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сильев Юрий Николаевич (08.06.1969г.р., место рожд: с. Акша Акшинского р-на Читинской обл., адрес рег: 396660, Воронежская обл, Россошанский р-н, Россошь г, Шмидта пер, дом № 17, квартира 2, СНИЛС10353397229, ИНН 750100718614, паспорт РФ серия 2014, номер 743757, выдан 25.06.2014, кем выдан Отделением УФМС России по Воронежской области в Россошанском районе, код подразделения 360-03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6.06.2023г. по делу № А14-1058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Васильева Ю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31м², адрес (местонахождение): 396660, РОССИЯ, Воронежская обл,г Россошь,пер Шмидта, 17,2, категория земель: Жилое, кадастровый номер: 36:27:0012233:1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 Юрий Николаевич (08.06.1969г.р., место рожд: с. Акша Акшинского р-на Читинской обл., адрес рег: 396660, Воронежская обл, Россошанский р-н, Россошь г, Шмидта пер, дом № 17, квартира 2, СНИЛС10353397229, ИНН 750100718614, паспорт РФ серия 2014, номер 743757, выдан 25.06.2014, кем выдан Отделением УФМС России по Воронежской области в Россошанском районе, код подразделения 36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а Юри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