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ED5B29" w:rsidRPr="002A4297" w:rsidRDefault="00ED5B29" w:rsidP="00ED5B29">
      <w:pPr>
        <w:widowControl w:val="0"/>
        <w:spacing w:after="0" w:line="240" w:lineRule="auto"/>
        <w:jc w:val="center"/>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Pr="00D47D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Тюмень</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 xml:space="preserve">23 </w:t>
      </w:r>
      <w:r w:rsidRPr="002A4297">
        <w:rPr>
          <w:rFonts w:ascii="Times New Roman" w:eastAsia="Times New Roman" w:hAnsi="Times New Roman" w:cs="Times New Roman"/>
          <w:sz w:val="24"/>
          <w:szCs w:val="24"/>
          <w:lang w:eastAsia="ru-RU"/>
        </w:rPr>
        <w:t>г.</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в лице Заместителя управляющего – руководителя РСЦ Западно-Сибирского отделения №8647 ПАО Сбербанк </w:t>
      </w:r>
      <w:r>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08.07.2021г.</w:t>
      </w:r>
      <w:r w:rsidRPr="002A4297">
        <w:rPr>
          <w:rFonts w:ascii="Times New Roman" w:eastAsia="Times New Roman" w:hAnsi="Times New Roman" w:cs="Times New Roman"/>
          <w:sz w:val="24"/>
          <w:szCs w:val="24"/>
          <w:lang w:eastAsia="ru-RU"/>
        </w:rPr>
        <w:t>, с одной стороны, и</w:t>
      </w:r>
    </w:p>
    <w:p w:rsidR="00ED5B29" w:rsidRPr="002A4297" w:rsidRDefault="00B67EEC" w:rsidP="00ED5B2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в дальнейшем</w:t>
      </w:r>
      <w:r w:rsidR="00ED5B29" w:rsidRPr="002A4297">
        <w:rPr>
          <w:rFonts w:ascii="Times New Roman" w:eastAsia="Times New Roman" w:hAnsi="Times New Roman" w:cs="Times New Roman"/>
          <w:b/>
          <w:sz w:val="24"/>
          <w:szCs w:val="24"/>
          <w:lang w:eastAsia="ru-RU"/>
        </w:rPr>
        <w:t xml:space="preserve"> «Покупатель»</w:t>
      </w:r>
      <w:r w:rsidR="00ED5B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заключили настоящий договор (далее – «</w:t>
      </w:r>
      <w:r w:rsidR="00ED5B29" w:rsidRPr="002A4297">
        <w:rPr>
          <w:rFonts w:ascii="Times New Roman" w:eastAsia="Times New Roman" w:hAnsi="Times New Roman" w:cs="Times New Roman"/>
          <w:b/>
          <w:sz w:val="24"/>
          <w:szCs w:val="24"/>
          <w:lang w:eastAsia="ru-RU"/>
        </w:rPr>
        <w:t>Договор</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общая площадь </w:t>
      </w:r>
      <w:r w:rsidR="00B67EEC" w:rsidRPr="00463056">
        <w:rPr>
          <w:rFonts w:ascii="Times New Roman" w:eastAsia="Times New Roman" w:hAnsi="Times New Roman" w:cs="Times New Roman"/>
          <w:color w:val="000000" w:themeColor="text1"/>
          <w:sz w:val="24"/>
          <w:szCs w:val="24"/>
          <w:lang w:eastAsia="ru-RU"/>
        </w:rPr>
        <w:t>23</w:t>
      </w:r>
      <w:r w:rsidR="00BD6EAD" w:rsidRPr="00463056">
        <w:rPr>
          <w:rFonts w:ascii="Times New Roman" w:eastAsia="Times New Roman" w:hAnsi="Times New Roman" w:cs="Times New Roman"/>
          <w:color w:val="000000" w:themeColor="text1"/>
          <w:sz w:val="24"/>
          <w:szCs w:val="24"/>
          <w:lang w:eastAsia="ru-RU"/>
        </w:rPr>
        <w:t>4</w:t>
      </w:r>
      <w:r w:rsidRPr="00463056">
        <w:rPr>
          <w:rFonts w:ascii="Times New Roman" w:eastAsia="Times New Roman" w:hAnsi="Times New Roman" w:cs="Times New Roman"/>
          <w:color w:val="000000" w:themeColor="text1"/>
          <w:sz w:val="24"/>
          <w:szCs w:val="24"/>
          <w:lang w:eastAsia="ru-RU"/>
        </w:rPr>
        <w:t>,</w:t>
      </w:r>
      <w:r w:rsidR="00BD6EAD" w:rsidRPr="00463056">
        <w:rPr>
          <w:rFonts w:ascii="Times New Roman" w:eastAsia="Times New Roman" w:hAnsi="Times New Roman" w:cs="Times New Roman"/>
          <w:color w:val="000000" w:themeColor="text1"/>
          <w:sz w:val="24"/>
          <w:szCs w:val="24"/>
          <w:lang w:eastAsia="ru-RU"/>
        </w:rPr>
        <w:t>5</w:t>
      </w:r>
      <w:r w:rsidRPr="00463056">
        <w:rPr>
          <w:rFonts w:ascii="Times New Roman" w:eastAsia="Times New Roman" w:hAnsi="Times New Roman" w:cs="Times New Roman"/>
          <w:color w:val="000000" w:themeColor="text1"/>
          <w:sz w:val="24"/>
          <w:szCs w:val="24"/>
          <w:lang w:eastAsia="ru-RU"/>
        </w:rPr>
        <w:t xml:space="preserve"> кв. м</w:t>
      </w:r>
      <w:r w:rsidR="00B67EEC" w:rsidRPr="00463056">
        <w:rPr>
          <w:rFonts w:ascii="Times New Roman" w:eastAsia="Times New Roman" w:hAnsi="Times New Roman" w:cs="Times New Roman"/>
          <w:color w:val="000000" w:themeColor="text1"/>
          <w:sz w:val="24"/>
          <w:szCs w:val="24"/>
          <w:lang w:eastAsia="ru-RU"/>
        </w:rPr>
        <w:t xml:space="preserve">., </w:t>
      </w:r>
      <w:r w:rsidR="00B67EEC">
        <w:rPr>
          <w:rFonts w:ascii="Times New Roman" w:eastAsia="Times New Roman" w:hAnsi="Times New Roman" w:cs="Times New Roman"/>
          <w:sz w:val="24"/>
          <w:szCs w:val="24"/>
          <w:lang w:eastAsia="ru-RU"/>
        </w:rPr>
        <w:t>этаж 1, номера на поэтажном плане первый этаж: 17-21, 27, 30, 35, 36, 40, 41, 44, 49, 50, 52-54</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72:23:021800</w:t>
      </w:r>
      <w:r w:rsidR="00B67EE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B67EEC">
        <w:rPr>
          <w:rFonts w:ascii="Times New Roman" w:eastAsia="Times New Roman" w:hAnsi="Times New Roman" w:cs="Times New Roman"/>
          <w:sz w:val="24"/>
          <w:szCs w:val="24"/>
          <w:lang w:eastAsia="ru-RU"/>
        </w:rPr>
        <w:t>4237</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Тюменская обл., г. Тюмень, ул. </w:t>
      </w:r>
      <w:r w:rsidR="00B67EEC">
        <w:rPr>
          <w:rFonts w:ascii="Times New Roman" w:eastAsia="Times New Roman" w:hAnsi="Times New Roman" w:cs="Times New Roman"/>
          <w:sz w:val="24"/>
          <w:szCs w:val="24"/>
          <w:lang w:eastAsia="ru-RU"/>
        </w:rPr>
        <w:t>Республики</w:t>
      </w:r>
      <w:r>
        <w:rPr>
          <w:rFonts w:ascii="Times New Roman" w:eastAsia="Times New Roman" w:hAnsi="Times New Roman" w:cs="Times New Roman"/>
          <w:sz w:val="24"/>
          <w:szCs w:val="24"/>
          <w:lang w:eastAsia="ru-RU"/>
        </w:rPr>
        <w:t xml:space="preserve">, д. </w:t>
      </w:r>
      <w:r w:rsidR="00B67EEC">
        <w:rPr>
          <w:rFonts w:ascii="Times New Roman" w:eastAsia="Times New Roman" w:hAnsi="Times New Roman" w:cs="Times New Roman"/>
          <w:sz w:val="24"/>
          <w:szCs w:val="24"/>
          <w:lang w:eastAsia="ru-RU"/>
        </w:rPr>
        <w:t>133, Литера А</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Pr>
          <w:rFonts w:ascii="Times New Roman" w:eastAsia="Times New Roman" w:hAnsi="Times New Roman" w:cs="Times New Roman"/>
          <w:sz w:val="24"/>
          <w:szCs w:val="24"/>
          <w:lang w:eastAsia="ru-RU"/>
        </w:rPr>
        <w:t xml:space="preserve">Договора купли-продажи </w:t>
      </w:r>
      <w:r w:rsidR="001256B1">
        <w:rPr>
          <w:rFonts w:ascii="Times New Roman" w:eastAsia="Times New Roman" w:hAnsi="Times New Roman" w:cs="Times New Roman"/>
          <w:sz w:val="24"/>
          <w:szCs w:val="24"/>
          <w:lang w:eastAsia="ru-RU"/>
        </w:rPr>
        <w:t>нежилого помещения от 09.12.2011 №674</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72</w:t>
      </w:r>
      <w:r w:rsidR="001256B1">
        <w:rPr>
          <w:rFonts w:ascii="Times New Roman" w:eastAsia="Times New Roman" w:hAnsi="Times New Roman" w:cs="Times New Roman"/>
          <w:sz w:val="24"/>
          <w:szCs w:val="24"/>
          <w:lang w:eastAsia="ru-RU"/>
        </w:rPr>
        <w:t xml:space="preserve">-72-01/549/2011-274, </w:t>
      </w:r>
      <w:r>
        <w:rPr>
          <w:rFonts w:ascii="Times New Roman" w:eastAsia="Times New Roman" w:hAnsi="Times New Roman" w:cs="Times New Roman"/>
          <w:sz w:val="24"/>
          <w:szCs w:val="24"/>
          <w:lang w:eastAsia="ru-RU"/>
        </w:rPr>
        <w:t xml:space="preserve">что подтверждается </w:t>
      </w:r>
      <w:r w:rsidR="001256B1">
        <w:rPr>
          <w:rFonts w:ascii="Times New Roman" w:eastAsia="Times New Roman" w:hAnsi="Times New Roman" w:cs="Times New Roman"/>
          <w:sz w:val="24"/>
          <w:szCs w:val="24"/>
          <w:lang w:eastAsia="ru-RU"/>
        </w:rPr>
        <w:t xml:space="preserve">свидетельством о государственной регистрации права серия 72 НМ </w:t>
      </w:r>
      <w:r w:rsidR="002B61D4">
        <w:rPr>
          <w:rFonts w:ascii="Times New Roman" w:eastAsia="Times New Roman" w:hAnsi="Times New Roman" w:cs="Times New Roman"/>
          <w:sz w:val="24"/>
          <w:szCs w:val="24"/>
          <w:lang w:eastAsia="ru-RU"/>
        </w:rPr>
        <w:t>номер</w:t>
      </w:r>
      <w:r w:rsidR="001256B1">
        <w:rPr>
          <w:rFonts w:ascii="Times New Roman" w:eastAsia="Times New Roman" w:hAnsi="Times New Roman" w:cs="Times New Roman"/>
          <w:sz w:val="24"/>
          <w:szCs w:val="24"/>
          <w:lang w:eastAsia="ru-RU"/>
        </w:rPr>
        <w:t xml:space="preserve"> 055356 </w:t>
      </w:r>
      <w:r>
        <w:rPr>
          <w:rFonts w:ascii="Times New Roman" w:eastAsia="Times New Roman" w:hAnsi="Times New Roman" w:cs="Times New Roman"/>
          <w:sz w:val="24"/>
          <w:szCs w:val="24"/>
          <w:lang w:eastAsia="ru-RU"/>
        </w:rPr>
        <w:t xml:space="preserve">от </w:t>
      </w:r>
      <w:r w:rsidR="001256B1">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w:t>
      </w:r>
      <w:r w:rsidR="001256B1">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.20</w:t>
      </w:r>
      <w:r w:rsidR="001256B1">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г</w:t>
      </w:r>
      <w:r w:rsidRPr="002A4297">
        <w:rPr>
          <w:rFonts w:ascii="Times New Roman" w:eastAsia="Times New Roman" w:hAnsi="Times New Roman" w:cs="Times New Roman"/>
          <w:sz w:val="24"/>
          <w:szCs w:val="24"/>
          <w:lang w:eastAsia="ru-RU"/>
        </w:rPr>
        <w:t>.</w:t>
      </w:r>
    </w:p>
    <w:p w:rsidR="00ED5B29" w:rsidRDefault="00ED5B29" w:rsidP="00ED5B29">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72:23:021</w:t>
      </w:r>
      <w:r w:rsidR="0078027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00</w:t>
      </w:r>
      <w:r w:rsidR="0078027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780275">
        <w:rPr>
          <w:rFonts w:ascii="Times New Roman" w:eastAsia="Times New Roman" w:hAnsi="Times New Roman" w:cs="Times New Roman"/>
          <w:sz w:val="24"/>
          <w:szCs w:val="24"/>
          <w:lang w:eastAsia="ru-RU"/>
        </w:rPr>
        <w:t>175</w:t>
      </w:r>
      <w:r w:rsidRPr="002A4297">
        <w:rPr>
          <w:rFonts w:ascii="Times New Roman" w:eastAsia="Times New Roman" w:hAnsi="Times New Roman" w:cs="Times New Roman"/>
          <w:sz w:val="24"/>
          <w:szCs w:val="24"/>
          <w:lang w:eastAsia="ru-RU"/>
        </w:rPr>
        <w:t>, расположенном по адресу:</w:t>
      </w:r>
      <w:r>
        <w:rPr>
          <w:rFonts w:ascii="Times New Roman" w:eastAsia="Times New Roman" w:hAnsi="Times New Roman" w:cs="Times New Roman"/>
          <w:sz w:val="24"/>
          <w:szCs w:val="24"/>
          <w:lang w:eastAsia="ru-RU"/>
        </w:rPr>
        <w:t xml:space="preserve"> Тюменская обл., г. Тюмень, ул. </w:t>
      </w:r>
      <w:r w:rsidR="005756D2">
        <w:rPr>
          <w:rFonts w:ascii="Times New Roman" w:eastAsia="Times New Roman" w:hAnsi="Times New Roman" w:cs="Times New Roman"/>
          <w:sz w:val="24"/>
          <w:szCs w:val="24"/>
          <w:lang w:eastAsia="ru-RU"/>
        </w:rPr>
        <w:t>Республики, д. 133</w:t>
      </w:r>
      <w:r w:rsidRPr="002A4297">
        <w:rPr>
          <w:rFonts w:ascii="Times New Roman" w:eastAsia="Times New Roman" w:hAnsi="Times New Roman" w:cs="Times New Roman"/>
          <w:sz w:val="24"/>
          <w:szCs w:val="24"/>
          <w:lang w:eastAsia="ru-RU"/>
        </w:rPr>
        <w:t>.</w:t>
      </w:r>
      <w:r w:rsidR="005756D2">
        <w:rPr>
          <w:rFonts w:ascii="Times New Roman" w:eastAsia="Times New Roman" w:hAnsi="Times New Roman" w:cs="Times New Roman"/>
          <w:sz w:val="24"/>
          <w:szCs w:val="24"/>
          <w:lang w:eastAsia="ru-RU"/>
        </w:rPr>
        <w:t xml:space="preserve"> Права на земельный участок не зарегистрированы.</w:t>
      </w:r>
    </w:p>
    <w:p w:rsidR="00027162" w:rsidRPr="00701C7B" w:rsidRDefault="00027162" w:rsidP="00ED5B29">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701C7B">
        <w:rPr>
          <w:rFonts w:ascii="Times New Roman" w:eastAsia="Times New Roman" w:hAnsi="Times New Roman" w:cs="Times New Roman"/>
          <w:sz w:val="24"/>
          <w:szCs w:val="24"/>
          <w:lang w:eastAsia="ru-RU"/>
        </w:rPr>
        <w:t xml:space="preserve">Движимое имущество, которое указано в приложении </w:t>
      </w:r>
      <w:r w:rsidR="00571324" w:rsidRPr="00701C7B">
        <w:rPr>
          <w:rFonts w:ascii="Times New Roman" w:eastAsia="Times New Roman" w:hAnsi="Times New Roman" w:cs="Times New Roman"/>
          <w:sz w:val="24"/>
          <w:szCs w:val="24"/>
          <w:lang w:eastAsia="ru-RU"/>
        </w:rPr>
        <w:t>3</w:t>
      </w:r>
      <w:r w:rsidRPr="00701C7B">
        <w:rPr>
          <w:rFonts w:ascii="Times New Roman" w:eastAsia="Times New Roman" w:hAnsi="Times New Roman" w:cs="Times New Roman"/>
          <w:sz w:val="24"/>
          <w:szCs w:val="24"/>
          <w:lang w:eastAsia="ru-RU"/>
        </w:rPr>
        <w:t xml:space="preserve"> к Договору (далее – </w:t>
      </w:r>
      <w:r w:rsidRPr="00701C7B">
        <w:rPr>
          <w:rFonts w:ascii="Times New Roman" w:eastAsia="Times New Roman" w:hAnsi="Times New Roman" w:cs="Times New Roman"/>
          <w:b/>
          <w:sz w:val="24"/>
          <w:szCs w:val="24"/>
          <w:lang w:eastAsia="ru-RU"/>
        </w:rPr>
        <w:t>«Движимое имущество»</w:t>
      </w:r>
      <w:r w:rsidRPr="00701C7B">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ED5B29"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DD0299" w:rsidRPr="00463056" w:rsidRDefault="00DD029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463056">
        <w:rPr>
          <w:rFonts w:ascii="Times New Roman" w:hAnsi="Times New Roman"/>
          <w:color w:val="000000" w:themeColor="text1"/>
          <w:sz w:val="24"/>
          <w:szCs w:val="24"/>
        </w:rPr>
        <w:t>На Объекте произведены работы по перепланировке и переустройству нежилого помещения</w:t>
      </w:r>
      <w:r w:rsidR="00474DA0" w:rsidRPr="00463056">
        <w:rPr>
          <w:rFonts w:ascii="Times New Roman" w:hAnsi="Times New Roman"/>
          <w:color w:val="000000" w:themeColor="text1"/>
          <w:sz w:val="24"/>
          <w:szCs w:val="24"/>
        </w:rPr>
        <w:t xml:space="preserve"> </w:t>
      </w:r>
      <w:r w:rsidR="00474DA0" w:rsidRPr="00463056">
        <w:rPr>
          <w:rFonts w:ascii="Times New Roman" w:eastAsia="Calibri" w:hAnsi="Times New Roman" w:cs="Times New Roman"/>
          <w:color w:val="000000" w:themeColor="text1"/>
          <w:sz w:val="24"/>
          <w:szCs w:val="24"/>
        </w:rPr>
        <w:t xml:space="preserve">что </w:t>
      </w:r>
      <w:r w:rsidR="00474DA0" w:rsidRPr="00463056">
        <w:rPr>
          <w:rFonts w:ascii="Times New Roman" w:hAnsi="Times New Roman"/>
          <w:color w:val="000000" w:themeColor="text1"/>
          <w:sz w:val="24"/>
          <w:szCs w:val="24"/>
        </w:rPr>
        <w:t>повлекло изменение его параметров</w:t>
      </w:r>
      <w:r w:rsidRPr="00463056">
        <w:rPr>
          <w:rFonts w:ascii="Times New Roman" w:hAnsi="Times New Roman"/>
          <w:color w:val="000000" w:themeColor="text1"/>
          <w:sz w:val="24"/>
          <w:szCs w:val="24"/>
        </w:rPr>
        <w:t>, а именно:</w:t>
      </w:r>
    </w:p>
    <w:p w:rsidR="00DD0299" w:rsidRPr="00463056" w:rsidRDefault="00DD0299" w:rsidP="00DD0299">
      <w:pPr>
        <w:widowControl w:val="0"/>
        <w:spacing w:after="0" w:line="240" w:lineRule="auto"/>
        <w:ind w:firstLine="708"/>
        <w:contextualSpacing/>
        <w:jc w:val="both"/>
        <w:rPr>
          <w:rFonts w:ascii="Times New Roman" w:eastAsia="Calibri" w:hAnsi="Times New Roman" w:cs="Times New Roman"/>
          <w:color w:val="000000" w:themeColor="text1"/>
          <w:sz w:val="24"/>
          <w:szCs w:val="24"/>
        </w:rPr>
      </w:pPr>
      <w:r w:rsidRPr="00463056">
        <w:rPr>
          <w:rFonts w:ascii="Times New Roman" w:eastAsia="Calibri" w:hAnsi="Times New Roman" w:cs="Times New Roman"/>
          <w:color w:val="000000" w:themeColor="text1"/>
          <w:sz w:val="24"/>
          <w:szCs w:val="24"/>
        </w:rPr>
        <w:t>- на дворовом фасаде здания размещена вентиляция помещений 1 этажа, находящихся в собственности ПАО Сбербанк;</w:t>
      </w:r>
    </w:p>
    <w:p w:rsidR="00DD0299" w:rsidRPr="00463056" w:rsidRDefault="00DD0299" w:rsidP="00DD0299">
      <w:pPr>
        <w:widowControl w:val="0"/>
        <w:spacing w:after="0" w:line="240" w:lineRule="auto"/>
        <w:ind w:firstLine="708"/>
        <w:contextualSpacing/>
        <w:jc w:val="both"/>
        <w:rPr>
          <w:rFonts w:ascii="Times New Roman" w:eastAsia="Calibri" w:hAnsi="Times New Roman" w:cs="Times New Roman"/>
          <w:sz w:val="24"/>
          <w:szCs w:val="24"/>
        </w:rPr>
      </w:pPr>
      <w:r w:rsidRPr="00463056">
        <w:rPr>
          <w:rFonts w:ascii="Times New Roman" w:eastAsia="Calibri" w:hAnsi="Times New Roman" w:cs="Times New Roman"/>
          <w:sz w:val="24"/>
          <w:szCs w:val="24"/>
        </w:rPr>
        <w:t>- демонтирован оконный проём, оборудован дверной проём в существующую ширину оконного проема;</w:t>
      </w:r>
    </w:p>
    <w:p w:rsidR="00DD0299" w:rsidRPr="00463056" w:rsidRDefault="00DD0299" w:rsidP="00DD0299">
      <w:pPr>
        <w:widowControl w:val="0"/>
        <w:spacing w:after="0" w:line="240" w:lineRule="auto"/>
        <w:ind w:firstLine="708"/>
        <w:contextualSpacing/>
        <w:jc w:val="both"/>
        <w:rPr>
          <w:rFonts w:ascii="Times New Roman" w:eastAsia="Calibri" w:hAnsi="Times New Roman" w:cs="Times New Roman"/>
          <w:sz w:val="24"/>
          <w:szCs w:val="24"/>
        </w:rPr>
      </w:pPr>
      <w:r w:rsidRPr="00463056">
        <w:rPr>
          <w:rFonts w:ascii="Times New Roman" w:eastAsia="Calibri" w:hAnsi="Times New Roman" w:cs="Times New Roman"/>
          <w:sz w:val="24"/>
          <w:szCs w:val="24"/>
        </w:rPr>
        <w:t>- произведен частичный демонтаж ненесущих строительных конструкций помещения, возведение перегородок с образованием новых помещений;</w:t>
      </w:r>
    </w:p>
    <w:p w:rsidR="00DD0299" w:rsidRPr="00463056" w:rsidRDefault="00DD0299" w:rsidP="00DD0299">
      <w:pPr>
        <w:widowControl w:val="0"/>
        <w:spacing w:after="0" w:line="240" w:lineRule="auto"/>
        <w:ind w:firstLine="708"/>
        <w:contextualSpacing/>
        <w:jc w:val="both"/>
        <w:rPr>
          <w:rFonts w:ascii="Times New Roman" w:hAnsi="Times New Roman" w:cs="Times New Roman"/>
          <w:sz w:val="24"/>
          <w:szCs w:val="24"/>
        </w:rPr>
      </w:pPr>
      <w:r w:rsidRPr="00463056">
        <w:rPr>
          <w:rFonts w:ascii="Times New Roman" w:hAnsi="Times New Roman" w:cs="Times New Roman"/>
          <w:sz w:val="24"/>
          <w:szCs w:val="24"/>
        </w:rPr>
        <w:t xml:space="preserve">- произведено образование помещения моечной с установкой мойки и </w:t>
      </w:r>
      <w:r w:rsidRPr="00463056">
        <w:rPr>
          <w:rFonts w:ascii="Times New Roman" w:hAnsi="Times New Roman" w:cs="Times New Roman"/>
          <w:sz w:val="24"/>
          <w:szCs w:val="24"/>
        </w:rPr>
        <w:lastRenderedPageBreak/>
        <w:t>подключением ее к инженерным сетям нежилого помещения;</w:t>
      </w:r>
    </w:p>
    <w:p w:rsidR="00DD0299" w:rsidRPr="00463056" w:rsidRDefault="00DD0299" w:rsidP="00DD0299">
      <w:pPr>
        <w:widowControl w:val="0"/>
        <w:spacing w:after="0" w:line="240" w:lineRule="auto"/>
        <w:ind w:firstLine="708"/>
        <w:contextualSpacing/>
        <w:jc w:val="both"/>
        <w:rPr>
          <w:rFonts w:ascii="Times New Roman" w:eastAsia="Calibri" w:hAnsi="Times New Roman" w:cs="Times New Roman"/>
          <w:color w:val="000000" w:themeColor="text1"/>
          <w:sz w:val="24"/>
          <w:szCs w:val="24"/>
        </w:rPr>
      </w:pPr>
      <w:r w:rsidRPr="00463056">
        <w:rPr>
          <w:rFonts w:ascii="Times New Roman" w:hAnsi="Times New Roman" w:cs="Times New Roman"/>
          <w:sz w:val="24"/>
          <w:szCs w:val="24"/>
        </w:rPr>
        <w:t xml:space="preserve">- </w:t>
      </w:r>
      <w:r w:rsidRPr="00463056">
        <w:rPr>
          <w:rFonts w:ascii="Times New Roman" w:eastAsia="Calibri" w:hAnsi="Times New Roman" w:cs="Times New Roman"/>
          <w:sz w:val="24"/>
          <w:szCs w:val="24"/>
        </w:rPr>
        <w:t xml:space="preserve">произведено образование бытового помещения с установкой мойки и </w:t>
      </w:r>
      <w:r w:rsidRPr="00463056">
        <w:rPr>
          <w:rFonts w:ascii="Times New Roman" w:eastAsia="Calibri" w:hAnsi="Times New Roman" w:cs="Times New Roman"/>
          <w:color w:val="000000" w:themeColor="text1"/>
          <w:sz w:val="24"/>
          <w:szCs w:val="24"/>
        </w:rPr>
        <w:t>подключением ее к сетям общего имущества в подвале</w:t>
      </w:r>
      <w:r w:rsidR="00E51F8A" w:rsidRPr="00463056">
        <w:rPr>
          <w:rFonts w:ascii="Times New Roman" w:eastAsia="Calibri" w:hAnsi="Times New Roman" w:cs="Times New Roman"/>
          <w:color w:val="000000" w:themeColor="text1"/>
          <w:sz w:val="24"/>
          <w:szCs w:val="24"/>
        </w:rPr>
        <w:t>.</w:t>
      </w:r>
    </w:p>
    <w:p w:rsidR="00644358" w:rsidRPr="00E85C7C" w:rsidRDefault="00E51F8A" w:rsidP="00DD0299">
      <w:pPr>
        <w:widowControl w:val="0"/>
        <w:spacing w:after="0" w:line="240" w:lineRule="auto"/>
        <w:ind w:firstLine="708"/>
        <w:contextualSpacing/>
        <w:jc w:val="both"/>
        <w:rPr>
          <w:rFonts w:ascii="Times New Roman" w:hAnsi="Times New Roman" w:cs="Times New Roman"/>
          <w:color w:val="FF0000"/>
          <w:sz w:val="24"/>
          <w:szCs w:val="24"/>
          <w:highlight w:val="yellow"/>
        </w:rPr>
      </w:pPr>
      <w:r w:rsidRPr="00463056">
        <w:rPr>
          <w:rFonts w:ascii="Times New Roman" w:hAnsi="Times New Roman" w:cs="Times New Roman"/>
          <w:color w:val="000000" w:themeColor="text1"/>
          <w:sz w:val="24"/>
          <w:szCs w:val="24"/>
        </w:rPr>
        <w:t>В настоящее время перепланировка</w:t>
      </w:r>
      <w:r w:rsidR="001B07BD" w:rsidRPr="00463056">
        <w:rPr>
          <w:rFonts w:ascii="Times New Roman" w:hAnsi="Times New Roman" w:cs="Times New Roman"/>
          <w:color w:val="000000" w:themeColor="text1"/>
          <w:sz w:val="24"/>
          <w:szCs w:val="24"/>
        </w:rPr>
        <w:t xml:space="preserve"> № </w:t>
      </w:r>
      <w:r w:rsidR="00463056" w:rsidRPr="00463056">
        <w:rPr>
          <w:rFonts w:ascii="Times New Roman" w:hAnsi="Times New Roman" w:cs="Times New Roman"/>
          <w:color w:val="000000" w:themeColor="text1"/>
          <w:sz w:val="24"/>
          <w:szCs w:val="24"/>
        </w:rPr>
        <w:t>П-72/</w:t>
      </w:r>
      <w:r w:rsidR="001B07BD" w:rsidRPr="00463056">
        <w:rPr>
          <w:rFonts w:ascii="Times New Roman" w:hAnsi="Times New Roman" w:cs="Times New Roman"/>
          <w:color w:val="000000" w:themeColor="text1"/>
          <w:sz w:val="24"/>
          <w:szCs w:val="24"/>
        </w:rPr>
        <w:t>22-1-4</w:t>
      </w:r>
      <w:r w:rsidRPr="00463056">
        <w:rPr>
          <w:rFonts w:ascii="Times New Roman" w:hAnsi="Times New Roman" w:cs="Times New Roman"/>
          <w:color w:val="000000" w:themeColor="text1"/>
          <w:sz w:val="24"/>
          <w:szCs w:val="24"/>
        </w:rPr>
        <w:t xml:space="preserve"> не узаконена в установленном законом порядке.</w:t>
      </w:r>
      <w:r w:rsidR="002D03AE" w:rsidRPr="00463056">
        <w:rPr>
          <w:rFonts w:ascii="Times New Roman" w:hAnsi="Times New Roman" w:cs="Times New Roman"/>
          <w:color w:val="000000" w:themeColor="text1"/>
          <w:sz w:val="24"/>
          <w:szCs w:val="24"/>
        </w:rPr>
        <w:t xml:space="preserve"> </w:t>
      </w:r>
      <w:r w:rsidR="00E85C7C" w:rsidRPr="00463056">
        <w:rPr>
          <w:rFonts w:ascii="Times New Roman" w:eastAsia="Times New Roman" w:hAnsi="Times New Roman" w:cs="Times New Roman"/>
          <w:color w:val="000000" w:themeColor="text1"/>
          <w:sz w:val="24"/>
          <w:szCs w:val="24"/>
          <w:lang w:eastAsia="ru-RU"/>
        </w:rPr>
        <w:t>Площадь Объекта после изменения планировочных решений составляет 238,7 кв.м.</w:t>
      </w:r>
      <w:r w:rsidR="00E85C7C" w:rsidRPr="00463056">
        <w:rPr>
          <w:color w:val="000000" w:themeColor="text1"/>
        </w:rPr>
        <w:t xml:space="preserve"> </w:t>
      </w:r>
      <w:r w:rsidR="00E85C7C" w:rsidRPr="00463056">
        <w:rPr>
          <w:rFonts w:ascii="Times New Roman" w:hAnsi="Times New Roman" w:cs="Times New Roman"/>
          <w:color w:val="000000" w:themeColor="text1"/>
          <w:sz w:val="24"/>
          <w:szCs w:val="24"/>
        </w:rPr>
        <w:t>(</w:t>
      </w:r>
      <w:r w:rsidR="005F5DEC" w:rsidRPr="00463056">
        <w:rPr>
          <w:rFonts w:ascii="Times New Roman" w:hAnsi="Times New Roman" w:cs="Times New Roman"/>
          <w:color w:val="000000" w:themeColor="text1"/>
          <w:sz w:val="24"/>
          <w:szCs w:val="24"/>
        </w:rPr>
        <w:t>в соответствии с</w:t>
      </w:r>
      <w:r w:rsidR="00886D61" w:rsidRPr="00463056">
        <w:rPr>
          <w:rFonts w:ascii="Times New Roman" w:hAnsi="Times New Roman" w:cs="Times New Roman"/>
          <w:color w:val="000000" w:themeColor="text1"/>
          <w:sz w:val="24"/>
          <w:szCs w:val="24"/>
        </w:rPr>
        <w:t xml:space="preserve"> </w:t>
      </w:r>
      <w:r w:rsidR="00E85C7C" w:rsidRPr="00463056">
        <w:rPr>
          <w:rFonts w:ascii="Times New Roman" w:hAnsi="Times New Roman" w:cs="Times New Roman"/>
          <w:color w:val="000000" w:themeColor="text1"/>
          <w:sz w:val="24"/>
          <w:szCs w:val="24"/>
        </w:rPr>
        <w:t>Проект</w:t>
      </w:r>
      <w:r w:rsidR="005F5DEC" w:rsidRPr="00463056">
        <w:rPr>
          <w:rFonts w:ascii="Times New Roman" w:hAnsi="Times New Roman" w:cs="Times New Roman"/>
          <w:color w:val="000000" w:themeColor="text1"/>
          <w:sz w:val="24"/>
          <w:szCs w:val="24"/>
        </w:rPr>
        <w:t>ом</w:t>
      </w:r>
      <w:r w:rsidR="00E85C7C" w:rsidRPr="00463056">
        <w:rPr>
          <w:rFonts w:ascii="Times New Roman" w:hAnsi="Times New Roman" w:cs="Times New Roman"/>
          <w:color w:val="000000" w:themeColor="text1"/>
          <w:sz w:val="24"/>
          <w:szCs w:val="24"/>
        </w:rPr>
        <w:t xml:space="preserve"> </w:t>
      </w:r>
      <w:r w:rsidR="00856916" w:rsidRPr="00463056">
        <w:rPr>
          <w:rFonts w:ascii="Times New Roman" w:hAnsi="Times New Roman" w:cs="Times New Roman"/>
          <w:color w:val="000000" w:themeColor="text1"/>
          <w:sz w:val="24"/>
          <w:szCs w:val="24"/>
        </w:rPr>
        <w:t>п</w:t>
      </w:r>
      <w:r w:rsidR="00E85C7C" w:rsidRPr="00463056">
        <w:rPr>
          <w:rFonts w:ascii="Times New Roman" w:hAnsi="Times New Roman" w:cs="Times New Roman"/>
          <w:color w:val="000000" w:themeColor="text1"/>
          <w:sz w:val="24"/>
          <w:szCs w:val="24"/>
        </w:rPr>
        <w:t xml:space="preserve">ерепланировки </w:t>
      </w:r>
      <w:r w:rsidR="00856916" w:rsidRPr="00463056">
        <w:rPr>
          <w:rFonts w:ascii="Times New Roman" w:hAnsi="Times New Roman" w:cs="Times New Roman"/>
          <w:color w:val="000000" w:themeColor="text1"/>
          <w:sz w:val="24"/>
          <w:szCs w:val="24"/>
        </w:rPr>
        <w:t xml:space="preserve">и переустройства нежилого помещения с кадастровым номером 72:23:0218004:4237 </w:t>
      </w:r>
      <w:r w:rsidR="00E85C7C" w:rsidRPr="00463056">
        <w:rPr>
          <w:rFonts w:ascii="Times New Roman" w:hAnsi="Times New Roman" w:cs="Times New Roman"/>
          <w:color w:val="000000" w:themeColor="text1"/>
          <w:sz w:val="24"/>
          <w:szCs w:val="24"/>
        </w:rPr>
        <w:t xml:space="preserve">№ </w:t>
      </w:r>
      <w:r w:rsidR="00856916" w:rsidRPr="00463056">
        <w:rPr>
          <w:rFonts w:ascii="Times New Roman" w:hAnsi="Times New Roman" w:cs="Times New Roman"/>
          <w:color w:val="000000" w:themeColor="text1"/>
          <w:sz w:val="24"/>
          <w:szCs w:val="24"/>
        </w:rPr>
        <w:t>П-72/22-1-4</w:t>
      </w:r>
      <w:r w:rsidR="00E85C7C" w:rsidRPr="00463056">
        <w:rPr>
          <w:rFonts w:ascii="Times New Roman" w:hAnsi="Times New Roman" w:cs="Times New Roman"/>
          <w:color w:val="000000" w:themeColor="text1"/>
          <w:sz w:val="24"/>
          <w:szCs w:val="24"/>
        </w:rPr>
        <w:t>).</w:t>
      </w:r>
    </w:p>
    <w:p w:rsidR="00856916" w:rsidRPr="00463056" w:rsidRDefault="00856916" w:rsidP="00DD0299">
      <w:pPr>
        <w:widowControl w:val="0"/>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463056">
        <w:rPr>
          <w:rFonts w:ascii="Times New Roman" w:hAnsi="Times New Roman"/>
          <w:color w:val="000000" w:themeColor="text1"/>
          <w:sz w:val="24"/>
          <w:szCs w:val="24"/>
        </w:rPr>
        <w:t>Покупатель уведомлен и выражает согласие на приобретение и принятие Объекта с указанными характеристиками, берет на себя все риски и ответственность, связанные с текущим состоянием Объекта, а также несет все расходы, связанные с необходимостью получения необходимых разрешительных документов для узаконивания выполненных на объекте работ и государственного учета изменений параметров объекта в установленном порядке.</w:t>
      </w:r>
    </w:p>
    <w:p w:rsidR="00474DA0" w:rsidRPr="00463056" w:rsidRDefault="002D03AE" w:rsidP="00DD0299">
      <w:pPr>
        <w:widowControl w:val="0"/>
        <w:spacing w:after="0" w:line="240" w:lineRule="auto"/>
        <w:ind w:firstLine="708"/>
        <w:contextualSpacing/>
        <w:jc w:val="both"/>
        <w:rPr>
          <w:rFonts w:ascii="Times New Roman" w:hAnsi="Times New Roman" w:cs="Times New Roman"/>
          <w:color w:val="000000" w:themeColor="text1"/>
          <w:sz w:val="24"/>
          <w:szCs w:val="24"/>
        </w:rPr>
      </w:pPr>
      <w:r w:rsidRPr="00463056">
        <w:rPr>
          <w:rFonts w:ascii="Times New Roman" w:eastAsia="Times New Roman" w:hAnsi="Times New Roman" w:cs="Times New Roman"/>
          <w:color w:val="000000" w:themeColor="text1"/>
          <w:sz w:val="24"/>
          <w:szCs w:val="24"/>
          <w:lang w:eastAsia="ru-RU"/>
        </w:rPr>
        <w:t>Покупатель обязуется самостоятельно и за свой счет произвести согласование перепланировки и дальнейшее внесение соответствующих изменений в Единый государственный реестр недвижимости.</w:t>
      </w:r>
    </w:p>
    <w:p w:rsidR="00ED5B29" w:rsidRPr="002A4297" w:rsidRDefault="00ED5B29" w:rsidP="00E85C7C">
      <w:pPr>
        <w:widowControl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00B0711E">
        <w:rPr>
          <w:rFonts w:ascii="Times New Roman" w:eastAsia="Times New Roman" w:hAnsi="Times New Roman" w:cs="Times New Roman"/>
          <w:sz w:val="24"/>
          <w:szCs w:val="24"/>
          <w:lang w:eastAsia="ru-RU"/>
        </w:rPr>
        <w:t xml:space="preserve">, а на Движимое имущество – с момента </w:t>
      </w:r>
      <w:r w:rsidR="00B0711E" w:rsidRPr="00E11832">
        <w:rPr>
          <w:rFonts w:ascii="Times New Roman" w:eastAsia="Times New Roman" w:hAnsi="Times New Roman" w:cs="Times New Roman"/>
          <w:sz w:val="24"/>
          <w:szCs w:val="24"/>
          <w:lang w:eastAsia="ru-RU"/>
        </w:rPr>
        <w:t>его передачи Продавцом Покупателю по акту приема-передачи</w:t>
      </w:r>
      <w:r>
        <w:rPr>
          <w:rFonts w:ascii="Times New Roman" w:eastAsia="Times New Roman" w:hAnsi="Times New Roman" w:cs="Times New Roman"/>
          <w:sz w:val="24"/>
          <w:szCs w:val="24"/>
          <w:lang w:eastAsia="ru-RU"/>
        </w:rPr>
        <w:t>.</w:t>
      </w:r>
    </w:p>
    <w:p w:rsidR="00ED5B29" w:rsidRPr="0062334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rsidR="00ED5B29"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CB5AA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CB5AA4" w:rsidRPr="002A4297" w:rsidRDefault="00CB5AA4" w:rsidP="00ED5B29">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701C7B">
        <w:rPr>
          <w:rFonts w:ascii="Times New Roman" w:eastAsia="Times New Roman" w:hAnsi="Times New Roman" w:cs="Times New Roman"/>
          <w:sz w:val="24"/>
          <w:szCs w:val="24"/>
          <w:lang w:eastAsia="ru-RU"/>
        </w:rPr>
        <w:t xml:space="preserve">3.5. В случае передачи Продавцом Покупателю Имущества, несоответствующего </w:t>
      </w:r>
      <w:r w:rsidRPr="00701C7B">
        <w:rPr>
          <w:rFonts w:ascii="Times New Roman" w:eastAsia="Times New Roman" w:hAnsi="Times New Roman" w:cs="Times New Roman"/>
          <w:sz w:val="24"/>
          <w:szCs w:val="24"/>
          <w:lang w:eastAsia="ru-RU"/>
        </w:rPr>
        <w:lastRenderedPageBreak/>
        <w:t>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701C7B">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701C7B">
        <w:rPr>
          <w:rFonts w:ascii="Calibri" w:eastAsia="Calibri" w:hAnsi="Calibri" w:cs="Times New Roman"/>
        </w:rPr>
        <w:t>неоднократно</w:t>
      </w:r>
      <w:r w:rsidRPr="00701C7B">
        <w:rPr>
          <w:rFonts w:ascii="Times New Roman" w:eastAsia="Calibri" w:hAnsi="Times New Roman" w:cs="Times New Roman"/>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3.4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B666C5">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666C5">
        <w:rPr>
          <w:rFonts w:ascii="Times New Roman" w:eastAsia="Times New Roman" w:hAnsi="Times New Roman" w:cs="Times New Roman"/>
          <w:sz w:val="24"/>
          <w:szCs w:val="24"/>
          <w:lang w:eastAsia="ru-RU"/>
        </w:rPr>
        <w:t>……………</w:t>
      </w:r>
      <w:proofErr w:type="gramStart"/>
      <w:r w:rsidR="00B666C5">
        <w:rPr>
          <w:rFonts w:ascii="Times New Roman" w:eastAsia="Times New Roman" w:hAnsi="Times New Roman" w:cs="Times New Roman"/>
          <w:sz w:val="24"/>
          <w:szCs w:val="24"/>
          <w:lang w:eastAsia="ru-RU"/>
        </w:rPr>
        <w:t>…….</w:t>
      </w:r>
      <w:proofErr w:type="gramEnd"/>
      <w:r w:rsidR="00B666C5">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B666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w:t>
      </w:r>
      <w:r w:rsidR="00BE0EE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в размере </w:t>
      </w:r>
      <w:r w:rsidR="00B666C5">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w:t>
      </w:r>
      <w:r w:rsidR="003F12E7" w:rsidRPr="002A4297">
        <w:rPr>
          <w:rFonts w:ascii="Times New Roman" w:eastAsia="Times New Roman" w:hAnsi="Times New Roman" w:cs="Times New Roman"/>
          <w:sz w:val="24"/>
          <w:szCs w:val="24"/>
          <w:lang w:eastAsia="ru-RU"/>
        </w:rPr>
        <w:t>(</w:t>
      </w:r>
      <w:r w:rsidR="00B666C5">
        <w:rPr>
          <w:rFonts w:ascii="Times New Roman" w:eastAsia="Times New Roman" w:hAnsi="Times New Roman" w:cs="Times New Roman"/>
          <w:sz w:val="24"/>
          <w:szCs w:val="24"/>
          <w:lang w:eastAsia="ru-RU"/>
        </w:rPr>
        <w:t>……………</w:t>
      </w:r>
      <w:proofErr w:type="gramStart"/>
      <w:r w:rsidR="00B666C5">
        <w:rPr>
          <w:rFonts w:ascii="Times New Roman" w:eastAsia="Times New Roman" w:hAnsi="Times New Roman" w:cs="Times New Roman"/>
          <w:sz w:val="24"/>
          <w:szCs w:val="24"/>
          <w:lang w:eastAsia="ru-RU"/>
        </w:rPr>
        <w:t>…….</w:t>
      </w:r>
      <w:proofErr w:type="gramEnd"/>
      <w:r w:rsidR="00B666C5">
        <w:rPr>
          <w:rFonts w:ascii="Times New Roman" w:eastAsia="Times New Roman" w:hAnsi="Times New Roman" w:cs="Times New Roman"/>
          <w:sz w:val="24"/>
          <w:szCs w:val="24"/>
          <w:lang w:eastAsia="ru-RU"/>
        </w:rPr>
        <w:t>.</w:t>
      </w:r>
      <w:r w:rsidR="003F12E7" w:rsidRPr="002A4297">
        <w:rPr>
          <w:rFonts w:ascii="Times New Roman" w:eastAsia="Times New Roman" w:hAnsi="Times New Roman" w:cs="Times New Roman"/>
          <w:sz w:val="24"/>
          <w:szCs w:val="24"/>
          <w:lang w:eastAsia="ru-RU"/>
        </w:rPr>
        <w:t xml:space="preserve">) </w:t>
      </w:r>
      <w:r w:rsidR="003F12E7">
        <w:rPr>
          <w:rFonts w:ascii="Times New Roman" w:eastAsia="Times New Roman" w:hAnsi="Times New Roman" w:cs="Times New Roman"/>
          <w:sz w:val="24"/>
          <w:szCs w:val="24"/>
          <w:lang w:eastAsia="ru-RU"/>
        </w:rPr>
        <w:t xml:space="preserve">рублей </w:t>
      </w:r>
      <w:r w:rsidR="00B666C5">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r w:rsidR="00FD5BCD">
        <w:rPr>
          <w:rFonts w:ascii="Times New Roman" w:eastAsia="Times New Roman" w:hAnsi="Times New Roman" w:cs="Times New Roman"/>
          <w:sz w:val="24"/>
          <w:szCs w:val="24"/>
          <w:lang w:eastAsia="ru-RU"/>
        </w:rPr>
        <w:t>:</w:t>
      </w:r>
    </w:p>
    <w:p w:rsidR="00ED5B29" w:rsidRDefault="0020629C" w:rsidP="0020629C">
      <w:pPr>
        <w:pStyle w:val="a9"/>
        <w:numPr>
          <w:ilvl w:val="2"/>
          <w:numId w:val="6"/>
        </w:numPr>
        <w:ind w:left="0" w:firstLine="709"/>
        <w:jc w:val="both"/>
        <w:rPr>
          <w:sz w:val="24"/>
          <w:szCs w:val="24"/>
        </w:rPr>
      </w:pPr>
      <w:r>
        <w:rPr>
          <w:sz w:val="24"/>
          <w:szCs w:val="24"/>
        </w:rPr>
        <w:t>С</w:t>
      </w:r>
      <w:r w:rsidR="00ED5B29" w:rsidRPr="0020629C">
        <w:rPr>
          <w:sz w:val="24"/>
          <w:szCs w:val="24"/>
        </w:rPr>
        <w:t xml:space="preserve">тоимость Объекта составляет: </w:t>
      </w:r>
      <w:r w:rsidR="00B666C5" w:rsidRPr="0020629C">
        <w:rPr>
          <w:sz w:val="24"/>
          <w:szCs w:val="24"/>
        </w:rPr>
        <w:t>…………….</w:t>
      </w:r>
      <w:r w:rsidR="00ED5B29" w:rsidRPr="0020629C">
        <w:rPr>
          <w:sz w:val="24"/>
          <w:szCs w:val="24"/>
        </w:rPr>
        <w:t xml:space="preserve"> (</w:t>
      </w:r>
      <w:r w:rsidR="00B666C5" w:rsidRPr="0020629C">
        <w:rPr>
          <w:sz w:val="24"/>
          <w:szCs w:val="24"/>
        </w:rPr>
        <w:t>……………</w:t>
      </w:r>
      <w:proofErr w:type="gramStart"/>
      <w:r w:rsidR="00B666C5" w:rsidRPr="0020629C">
        <w:rPr>
          <w:sz w:val="24"/>
          <w:szCs w:val="24"/>
        </w:rPr>
        <w:t>…….</w:t>
      </w:r>
      <w:proofErr w:type="gramEnd"/>
      <w:r w:rsidR="00ED5B29" w:rsidRPr="0020629C">
        <w:rPr>
          <w:sz w:val="24"/>
          <w:szCs w:val="24"/>
        </w:rPr>
        <w:t xml:space="preserve">) рублей </w:t>
      </w:r>
      <w:r w:rsidR="00B666C5" w:rsidRPr="0020629C">
        <w:rPr>
          <w:sz w:val="24"/>
          <w:szCs w:val="24"/>
        </w:rPr>
        <w:t>…</w:t>
      </w:r>
      <w:r w:rsidR="00ED5B29" w:rsidRPr="0020629C">
        <w:rPr>
          <w:sz w:val="24"/>
          <w:szCs w:val="24"/>
        </w:rPr>
        <w:t xml:space="preserve"> копеек, кроме того НДС (20</w:t>
      </w:r>
      <w:r w:rsidR="00BE0EEA" w:rsidRPr="0020629C">
        <w:rPr>
          <w:sz w:val="24"/>
          <w:szCs w:val="24"/>
        </w:rPr>
        <w:t xml:space="preserve"> </w:t>
      </w:r>
      <w:r w:rsidR="00ED5B29" w:rsidRPr="0020629C">
        <w:rPr>
          <w:sz w:val="24"/>
          <w:szCs w:val="24"/>
        </w:rPr>
        <w:t xml:space="preserve">%) в размере </w:t>
      </w:r>
      <w:r w:rsidR="00B666C5" w:rsidRPr="0020629C">
        <w:rPr>
          <w:sz w:val="24"/>
          <w:szCs w:val="24"/>
        </w:rPr>
        <w:t>……………</w:t>
      </w:r>
      <w:r w:rsidR="00ED5B29" w:rsidRPr="0020629C">
        <w:rPr>
          <w:sz w:val="24"/>
          <w:szCs w:val="24"/>
        </w:rPr>
        <w:t xml:space="preserve"> (</w:t>
      </w:r>
      <w:r w:rsidR="00B666C5" w:rsidRPr="0020629C">
        <w:rPr>
          <w:sz w:val="24"/>
          <w:szCs w:val="24"/>
        </w:rPr>
        <w:t>…………………….</w:t>
      </w:r>
      <w:r w:rsidR="00ED5B29" w:rsidRPr="0020629C">
        <w:rPr>
          <w:sz w:val="24"/>
          <w:szCs w:val="24"/>
        </w:rPr>
        <w:t xml:space="preserve">) рублей </w:t>
      </w:r>
      <w:r w:rsidR="00B666C5" w:rsidRPr="0020629C">
        <w:rPr>
          <w:sz w:val="24"/>
          <w:szCs w:val="24"/>
        </w:rPr>
        <w:t>…</w:t>
      </w:r>
      <w:r w:rsidR="00ED5B29" w:rsidRPr="0020629C">
        <w:rPr>
          <w:sz w:val="24"/>
          <w:szCs w:val="24"/>
        </w:rPr>
        <w:t xml:space="preserve"> копеек, итого с учетом НДС: </w:t>
      </w:r>
      <w:r w:rsidR="00B666C5" w:rsidRPr="0020629C">
        <w:rPr>
          <w:sz w:val="24"/>
          <w:szCs w:val="24"/>
        </w:rPr>
        <w:t>……………</w:t>
      </w:r>
      <w:r w:rsidR="00ED5B29" w:rsidRPr="0020629C">
        <w:rPr>
          <w:sz w:val="24"/>
          <w:szCs w:val="24"/>
        </w:rPr>
        <w:t xml:space="preserve"> (</w:t>
      </w:r>
      <w:r w:rsidR="00B666C5" w:rsidRPr="0020629C">
        <w:rPr>
          <w:sz w:val="24"/>
          <w:szCs w:val="24"/>
        </w:rPr>
        <w:t>…………………………</w:t>
      </w:r>
      <w:r w:rsidR="00ED5B29" w:rsidRPr="0020629C">
        <w:rPr>
          <w:sz w:val="24"/>
          <w:szCs w:val="24"/>
        </w:rPr>
        <w:t xml:space="preserve">) рублей </w:t>
      </w:r>
      <w:r w:rsidR="00B666C5" w:rsidRPr="0020629C">
        <w:rPr>
          <w:sz w:val="24"/>
          <w:szCs w:val="24"/>
        </w:rPr>
        <w:t>….</w:t>
      </w:r>
      <w:r w:rsidR="00ED5B29" w:rsidRPr="0020629C">
        <w:rPr>
          <w:sz w:val="24"/>
          <w:szCs w:val="24"/>
        </w:rPr>
        <w:t xml:space="preserve"> копеек</w:t>
      </w:r>
      <w:r w:rsidR="003F12E7" w:rsidRPr="0020629C">
        <w:rPr>
          <w:sz w:val="24"/>
          <w:szCs w:val="24"/>
        </w:rPr>
        <w:t>.</w:t>
      </w:r>
    </w:p>
    <w:p w:rsidR="0020629C" w:rsidRPr="00701C7B" w:rsidRDefault="0020629C" w:rsidP="0020629C">
      <w:pPr>
        <w:pStyle w:val="a9"/>
        <w:numPr>
          <w:ilvl w:val="2"/>
          <w:numId w:val="6"/>
        </w:numPr>
        <w:ind w:left="0" w:firstLine="709"/>
        <w:jc w:val="both"/>
        <w:rPr>
          <w:sz w:val="24"/>
          <w:szCs w:val="24"/>
        </w:rPr>
      </w:pPr>
      <w:r w:rsidRPr="00701C7B">
        <w:rPr>
          <w:sz w:val="24"/>
          <w:szCs w:val="24"/>
        </w:rPr>
        <w:t xml:space="preserve">Стоимость Движимого имущества указана в Приложении № </w:t>
      </w:r>
      <w:r w:rsidR="00571324" w:rsidRPr="00701C7B">
        <w:rPr>
          <w:sz w:val="24"/>
          <w:szCs w:val="24"/>
        </w:rPr>
        <w:t>3</w:t>
      </w:r>
      <w:r w:rsidRPr="00701C7B">
        <w:rPr>
          <w:sz w:val="24"/>
          <w:szCs w:val="24"/>
        </w:rPr>
        <w:t xml:space="preserve"> к Договору.</w:t>
      </w:r>
    </w:p>
    <w:p w:rsidR="004508E7" w:rsidRPr="00701C7B" w:rsidRDefault="00ED5B29" w:rsidP="00ED5B29">
      <w:pPr>
        <w:pStyle w:val="a9"/>
        <w:numPr>
          <w:ilvl w:val="1"/>
          <w:numId w:val="6"/>
        </w:numPr>
        <w:ind w:left="0" w:firstLine="709"/>
        <w:jc w:val="both"/>
        <w:rPr>
          <w:sz w:val="24"/>
          <w:szCs w:val="24"/>
        </w:rPr>
      </w:pPr>
      <w:bookmarkStart w:id="4" w:name="_Ref486334738"/>
      <w:r w:rsidRPr="00701C7B">
        <w:rPr>
          <w:sz w:val="24"/>
          <w:szCs w:val="24"/>
        </w:rPr>
        <w:t>Задаток, уплаченный Покупателем организатору торгов в форме аукциона на основании договора о задатке</w:t>
      </w:r>
      <w:r w:rsidR="004508E7" w:rsidRPr="00701C7B">
        <w:rPr>
          <w:sz w:val="24"/>
          <w:szCs w:val="24"/>
        </w:rPr>
        <w:t xml:space="preserve"> от _______ №_____</w:t>
      </w:r>
      <w:r w:rsidRPr="00701C7B">
        <w:rPr>
          <w:sz w:val="24"/>
          <w:szCs w:val="24"/>
        </w:rPr>
        <w:t xml:space="preserve">, в размере </w:t>
      </w:r>
      <w:r w:rsidR="002D3B83" w:rsidRPr="00701C7B">
        <w:rPr>
          <w:sz w:val="24"/>
          <w:szCs w:val="24"/>
        </w:rPr>
        <w:t>…………….</w:t>
      </w:r>
      <w:r w:rsidRPr="00701C7B">
        <w:rPr>
          <w:sz w:val="24"/>
          <w:szCs w:val="24"/>
        </w:rPr>
        <w:t xml:space="preserve"> (</w:t>
      </w:r>
      <w:r w:rsidR="002D3B83" w:rsidRPr="00701C7B">
        <w:rPr>
          <w:sz w:val="24"/>
          <w:szCs w:val="24"/>
        </w:rPr>
        <w:t>……………………</w:t>
      </w:r>
      <w:proofErr w:type="gramStart"/>
      <w:r w:rsidR="002D3B83" w:rsidRPr="00701C7B">
        <w:rPr>
          <w:sz w:val="24"/>
          <w:szCs w:val="24"/>
        </w:rPr>
        <w:t>…….</w:t>
      </w:r>
      <w:proofErr w:type="gramEnd"/>
      <w:r w:rsidRPr="00701C7B">
        <w:rPr>
          <w:sz w:val="24"/>
          <w:szCs w:val="24"/>
        </w:rPr>
        <w:t xml:space="preserve">) рублей </w:t>
      </w:r>
      <w:r w:rsidR="002D3B83" w:rsidRPr="00701C7B">
        <w:rPr>
          <w:sz w:val="24"/>
          <w:szCs w:val="24"/>
        </w:rPr>
        <w:t>….</w:t>
      </w:r>
      <w:r w:rsidRPr="00701C7B">
        <w:rPr>
          <w:sz w:val="24"/>
          <w:szCs w:val="24"/>
        </w:rPr>
        <w:t xml:space="preserve"> </w:t>
      </w:r>
      <w:r w:rsidR="00DC1769" w:rsidRPr="00701C7B">
        <w:rPr>
          <w:sz w:val="24"/>
          <w:szCs w:val="24"/>
        </w:rPr>
        <w:t>к</w:t>
      </w:r>
      <w:r w:rsidRPr="00701C7B">
        <w:rPr>
          <w:sz w:val="24"/>
          <w:szCs w:val="24"/>
        </w:rPr>
        <w:t>опеек</w:t>
      </w:r>
      <w:r w:rsidR="00DC1769" w:rsidRPr="00701C7B">
        <w:rPr>
          <w:sz w:val="24"/>
          <w:szCs w:val="24"/>
        </w:rPr>
        <w:t>, включая НДС (20%)</w:t>
      </w:r>
      <w:r w:rsidRPr="00701C7B">
        <w:rPr>
          <w:sz w:val="24"/>
          <w:szCs w:val="24"/>
        </w:rPr>
        <w:t xml:space="preserve"> засчитывается в счет исполнения Покупателем обязанности по уплате цены Имущества по Договору</w:t>
      </w:r>
      <w:r w:rsidR="004508E7" w:rsidRPr="00701C7B">
        <w:rPr>
          <w:sz w:val="24"/>
          <w:szCs w:val="24"/>
        </w:rPr>
        <w:t>, и включает в себя:</w:t>
      </w:r>
    </w:p>
    <w:p w:rsidR="00ED5B29" w:rsidRPr="00701C7B" w:rsidRDefault="004508E7" w:rsidP="00647AB5">
      <w:pPr>
        <w:pStyle w:val="a9"/>
        <w:numPr>
          <w:ilvl w:val="2"/>
          <w:numId w:val="6"/>
        </w:numPr>
        <w:ind w:left="0" w:firstLine="708"/>
        <w:jc w:val="both"/>
        <w:rPr>
          <w:sz w:val="24"/>
          <w:szCs w:val="24"/>
        </w:rPr>
      </w:pPr>
      <w:r w:rsidRPr="00701C7B">
        <w:rPr>
          <w:sz w:val="24"/>
          <w:szCs w:val="24"/>
        </w:rPr>
        <w:t xml:space="preserve">Часть стоимости Объекта </w:t>
      </w:r>
      <w:r w:rsidR="00ED5B29" w:rsidRPr="00701C7B">
        <w:rPr>
          <w:sz w:val="24"/>
          <w:szCs w:val="24"/>
        </w:rPr>
        <w:t xml:space="preserve">в размере </w:t>
      </w:r>
      <w:r w:rsidR="00DC1769" w:rsidRPr="00701C7B">
        <w:rPr>
          <w:sz w:val="24"/>
          <w:szCs w:val="24"/>
        </w:rPr>
        <w:t>……… (…………</w:t>
      </w:r>
      <w:proofErr w:type="gramStart"/>
      <w:r w:rsidR="00DC1769" w:rsidRPr="00701C7B">
        <w:rPr>
          <w:sz w:val="24"/>
          <w:szCs w:val="24"/>
        </w:rPr>
        <w:t>…….</w:t>
      </w:r>
      <w:proofErr w:type="gramEnd"/>
      <w:r w:rsidR="00DC1769" w:rsidRPr="00701C7B">
        <w:rPr>
          <w:sz w:val="24"/>
          <w:szCs w:val="24"/>
        </w:rPr>
        <w:t>) рублей …. копеек, кроме того НДС (20%) в размере ………… (……………….) рублей … копеек, итого с учетом НДС: …………. (…………</w:t>
      </w:r>
      <w:proofErr w:type="gramStart"/>
      <w:r w:rsidR="00DC1769" w:rsidRPr="00701C7B">
        <w:rPr>
          <w:sz w:val="24"/>
          <w:szCs w:val="24"/>
        </w:rPr>
        <w:t>…….</w:t>
      </w:r>
      <w:proofErr w:type="gramEnd"/>
      <w:r w:rsidR="00DC1769" w:rsidRPr="00701C7B">
        <w:rPr>
          <w:sz w:val="24"/>
          <w:szCs w:val="24"/>
        </w:rPr>
        <w:t>.) рублей … копеек</w:t>
      </w:r>
      <w:r w:rsidR="00ED5B29" w:rsidRPr="00701C7B">
        <w:rPr>
          <w:sz w:val="24"/>
          <w:szCs w:val="24"/>
        </w:rPr>
        <w:t>.</w:t>
      </w:r>
    </w:p>
    <w:p w:rsidR="004508E7" w:rsidRPr="00701C7B" w:rsidRDefault="004508E7" w:rsidP="00647AB5">
      <w:pPr>
        <w:pStyle w:val="a9"/>
        <w:numPr>
          <w:ilvl w:val="2"/>
          <w:numId w:val="6"/>
        </w:numPr>
        <w:ind w:left="0" w:firstLine="709"/>
        <w:jc w:val="both"/>
        <w:rPr>
          <w:sz w:val="24"/>
          <w:szCs w:val="24"/>
        </w:rPr>
      </w:pPr>
      <w:r w:rsidRPr="00701C7B">
        <w:rPr>
          <w:sz w:val="24"/>
          <w:szCs w:val="24"/>
        </w:rPr>
        <w:t>Часть стоимости Движимого имущества в размере …………… (……………</w:t>
      </w:r>
      <w:proofErr w:type="gramStart"/>
      <w:r w:rsidRPr="00701C7B">
        <w:rPr>
          <w:sz w:val="24"/>
          <w:szCs w:val="24"/>
        </w:rPr>
        <w:t>…….</w:t>
      </w:r>
      <w:proofErr w:type="gramEnd"/>
      <w:r w:rsidRPr="00701C7B">
        <w:rPr>
          <w:sz w:val="24"/>
          <w:szCs w:val="24"/>
        </w:rPr>
        <w:t xml:space="preserve">.) рублей …. копеек, </w:t>
      </w:r>
      <w:r w:rsidR="00DC1769" w:rsidRPr="00701C7B">
        <w:rPr>
          <w:sz w:val="24"/>
          <w:szCs w:val="24"/>
        </w:rPr>
        <w:t>кроме того НДС (20%) в размере ………… (……………….) рублей … копеек, итого с учетом НДС: …………. (…………</w:t>
      </w:r>
      <w:proofErr w:type="gramStart"/>
      <w:r w:rsidR="00DC1769" w:rsidRPr="00701C7B">
        <w:rPr>
          <w:sz w:val="24"/>
          <w:szCs w:val="24"/>
        </w:rPr>
        <w:t>…….</w:t>
      </w:r>
      <w:proofErr w:type="gramEnd"/>
      <w:r w:rsidR="00DC1769" w:rsidRPr="00701C7B">
        <w:rPr>
          <w:sz w:val="24"/>
          <w:szCs w:val="24"/>
        </w:rPr>
        <w:t>.) рублей … копеек, в том числе</w:t>
      </w:r>
      <w:r w:rsidR="00647AB5" w:rsidRPr="00701C7B">
        <w:rPr>
          <w:sz w:val="24"/>
          <w:szCs w:val="24"/>
        </w:rPr>
        <w:t>:</w:t>
      </w:r>
    </w:p>
    <w:p w:rsidR="00647AB5" w:rsidRPr="00701C7B" w:rsidRDefault="0016162E" w:rsidP="0016162E">
      <w:pPr>
        <w:pStyle w:val="a9"/>
        <w:numPr>
          <w:ilvl w:val="3"/>
          <w:numId w:val="6"/>
        </w:numPr>
        <w:tabs>
          <w:tab w:val="left" w:pos="1560"/>
        </w:tabs>
        <w:ind w:left="0" w:firstLine="709"/>
        <w:jc w:val="both"/>
        <w:rPr>
          <w:sz w:val="24"/>
          <w:szCs w:val="24"/>
          <w:lang w:val="en-US"/>
        </w:rPr>
      </w:pPr>
      <w:r w:rsidRPr="00701C7B">
        <w:rPr>
          <w:sz w:val="24"/>
          <w:szCs w:val="24"/>
        </w:rPr>
        <w:t xml:space="preserve"> </w:t>
      </w:r>
      <w:r w:rsidR="000A204F" w:rsidRPr="00701C7B">
        <w:rPr>
          <w:sz w:val="24"/>
          <w:szCs w:val="24"/>
        </w:rPr>
        <w:t>Часть стоимости системы узла тепловой энергии</w:t>
      </w:r>
      <w:r w:rsidR="00DC1769" w:rsidRPr="00701C7B">
        <w:rPr>
          <w:sz w:val="24"/>
          <w:szCs w:val="24"/>
        </w:rPr>
        <w:t xml:space="preserve"> в размере </w:t>
      </w:r>
      <w:r w:rsidRPr="00701C7B">
        <w:rPr>
          <w:sz w:val="24"/>
          <w:szCs w:val="24"/>
        </w:rPr>
        <w:t>…………… (……………</w:t>
      </w:r>
      <w:proofErr w:type="gramStart"/>
      <w:r w:rsidRPr="00701C7B">
        <w:rPr>
          <w:sz w:val="24"/>
          <w:szCs w:val="24"/>
        </w:rPr>
        <w:t>…….</w:t>
      </w:r>
      <w:proofErr w:type="gramEnd"/>
      <w:r w:rsidRPr="00701C7B">
        <w:rPr>
          <w:sz w:val="24"/>
          <w:szCs w:val="24"/>
        </w:rPr>
        <w:t>.) рублей …. копеек, кроме того НДС (20%) в размере ………… (……………….) рублей … копеек, итого с учетом НДС: …………. (…………</w:t>
      </w:r>
      <w:proofErr w:type="gramStart"/>
      <w:r w:rsidRPr="00701C7B">
        <w:rPr>
          <w:sz w:val="24"/>
          <w:szCs w:val="24"/>
        </w:rPr>
        <w:t>…….</w:t>
      </w:r>
      <w:proofErr w:type="gramEnd"/>
      <w:r w:rsidRPr="00701C7B">
        <w:rPr>
          <w:sz w:val="24"/>
          <w:szCs w:val="24"/>
        </w:rPr>
        <w:t>.) рублей … копеек</w:t>
      </w:r>
      <w:r w:rsidRPr="00701C7B">
        <w:rPr>
          <w:sz w:val="24"/>
          <w:szCs w:val="24"/>
          <w:lang w:val="en-US"/>
        </w:rPr>
        <w:t>;</w:t>
      </w:r>
    </w:p>
    <w:p w:rsidR="0016162E" w:rsidRPr="00701C7B" w:rsidRDefault="0016162E" w:rsidP="0016162E">
      <w:pPr>
        <w:pStyle w:val="a9"/>
        <w:numPr>
          <w:ilvl w:val="3"/>
          <w:numId w:val="6"/>
        </w:numPr>
        <w:tabs>
          <w:tab w:val="left" w:pos="1560"/>
        </w:tabs>
        <w:ind w:left="0" w:firstLine="709"/>
        <w:jc w:val="both"/>
        <w:rPr>
          <w:sz w:val="24"/>
          <w:szCs w:val="24"/>
        </w:rPr>
      </w:pPr>
      <w:r w:rsidRPr="00701C7B">
        <w:rPr>
          <w:sz w:val="24"/>
          <w:szCs w:val="24"/>
        </w:rPr>
        <w:t xml:space="preserve"> Часть стоимости водомерного узла в размере…………… (……………</w:t>
      </w:r>
      <w:proofErr w:type="gramStart"/>
      <w:r w:rsidRPr="00701C7B">
        <w:rPr>
          <w:sz w:val="24"/>
          <w:szCs w:val="24"/>
        </w:rPr>
        <w:t>…….</w:t>
      </w:r>
      <w:proofErr w:type="gramEnd"/>
      <w:r w:rsidRPr="00701C7B">
        <w:rPr>
          <w:sz w:val="24"/>
          <w:szCs w:val="24"/>
        </w:rPr>
        <w:t>.) рублей …. копеек, кроме того НДС (20%) в размере ………… (……………….) рублей … копеек, итого с учетом НДС: …………. (…………</w:t>
      </w:r>
      <w:proofErr w:type="gramStart"/>
      <w:r w:rsidRPr="00701C7B">
        <w:rPr>
          <w:sz w:val="24"/>
          <w:szCs w:val="24"/>
        </w:rPr>
        <w:t>…….</w:t>
      </w:r>
      <w:proofErr w:type="gramEnd"/>
      <w:r w:rsidRPr="00701C7B">
        <w:rPr>
          <w:sz w:val="24"/>
          <w:szCs w:val="24"/>
        </w:rPr>
        <w:t>.) рублей … копеек</w:t>
      </w:r>
      <w:r w:rsidRPr="00701C7B">
        <w:rPr>
          <w:sz w:val="24"/>
          <w:szCs w:val="24"/>
          <w:lang w:val="en-US"/>
        </w:rPr>
        <w:t>;</w:t>
      </w:r>
    </w:p>
    <w:p w:rsidR="0016162E" w:rsidRPr="00701C7B" w:rsidRDefault="0016162E" w:rsidP="0016162E">
      <w:pPr>
        <w:pStyle w:val="a9"/>
        <w:numPr>
          <w:ilvl w:val="3"/>
          <w:numId w:val="6"/>
        </w:numPr>
        <w:tabs>
          <w:tab w:val="left" w:pos="1560"/>
        </w:tabs>
        <w:ind w:left="0" w:firstLine="709"/>
        <w:jc w:val="both"/>
        <w:rPr>
          <w:sz w:val="24"/>
          <w:szCs w:val="24"/>
        </w:rPr>
      </w:pPr>
      <w:r w:rsidRPr="00701C7B">
        <w:rPr>
          <w:sz w:val="24"/>
          <w:szCs w:val="24"/>
        </w:rPr>
        <w:t>Часть стоимости приточно-вытяжной вентиляции в размере…………… (……………</w:t>
      </w:r>
      <w:proofErr w:type="gramStart"/>
      <w:r w:rsidRPr="00701C7B">
        <w:rPr>
          <w:sz w:val="24"/>
          <w:szCs w:val="24"/>
        </w:rPr>
        <w:t>…….</w:t>
      </w:r>
      <w:proofErr w:type="gramEnd"/>
      <w:r w:rsidRPr="00701C7B">
        <w:rPr>
          <w:sz w:val="24"/>
          <w:szCs w:val="24"/>
        </w:rPr>
        <w:t>.) рублей …. копеек, кроме того НДС (20%) в размере ………… (……………….) рублей … копеек, итого с учетом НДС: …………. (…………</w:t>
      </w:r>
      <w:proofErr w:type="gramStart"/>
      <w:r w:rsidRPr="00701C7B">
        <w:rPr>
          <w:sz w:val="24"/>
          <w:szCs w:val="24"/>
        </w:rPr>
        <w:t>…….</w:t>
      </w:r>
      <w:proofErr w:type="gramEnd"/>
      <w:r w:rsidRPr="00701C7B">
        <w:rPr>
          <w:sz w:val="24"/>
          <w:szCs w:val="24"/>
        </w:rPr>
        <w:t>.) рублей … копеек</w:t>
      </w:r>
      <w:r w:rsidRPr="00701C7B">
        <w:rPr>
          <w:sz w:val="24"/>
          <w:szCs w:val="24"/>
          <w:lang w:val="en-US"/>
        </w:rPr>
        <w:t>;</w:t>
      </w:r>
    </w:p>
    <w:p w:rsidR="0016162E" w:rsidRPr="00701C7B" w:rsidRDefault="0016162E" w:rsidP="0016162E">
      <w:pPr>
        <w:pStyle w:val="a9"/>
        <w:numPr>
          <w:ilvl w:val="3"/>
          <w:numId w:val="6"/>
        </w:numPr>
        <w:tabs>
          <w:tab w:val="left" w:pos="1560"/>
        </w:tabs>
        <w:ind w:left="0" w:firstLine="709"/>
        <w:jc w:val="both"/>
        <w:rPr>
          <w:sz w:val="24"/>
          <w:szCs w:val="24"/>
        </w:rPr>
      </w:pPr>
      <w:r w:rsidRPr="00701C7B">
        <w:rPr>
          <w:sz w:val="24"/>
          <w:szCs w:val="24"/>
        </w:rPr>
        <w:t xml:space="preserve">Часть стоимости </w:t>
      </w:r>
      <w:proofErr w:type="spellStart"/>
      <w:r w:rsidRPr="00701C7B">
        <w:rPr>
          <w:sz w:val="24"/>
          <w:szCs w:val="24"/>
        </w:rPr>
        <w:t>Мультизональной</w:t>
      </w:r>
      <w:proofErr w:type="spellEnd"/>
      <w:r w:rsidRPr="00701C7B">
        <w:rPr>
          <w:sz w:val="24"/>
          <w:szCs w:val="24"/>
        </w:rPr>
        <w:t xml:space="preserve"> системы кондиционирования 1 в размере…………… (……………</w:t>
      </w:r>
      <w:proofErr w:type="gramStart"/>
      <w:r w:rsidRPr="00701C7B">
        <w:rPr>
          <w:sz w:val="24"/>
          <w:szCs w:val="24"/>
        </w:rPr>
        <w:t>…….</w:t>
      </w:r>
      <w:proofErr w:type="gramEnd"/>
      <w:r w:rsidRPr="00701C7B">
        <w:rPr>
          <w:sz w:val="24"/>
          <w:szCs w:val="24"/>
        </w:rPr>
        <w:t>.) рублей …. копеек, кроме того НДС (20%) в размере ………… (……………….) рублей … копеек, итого с учетом НДС: …………. (…………</w:t>
      </w:r>
      <w:proofErr w:type="gramStart"/>
      <w:r w:rsidRPr="00701C7B">
        <w:rPr>
          <w:sz w:val="24"/>
          <w:szCs w:val="24"/>
        </w:rPr>
        <w:t>…….</w:t>
      </w:r>
      <w:proofErr w:type="gramEnd"/>
      <w:r w:rsidRPr="00701C7B">
        <w:rPr>
          <w:sz w:val="24"/>
          <w:szCs w:val="24"/>
        </w:rPr>
        <w:t>.) рублей … копеек;</w:t>
      </w:r>
    </w:p>
    <w:p w:rsidR="0016162E" w:rsidRPr="00701C7B" w:rsidRDefault="0016162E" w:rsidP="0016162E">
      <w:pPr>
        <w:pStyle w:val="a9"/>
        <w:numPr>
          <w:ilvl w:val="3"/>
          <w:numId w:val="6"/>
        </w:numPr>
        <w:tabs>
          <w:tab w:val="left" w:pos="1560"/>
        </w:tabs>
        <w:ind w:left="0" w:firstLine="709"/>
        <w:jc w:val="both"/>
        <w:rPr>
          <w:sz w:val="24"/>
          <w:szCs w:val="24"/>
        </w:rPr>
      </w:pPr>
      <w:r w:rsidRPr="00701C7B">
        <w:rPr>
          <w:sz w:val="24"/>
          <w:szCs w:val="24"/>
        </w:rPr>
        <w:t xml:space="preserve">Часть стоимости </w:t>
      </w:r>
      <w:proofErr w:type="spellStart"/>
      <w:r w:rsidRPr="00701C7B">
        <w:rPr>
          <w:sz w:val="24"/>
          <w:szCs w:val="24"/>
        </w:rPr>
        <w:t>Мультизональной</w:t>
      </w:r>
      <w:proofErr w:type="spellEnd"/>
      <w:r w:rsidRPr="00701C7B">
        <w:rPr>
          <w:sz w:val="24"/>
          <w:szCs w:val="24"/>
        </w:rPr>
        <w:t xml:space="preserve"> системы кондиционирования 2 в размере…………… (……………</w:t>
      </w:r>
      <w:proofErr w:type="gramStart"/>
      <w:r w:rsidRPr="00701C7B">
        <w:rPr>
          <w:sz w:val="24"/>
          <w:szCs w:val="24"/>
        </w:rPr>
        <w:t>…….</w:t>
      </w:r>
      <w:proofErr w:type="gramEnd"/>
      <w:r w:rsidRPr="00701C7B">
        <w:rPr>
          <w:sz w:val="24"/>
          <w:szCs w:val="24"/>
        </w:rPr>
        <w:t xml:space="preserve">.) рублей …. копеек, кроме того НДС (20%) в размере ………… (……………….) рублей … копеек, итого с учетом НДС: …………. </w:t>
      </w:r>
      <w:r w:rsidRPr="00701C7B">
        <w:rPr>
          <w:sz w:val="24"/>
          <w:szCs w:val="24"/>
        </w:rPr>
        <w:lastRenderedPageBreak/>
        <w:t>(…………</w:t>
      </w:r>
      <w:proofErr w:type="gramStart"/>
      <w:r w:rsidRPr="00701C7B">
        <w:rPr>
          <w:sz w:val="24"/>
          <w:szCs w:val="24"/>
        </w:rPr>
        <w:t>…….</w:t>
      </w:r>
      <w:proofErr w:type="gramEnd"/>
      <w:r w:rsidRPr="00701C7B">
        <w:rPr>
          <w:sz w:val="24"/>
          <w:szCs w:val="24"/>
        </w:rPr>
        <w:t>.) рублей … копеек.</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701C7B">
        <w:rPr>
          <w:rFonts w:ascii="Times New Roman" w:eastAsia="Times New Roman" w:hAnsi="Times New Roman" w:cs="Times New Roman"/>
          <w:sz w:val="24"/>
          <w:szCs w:val="24"/>
          <w:lang w:eastAsia="ru-RU"/>
        </w:rPr>
        <w:t xml:space="preserve">Оплата Имущества (оставшейся части в размере </w:t>
      </w:r>
      <w:r w:rsidR="002D3B83" w:rsidRPr="00701C7B">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2D3B83">
        <w:rPr>
          <w:rFonts w:ascii="Times New Roman" w:eastAsia="Times New Roman" w:hAnsi="Times New Roman" w:cs="Times New Roman"/>
          <w:sz w:val="24"/>
          <w:szCs w:val="24"/>
          <w:lang w:eastAsia="ru-RU"/>
        </w:rPr>
        <w:t>…………………………</w:t>
      </w:r>
      <w:proofErr w:type="gramStart"/>
      <w:r w:rsidR="002D3B83">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2D3B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00BD10A8">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ED5B29" w:rsidRPr="00C2640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ED5B29" w:rsidRPr="009B79CF" w:rsidRDefault="00ED5B29" w:rsidP="00ED5B29">
      <w:pPr>
        <w:pStyle w:val="a9"/>
        <w:numPr>
          <w:ilvl w:val="1"/>
          <w:numId w:val="6"/>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ED5B29" w:rsidRPr="00C26408" w:rsidRDefault="00ED5B29" w:rsidP="00ED5B29">
      <w:pPr>
        <w:pStyle w:val="a9"/>
        <w:ind w:left="709"/>
        <w:rPr>
          <w:sz w:val="24"/>
          <w:szCs w:val="24"/>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ED5B29" w:rsidRPr="002A4297" w:rsidRDefault="00ED5B29" w:rsidP="00ED5B29">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00BD10A8">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ED5B29" w:rsidRDefault="00ED5B29" w:rsidP="00ED5B29">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C91148">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ED5B29" w:rsidRPr="0049596E" w:rsidRDefault="00ED5B29" w:rsidP="00ED5B29">
      <w:pPr>
        <w:pStyle w:val="a9"/>
        <w:numPr>
          <w:ilvl w:val="2"/>
          <w:numId w:val="3"/>
        </w:numPr>
        <w:ind w:left="0" w:firstLine="708"/>
        <w:jc w:val="both"/>
        <w:rPr>
          <w:sz w:val="24"/>
          <w:szCs w:val="24"/>
        </w:rPr>
      </w:pPr>
      <w:r w:rsidRPr="0049596E">
        <w:rPr>
          <w:sz w:val="24"/>
          <w:szCs w:val="24"/>
        </w:rPr>
        <w:t>При выплате дохода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ED5B29" w:rsidRPr="0083595C"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83595C"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lastRenderedPageBreak/>
        <w:t>Принять и оплатить Имущество в порядке и на условиях, установленных Договором.</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w:t>
      </w:r>
      <w:r>
        <w:rPr>
          <w:rFonts w:ascii="Times New Roman" w:eastAsia="Times New Roman" w:hAnsi="Times New Roman" w:cs="Times New Roman"/>
          <w:sz w:val="24"/>
          <w:szCs w:val="24"/>
          <w:lang w:eastAsia="ru-RU"/>
        </w:rPr>
        <w:t>ва собственности на 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t xml:space="preserve">4.8 </w:t>
      </w:r>
      <w:r w:rsidRPr="002A4297">
        <w:rPr>
          <w:rFonts w:ascii="Times New Roman" w:eastAsia="Times New Roman" w:hAnsi="Times New Roman" w:cs="Times New Roman"/>
          <w:sz w:val="24"/>
          <w:szCs w:val="24"/>
          <w:lang w:eastAsia="ru-RU"/>
        </w:rPr>
        <w:t>Договора.</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 w:rsidR="00ED5B29" w:rsidRPr="002A4297" w:rsidRDefault="00ED5B29" w:rsidP="00ED5B29">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t>4.8</w:t>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0D70BC">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0D70BC">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000D70BC">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ED5B29" w:rsidRPr="00E21B86"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00715868">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591C73">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00591C73">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день просрочки.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591C73">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00B7721D">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w:t>
      </w:r>
      <w:r w:rsidRPr="002A4297">
        <w:rPr>
          <w:rFonts w:ascii="Times New Roman" w:eastAsia="Times New Roman" w:hAnsi="Times New Roman" w:cs="Times New Roman"/>
          <w:sz w:val="24"/>
          <w:szCs w:val="24"/>
          <w:lang w:eastAsia="ru-RU"/>
        </w:rPr>
        <w:lastRenderedPageBreak/>
        <w:t>неустойку в размере 0,1 (ноль целых одной десятой) %,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ED5B29" w:rsidRPr="003E2BD2" w:rsidRDefault="00ED5B29" w:rsidP="00ED5B29">
      <w:pPr>
        <w:pStyle w:val="a9"/>
        <w:numPr>
          <w:ilvl w:val="1"/>
          <w:numId w:val="6"/>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ED5B29" w:rsidRPr="00220FD4"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w:t>
      </w:r>
      <w:r w:rsidRPr="002A4297">
        <w:rPr>
          <w:rFonts w:ascii="Times New Roman" w:eastAsia="Times New Roman" w:hAnsi="Times New Roman" w:cs="Times New Roman"/>
          <w:sz w:val="24"/>
          <w:szCs w:val="24"/>
          <w:lang w:eastAsia="ru-RU"/>
        </w:rPr>
        <w:lastRenderedPageBreak/>
        <w:t>аналогичные события и обстоятельства.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0057132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 по 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w:t>
      </w:r>
      <w:r w:rsidRPr="002A4297">
        <w:rPr>
          <w:rFonts w:ascii="Times New Roman" w:eastAsia="Times New Roman" w:hAnsi="Times New Roman" w:cs="Times New Roman"/>
          <w:sz w:val="24"/>
          <w:szCs w:val="24"/>
          <w:lang w:eastAsia="ru-RU"/>
        </w:rPr>
        <w:lastRenderedPageBreak/>
        <w:t>существовала возможность оперативного взаимодействия посредством телефонной, электронной или иной связи (оперативная связь).</w:t>
      </w:r>
    </w:p>
    <w:p w:rsidR="00ED5B29" w:rsidRPr="00A36E00" w:rsidRDefault="00ED5B29" w:rsidP="00ED5B29">
      <w:pPr>
        <w:pStyle w:val="a9"/>
        <w:numPr>
          <w:ilvl w:val="1"/>
          <w:numId w:val="6"/>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ED5B29" w:rsidRDefault="00ED5B29" w:rsidP="00ED5B29">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D5B29" w:rsidRPr="00122F11" w:rsidRDefault="00ED5B29" w:rsidP="00ED5B29">
      <w:pPr>
        <w:pStyle w:val="a9"/>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D5B29" w:rsidRPr="00493A51" w:rsidRDefault="00ED5B29" w:rsidP="00ED5B29">
      <w:pPr>
        <w:pStyle w:val="a9"/>
        <w:numPr>
          <w:ilvl w:val="1"/>
          <w:numId w:val="6"/>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ED5B29" w:rsidRPr="002A4297" w:rsidRDefault="00ED5B29" w:rsidP="00ED5B29">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Приложения к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3F12E7">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ED5B29"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571324" w:rsidRPr="002A4297" w:rsidRDefault="00571324"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71324">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3</w:t>
      </w:r>
      <w:r w:rsidRPr="0057132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71324">
        <w:rPr>
          <w:rFonts w:ascii="Times New Roman" w:eastAsia="Calibri" w:hAnsi="Times New Roman" w:cs="Times New Roman"/>
          <w:sz w:val="24"/>
          <w:szCs w:val="24"/>
        </w:rPr>
        <w:t xml:space="preserve"> Перечень движимого имущества – </w:t>
      </w:r>
      <w:r w:rsidRPr="00571324">
        <w:rPr>
          <w:rFonts w:ascii="Times New Roman" w:eastAsia="Calibri" w:hAnsi="Times New Roman" w:cs="Times New Roman"/>
          <w:bCs/>
          <w:sz w:val="24"/>
          <w:szCs w:val="24"/>
        </w:rPr>
        <w:t xml:space="preserve">на </w:t>
      </w:r>
      <w:r w:rsidRPr="00571324">
        <w:rPr>
          <w:rFonts w:ascii="Times New Roman" w:eastAsia="Calibri" w:hAnsi="Times New Roman" w:cs="Times New Roman"/>
          <w:sz w:val="24"/>
          <w:szCs w:val="24"/>
        </w:rPr>
        <w:t>__ листах</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Default="00ED5B29" w:rsidP="00ED5B29">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rsidR="00ED5B29" w:rsidRPr="002A4297" w:rsidRDefault="00ED5B29" w:rsidP="00ED5B29">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ED5B29" w:rsidRDefault="00ED5B29" w:rsidP="00BF5CA1">
      <w:pPr>
        <w:widowControl w:val="0"/>
        <w:snapToGrid w:val="0"/>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F5CA1" w:rsidRDefault="00BF5CA1" w:rsidP="00BF5CA1">
      <w:pPr>
        <w:widowControl w:val="0"/>
        <w:snapToGrid w:val="0"/>
        <w:spacing w:after="0" w:line="240" w:lineRule="auto"/>
        <w:ind w:left="284"/>
        <w:contextualSpacing/>
        <w:jc w:val="both"/>
        <w:rPr>
          <w:rFonts w:ascii="Times New Roman" w:eastAsia="Times New Roman" w:hAnsi="Times New Roman" w:cs="Times New Roman"/>
          <w:sz w:val="24"/>
          <w:szCs w:val="24"/>
          <w:lang w:eastAsia="ru-RU"/>
        </w:rPr>
      </w:pPr>
    </w:p>
    <w:p w:rsidR="00BF5CA1" w:rsidRDefault="00BF5CA1" w:rsidP="00BF5CA1">
      <w:pPr>
        <w:widowControl w:val="0"/>
        <w:snapToGrid w:val="0"/>
        <w:spacing w:after="0" w:line="240" w:lineRule="auto"/>
        <w:ind w:left="284"/>
        <w:contextualSpacing/>
        <w:jc w:val="both"/>
        <w:rPr>
          <w:rFonts w:ascii="Times New Roman" w:eastAsia="Times New Roman" w:hAnsi="Times New Roman" w:cs="Times New Roman"/>
          <w:sz w:val="24"/>
          <w:szCs w:val="24"/>
          <w:lang w:eastAsia="ru-RU"/>
        </w:rPr>
      </w:pPr>
    </w:p>
    <w:p w:rsidR="00BF5CA1" w:rsidRDefault="00BF5CA1" w:rsidP="00BF5CA1">
      <w:pPr>
        <w:widowControl w:val="0"/>
        <w:snapToGrid w:val="0"/>
        <w:spacing w:after="0" w:line="240" w:lineRule="auto"/>
        <w:ind w:left="284"/>
        <w:contextualSpacing/>
        <w:jc w:val="both"/>
        <w:rPr>
          <w:rFonts w:ascii="Times New Roman" w:eastAsia="Times New Roman" w:hAnsi="Times New Roman" w:cs="Times New Roman"/>
          <w:sz w:val="24"/>
          <w:szCs w:val="24"/>
          <w:lang w:eastAsia="ru-RU"/>
        </w:rPr>
      </w:pPr>
    </w:p>
    <w:p w:rsidR="00BF5CA1" w:rsidRDefault="00BF5CA1" w:rsidP="00BF5CA1">
      <w:pPr>
        <w:widowControl w:val="0"/>
        <w:snapToGrid w:val="0"/>
        <w:spacing w:after="0" w:line="240" w:lineRule="auto"/>
        <w:ind w:left="284"/>
        <w:contextualSpacing/>
        <w:jc w:val="both"/>
        <w:rPr>
          <w:rFonts w:ascii="Times New Roman" w:eastAsia="Times New Roman" w:hAnsi="Times New Roman" w:cs="Times New Roman"/>
          <w:sz w:val="24"/>
          <w:szCs w:val="24"/>
          <w:lang w:eastAsia="ru-RU"/>
        </w:rPr>
      </w:pPr>
    </w:p>
    <w:p w:rsidR="00BF5CA1" w:rsidRDefault="00BF5CA1" w:rsidP="00BF5CA1">
      <w:pPr>
        <w:widowControl w:val="0"/>
        <w:snapToGrid w:val="0"/>
        <w:spacing w:after="0" w:line="240" w:lineRule="auto"/>
        <w:ind w:left="284"/>
        <w:contextualSpacing/>
        <w:jc w:val="both"/>
        <w:rPr>
          <w:rFonts w:ascii="Times New Roman" w:eastAsia="Times New Roman" w:hAnsi="Times New Roman" w:cs="Times New Roman"/>
          <w:sz w:val="24"/>
          <w:szCs w:val="24"/>
          <w:lang w:eastAsia="ru-RU"/>
        </w:rPr>
      </w:pPr>
    </w:p>
    <w:p w:rsidR="00BF5CA1" w:rsidRPr="00493B3B" w:rsidRDefault="00BF5CA1" w:rsidP="00BF5CA1">
      <w:pPr>
        <w:widowControl w:val="0"/>
        <w:snapToGrid w:val="0"/>
        <w:spacing w:after="0" w:line="240" w:lineRule="auto"/>
        <w:ind w:left="284"/>
        <w:contextualSpacing/>
        <w:jc w:val="both"/>
        <w:rPr>
          <w:rFonts w:ascii="Times New Roman" w:eastAsia="Times New Roman" w:hAnsi="Times New Roman" w:cs="Times New Roman"/>
          <w:sz w:val="24"/>
          <w:szCs w:val="24"/>
          <w:lang w:eastAsia="ru-RU"/>
        </w:rPr>
      </w:pPr>
    </w:p>
    <w:p w:rsidR="00CB237A" w:rsidRDefault="00CB237A"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CB237A" w:rsidRDefault="00CB237A"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ED5B29" w:rsidRPr="00493B3B" w:rsidRDefault="00ED5B29"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r w:rsidRPr="00493B3B">
        <w:rPr>
          <w:rFonts w:ascii="Times New Roman" w:eastAsia="Times New Roman" w:hAnsi="Times New Roman" w:cs="Times New Roman"/>
          <w:b/>
          <w:sz w:val="24"/>
          <w:szCs w:val="24"/>
          <w:lang w:eastAsia="ru-RU"/>
        </w:rPr>
        <w:t>:</w:t>
      </w:r>
    </w:p>
    <w:p w:rsidR="00ED5B29" w:rsidRPr="00493B3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ПАО</w:t>
      </w:r>
      <w:r w:rsidRPr="00493B3B">
        <w:rPr>
          <w:rFonts w:ascii="Times New Roman" w:eastAsia="Calibri" w:hAnsi="Times New Roman" w:cs="Times New Roman"/>
          <w:sz w:val="24"/>
          <w:szCs w:val="24"/>
        </w:rPr>
        <w:t xml:space="preserve"> </w:t>
      </w:r>
      <w:r w:rsidRPr="00A251DB">
        <w:rPr>
          <w:rFonts w:ascii="Times New Roman" w:eastAsia="Calibri" w:hAnsi="Times New Roman" w:cs="Times New Roman"/>
          <w:sz w:val="24"/>
          <w:szCs w:val="24"/>
        </w:rPr>
        <w:t>Сбербанк</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Адрес места нахождения </w:t>
      </w:r>
      <w:r w:rsidRPr="00A251DB">
        <w:rPr>
          <w:rFonts w:ascii="Times New Roman" w:eastAsia="Times New Roman" w:hAnsi="Times New Roman" w:cs="Times New Roman"/>
          <w:color w:val="000000"/>
          <w:sz w:val="24"/>
          <w:szCs w:val="24"/>
          <w:lang w:eastAsia="ru-RU"/>
        </w:rPr>
        <w:t>117312, г. Москва, ул. Вавилова, 19</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Почтовый адрес </w:t>
      </w:r>
      <w:r w:rsidRPr="00A251DB">
        <w:rPr>
          <w:rFonts w:ascii="Times New Roman" w:eastAsia="Times New Roman" w:hAnsi="Times New Roman" w:cs="Times New Roman"/>
          <w:color w:val="000000"/>
          <w:sz w:val="24"/>
          <w:szCs w:val="24"/>
          <w:lang w:eastAsia="ru-RU"/>
        </w:rPr>
        <w:t>625023 г. Тюмень, ул. Рижская, 61</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ИНН </w:t>
      </w:r>
      <w:r w:rsidRPr="00A251DB">
        <w:rPr>
          <w:rFonts w:ascii="Times New Roman" w:eastAsia="Times New Roman" w:hAnsi="Times New Roman" w:cs="Times New Roman"/>
          <w:color w:val="000000"/>
          <w:sz w:val="24"/>
          <w:szCs w:val="24"/>
          <w:lang w:eastAsia="ru-RU"/>
        </w:rPr>
        <w:t>7707083893</w:t>
      </w:r>
    </w:p>
    <w:p w:rsidR="00ED5B29" w:rsidRPr="00A251DB" w:rsidRDefault="00ED5B29" w:rsidP="00ED5B29">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rPr>
        <w:t xml:space="preserve">Расчетный счет </w:t>
      </w:r>
      <w:r w:rsidRPr="00A251DB">
        <w:rPr>
          <w:rFonts w:ascii="Times New Roman" w:eastAsia="Times New Roman" w:hAnsi="Times New Roman" w:cs="Times New Roman"/>
          <w:color w:val="000000"/>
          <w:sz w:val="24"/>
          <w:szCs w:val="24"/>
          <w:lang w:eastAsia="ru-RU"/>
        </w:rPr>
        <w:t>6031</w:t>
      </w:r>
      <w:r>
        <w:rPr>
          <w:rFonts w:ascii="Times New Roman" w:eastAsia="Times New Roman" w:hAnsi="Times New Roman" w:cs="Times New Roman"/>
          <w:color w:val="000000"/>
          <w:sz w:val="24"/>
          <w:szCs w:val="24"/>
          <w:lang w:eastAsia="ru-RU"/>
        </w:rPr>
        <w:t>2</w:t>
      </w:r>
      <w:r w:rsidRPr="00A251DB">
        <w:rPr>
          <w:rFonts w:ascii="Times New Roman" w:eastAsia="Times New Roman" w:hAnsi="Times New Roman" w:cs="Times New Roman"/>
          <w:color w:val="000000"/>
          <w:sz w:val="24"/>
          <w:szCs w:val="24"/>
          <w:lang w:eastAsia="ru-RU"/>
        </w:rPr>
        <w:t>810016000200000</w:t>
      </w:r>
    </w:p>
    <w:p w:rsidR="00ED5B29" w:rsidRPr="00A251DB" w:rsidRDefault="00ED5B29" w:rsidP="00ED5B29">
      <w:pPr>
        <w:spacing w:after="0" w:line="240" w:lineRule="auto"/>
        <w:ind w:firstLine="360"/>
        <w:rPr>
          <w:rFonts w:ascii="Times New Roman" w:eastAsia="Times New Roman" w:hAnsi="Times New Roman" w:cs="Times New Roman"/>
          <w:color w:val="000000"/>
          <w:sz w:val="24"/>
          <w:szCs w:val="24"/>
          <w:lang w:eastAsia="ru-RU"/>
        </w:rPr>
      </w:pPr>
      <w:r w:rsidRPr="00A251DB">
        <w:rPr>
          <w:rFonts w:ascii="Times New Roman" w:eastAsia="Times New Roman" w:hAnsi="Times New Roman" w:cs="Times New Roman"/>
          <w:color w:val="000000"/>
          <w:sz w:val="24"/>
          <w:szCs w:val="24"/>
          <w:lang w:eastAsia="ru-RU"/>
        </w:rPr>
        <w:t>Главное Уральское управление Банка России</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Корр. счет </w:t>
      </w:r>
      <w:r w:rsidRPr="00A251DB">
        <w:rPr>
          <w:rFonts w:ascii="Times New Roman" w:eastAsia="Times New Roman" w:hAnsi="Times New Roman" w:cs="Times New Roman"/>
          <w:color w:val="000000"/>
          <w:sz w:val="24"/>
          <w:szCs w:val="24"/>
          <w:lang w:eastAsia="ru-RU"/>
        </w:rPr>
        <w:t>30101810500000000674</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БИК </w:t>
      </w:r>
      <w:r w:rsidRPr="00A251DB">
        <w:rPr>
          <w:rFonts w:ascii="Times New Roman" w:eastAsia="Times New Roman" w:hAnsi="Times New Roman" w:cs="Times New Roman"/>
          <w:color w:val="000000"/>
          <w:sz w:val="24"/>
          <w:szCs w:val="24"/>
          <w:lang w:eastAsia="ru-RU"/>
        </w:rPr>
        <w:t>046577674</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КПП </w:t>
      </w:r>
      <w:r w:rsidRPr="00A251DB">
        <w:rPr>
          <w:rFonts w:ascii="Times New Roman" w:eastAsia="Times New Roman" w:hAnsi="Times New Roman" w:cs="Times New Roman"/>
          <w:color w:val="000000"/>
          <w:sz w:val="24"/>
          <w:szCs w:val="24"/>
          <w:lang w:eastAsia="ru-RU"/>
        </w:rPr>
        <w:t>667102008</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ОГРН </w:t>
      </w:r>
      <w:r w:rsidRPr="00A251DB">
        <w:rPr>
          <w:rFonts w:ascii="Times New Roman" w:eastAsia="Times New Roman" w:hAnsi="Times New Roman" w:cs="Times New Roman"/>
          <w:color w:val="000000"/>
          <w:sz w:val="24"/>
          <w:szCs w:val="24"/>
          <w:lang w:eastAsia="ru-RU"/>
        </w:rPr>
        <w:t>1027700132195</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Контактный телефон: 8-800-707-00-70 доб. 5409-185</w:t>
      </w:r>
      <w:r>
        <w:rPr>
          <w:rFonts w:ascii="Times New Roman" w:eastAsia="Calibri" w:hAnsi="Times New Roman" w:cs="Times New Roman"/>
          <w:sz w:val="24"/>
          <w:szCs w:val="24"/>
        </w:rPr>
        <w:t>1</w:t>
      </w:r>
    </w:p>
    <w:p w:rsidR="00ED5B29" w:rsidRPr="00A251DB" w:rsidRDefault="00ED5B29" w:rsidP="00ED5B29">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lang w:val="en-US"/>
        </w:rPr>
        <w:t>e</w:t>
      </w:r>
      <w:r w:rsidRPr="00A251DB">
        <w:rPr>
          <w:rFonts w:ascii="Times New Roman" w:eastAsia="Calibri" w:hAnsi="Times New Roman" w:cs="Times New Roman"/>
          <w:sz w:val="24"/>
          <w:szCs w:val="24"/>
        </w:rPr>
        <w:t>-</w:t>
      </w:r>
      <w:r w:rsidRPr="00A251DB">
        <w:rPr>
          <w:rFonts w:ascii="Times New Roman" w:eastAsia="Calibri" w:hAnsi="Times New Roman" w:cs="Times New Roman"/>
          <w:sz w:val="24"/>
          <w:szCs w:val="24"/>
          <w:lang w:val="en-US"/>
        </w:rPr>
        <w:t>mail</w:t>
      </w:r>
      <w:r w:rsidRPr="00A251DB">
        <w:rPr>
          <w:rFonts w:ascii="Times New Roman" w:eastAsia="Calibri" w:hAnsi="Times New Roman" w:cs="Times New Roman"/>
          <w:sz w:val="24"/>
          <w:szCs w:val="24"/>
        </w:rPr>
        <w:t xml:space="preserve">: </w:t>
      </w:r>
      <w:hyperlink r:id="rId8" w:history="1">
        <w:r w:rsidRPr="00A251DB">
          <w:rPr>
            <w:rFonts w:ascii="Times New Roman" w:eastAsia="Times New Roman" w:hAnsi="Times New Roman" w:cs="Times New Roman"/>
            <w:color w:val="0000FF"/>
            <w:sz w:val="24"/>
            <w:szCs w:val="24"/>
            <w:u w:val="single"/>
            <w:lang w:val="en-US" w:eastAsia="ru-RU"/>
          </w:rPr>
          <w:t>ubinfo</w:t>
        </w:r>
        <w:r w:rsidRPr="00A251DB">
          <w:rPr>
            <w:rFonts w:ascii="Times New Roman" w:eastAsia="Times New Roman" w:hAnsi="Times New Roman" w:cs="Times New Roman"/>
            <w:color w:val="0000FF"/>
            <w:sz w:val="24"/>
            <w:szCs w:val="24"/>
            <w:u w:val="single"/>
            <w:lang w:eastAsia="ru-RU"/>
          </w:rPr>
          <w:t>@</w:t>
        </w:r>
        <w:r w:rsidRPr="00A251DB">
          <w:rPr>
            <w:rFonts w:ascii="Times New Roman" w:eastAsia="Times New Roman" w:hAnsi="Times New Roman" w:cs="Times New Roman"/>
            <w:color w:val="0000FF"/>
            <w:sz w:val="24"/>
            <w:szCs w:val="24"/>
            <w:u w:val="single"/>
            <w:lang w:val="en-US" w:eastAsia="ru-RU"/>
          </w:rPr>
          <w:t>sberbank</w:t>
        </w:r>
        <w:r w:rsidRPr="00A251DB">
          <w:rPr>
            <w:rFonts w:ascii="Times New Roman" w:eastAsia="Times New Roman" w:hAnsi="Times New Roman" w:cs="Times New Roman"/>
            <w:color w:val="0000FF"/>
            <w:sz w:val="24"/>
            <w:szCs w:val="24"/>
            <w:u w:val="single"/>
            <w:lang w:eastAsia="ru-RU"/>
          </w:rPr>
          <w:t>.</w:t>
        </w:r>
        <w:proofErr w:type="spellStart"/>
        <w:r w:rsidRPr="00A251DB">
          <w:rPr>
            <w:rFonts w:ascii="Times New Roman" w:eastAsia="Times New Roman" w:hAnsi="Times New Roman" w:cs="Times New Roman"/>
            <w:color w:val="0000FF"/>
            <w:sz w:val="24"/>
            <w:szCs w:val="24"/>
            <w:u w:val="single"/>
            <w:lang w:val="en-US" w:eastAsia="ru-RU"/>
          </w:rPr>
          <w:t>ru</w:t>
        </w:r>
        <w:proofErr w:type="spellEnd"/>
      </w:hyperlink>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10206" w:type="dxa"/>
        <w:tblLook w:val="00A0" w:firstRow="1" w:lastRow="0" w:firstColumn="1" w:lastColumn="0" w:noHBand="0" w:noVBand="0"/>
      </w:tblPr>
      <w:tblGrid>
        <w:gridCol w:w="4253"/>
        <w:gridCol w:w="236"/>
        <w:gridCol w:w="5717"/>
      </w:tblGrid>
      <w:tr w:rsidR="00ED5B29" w:rsidRPr="002A4297" w:rsidTr="004F0D45">
        <w:tc>
          <w:tcPr>
            <w:tcW w:w="4253"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36"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ED5B29" w:rsidRPr="002A4297" w:rsidRDefault="00ED5B29" w:rsidP="004F0D45">
            <w:pPr>
              <w:widowControl w:val="0"/>
              <w:tabs>
                <w:tab w:val="left" w:pos="2835"/>
              </w:tabs>
              <w:snapToGrid w:val="0"/>
              <w:spacing w:after="0" w:line="240" w:lineRule="auto"/>
              <w:ind w:firstLine="653"/>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4F0D45">
        <w:tc>
          <w:tcPr>
            <w:tcW w:w="4253"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30F7E" w:rsidRPr="00571324" w:rsidRDefault="00E30F7E" w:rsidP="00E30F7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71324">
              <w:rPr>
                <w:rFonts w:ascii="Times New Roman" w:eastAsia="Calibri" w:hAnsi="Times New Roman" w:cs="Times New Roman"/>
                <w:sz w:val="24"/>
                <w:szCs w:val="24"/>
              </w:rPr>
              <w:t>________________ Ф.И.О.</w:t>
            </w:r>
          </w:p>
          <w:p w:rsidR="00ED5B29" w:rsidRPr="002A4297" w:rsidRDefault="00E30F7E" w:rsidP="00E30F7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571324">
              <w:rPr>
                <w:rFonts w:ascii="Times New Roman" w:eastAsia="Calibri" w:hAnsi="Times New Roman" w:cs="Times New Roman"/>
                <w:sz w:val="24"/>
                <w:szCs w:val="24"/>
              </w:rPr>
              <w:t>м.п</w:t>
            </w:r>
            <w:proofErr w:type="spellEnd"/>
            <w:r w:rsidRPr="00571324">
              <w:rPr>
                <w:rFonts w:ascii="Times New Roman" w:eastAsia="Calibri" w:hAnsi="Times New Roman" w:cs="Times New Roman"/>
                <w:sz w:val="24"/>
                <w:szCs w:val="24"/>
              </w:rPr>
              <w:t>.</w:t>
            </w:r>
          </w:p>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236"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ED5B29" w:rsidRDefault="00ED5B29" w:rsidP="004F0D45">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управляющего – руководитель </w:t>
            </w:r>
          </w:p>
          <w:p w:rsidR="00ED5B29" w:rsidRDefault="00ED5B29" w:rsidP="004F0D45">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РСЦ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w:t>
            </w:r>
          </w:p>
          <w:p w:rsidR="00ED5B29" w:rsidRPr="002A4297" w:rsidRDefault="00ED5B29" w:rsidP="004F0D45">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ED5B29" w:rsidRDefault="00ED5B29" w:rsidP="004F0D45">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_______________Позняков Д.В.</w:t>
            </w:r>
          </w:p>
          <w:p w:rsidR="00ED5B29" w:rsidRPr="002A4297" w:rsidRDefault="00ED5B29" w:rsidP="004F0D45">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F5CA1" w:rsidRDefault="00BF5C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F5CA1" w:rsidRDefault="00BF5C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F5CA1" w:rsidRDefault="00BF5C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F5CA1" w:rsidRDefault="00BF5C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F5CA1" w:rsidRDefault="00BF5C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F5CA1" w:rsidRDefault="00BF5C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F5CA1" w:rsidRDefault="00BF5C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F5CA1" w:rsidRDefault="00BF5C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F5CA1" w:rsidRDefault="00BF5C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P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4F0FCE">
        <w:rPr>
          <w:rFonts w:ascii="Times New Roman" w:eastAsia="Times New Roman" w:hAnsi="Times New Roman" w:cs="Times New Roman"/>
          <w:b/>
          <w:sz w:val="24"/>
          <w:szCs w:val="24"/>
          <w:lang w:eastAsia="ru-RU"/>
        </w:rPr>
        <w:t>Приложение №1</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в лице Заместителя управляющего – руководителя РСЦ Западно-Сибирского отделения №8647 ПАО Сбербанк </w:t>
      </w:r>
      <w:r>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08.07.2021г.</w:t>
      </w:r>
      <w:r w:rsidRPr="002A4297">
        <w:rPr>
          <w:rFonts w:ascii="Times New Roman" w:eastAsia="Times New Roman" w:hAnsi="Times New Roman" w:cs="Times New Roman"/>
          <w:sz w:val="24"/>
          <w:szCs w:val="24"/>
          <w:lang w:eastAsia="ru-RU"/>
        </w:rPr>
        <w:t>, с одной стороны, и</w:t>
      </w:r>
    </w:p>
    <w:p w:rsidR="00ED5B29" w:rsidRPr="002A4297" w:rsidRDefault="00BF5CA1" w:rsidP="00ED5B2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w:t>
      </w:r>
      <w:proofErr w:type="gramEnd"/>
      <w:r w:rsidR="00ED5B29" w:rsidRPr="002A4297">
        <w:rPr>
          <w:rFonts w:ascii="Times New Roman" w:eastAsia="Times New Roman" w:hAnsi="Times New Roman" w:cs="Times New Roman"/>
          <w:sz w:val="24"/>
          <w:szCs w:val="24"/>
          <w:lang w:eastAsia="ru-RU"/>
        </w:rPr>
        <w:t>, именуем</w:t>
      </w:r>
      <w:r w:rsidR="00ED5B29">
        <w:rPr>
          <w:rFonts w:ascii="Times New Roman" w:eastAsia="Times New Roman" w:hAnsi="Times New Roman" w:cs="Times New Roman"/>
          <w:sz w:val="24"/>
          <w:szCs w:val="24"/>
          <w:lang w:eastAsia="ru-RU"/>
        </w:rPr>
        <w:t>ый</w:t>
      </w:r>
      <w:r w:rsidR="00ED5B29" w:rsidRPr="002A4297">
        <w:rPr>
          <w:rFonts w:ascii="Times New Roman" w:eastAsia="Times New Roman" w:hAnsi="Times New Roman" w:cs="Times New Roman"/>
          <w:sz w:val="24"/>
          <w:szCs w:val="24"/>
          <w:lang w:eastAsia="ru-RU"/>
        </w:rPr>
        <w:t xml:space="preserve"> в дальнейшем</w:t>
      </w:r>
      <w:r w:rsidR="00ED5B29" w:rsidRPr="002A4297">
        <w:rPr>
          <w:rFonts w:ascii="Times New Roman" w:eastAsia="Times New Roman" w:hAnsi="Times New Roman" w:cs="Times New Roman"/>
          <w:b/>
          <w:sz w:val="24"/>
          <w:szCs w:val="24"/>
          <w:lang w:eastAsia="ru-RU"/>
        </w:rPr>
        <w:t xml:space="preserve"> «Покупатель»</w:t>
      </w:r>
      <w:r w:rsidR="00ED5B29">
        <w:rPr>
          <w:rFonts w:ascii="Times New Roman" w:eastAsia="Times New Roman" w:hAnsi="Times New Roman" w:cs="Times New Roman"/>
          <w:b/>
          <w:sz w:val="24"/>
          <w:szCs w:val="24"/>
          <w:lang w:eastAsia="ru-RU"/>
        </w:rPr>
        <w:t>,</w:t>
      </w:r>
      <w:r w:rsidR="00ED5B29"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ED5B29" w:rsidRPr="002A4297">
        <w:rPr>
          <w:rFonts w:ascii="Times New Roman" w:eastAsia="Times New Roman" w:hAnsi="Times New Roman" w:cs="Times New Roman"/>
          <w:b/>
          <w:sz w:val="24"/>
          <w:szCs w:val="24"/>
          <w:lang w:eastAsia="ru-RU"/>
        </w:rPr>
        <w:t>«Акт»</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w:t>
      </w:r>
      <w:r w:rsidR="00460806">
        <w:rPr>
          <w:rFonts w:ascii="Times New Roman" w:eastAsia="Times New Roman" w:hAnsi="Times New Roman" w:cs="Times New Roman"/>
          <w:sz w:val="24"/>
          <w:szCs w:val="24"/>
          <w:lang w:eastAsia="ru-RU"/>
        </w:rPr>
        <w:t>____</w:t>
      </w:r>
      <w:r w:rsidRPr="002A4297">
        <w:rPr>
          <w:rFonts w:ascii="Times New Roman" w:eastAsia="Times New Roman" w:hAnsi="Times New Roman" w:cs="Times New Roman"/>
          <w:sz w:val="24"/>
          <w:szCs w:val="24"/>
          <w:lang w:eastAsia="ru-RU"/>
        </w:rPr>
        <w:t>_____ №____</w:t>
      </w:r>
      <w:r>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BF5CA1" w:rsidP="00ED5B29">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общая площадь </w:t>
      </w:r>
      <w:r w:rsidRPr="00463056">
        <w:rPr>
          <w:rFonts w:ascii="Times New Roman" w:eastAsia="Times New Roman" w:hAnsi="Times New Roman" w:cs="Times New Roman"/>
          <w:color w:val="000000" w:themeColor="text1"/>
          <w:sz w:val="24"/>
          <w:szCs w:val="24"/>
          <w:lang w:eastAsia="ru-RU"/>
        </w:rPr>
        <w:t>23</w:t>
      </w:r>
      <w:r w:rsidR="008E6D6E" w:rsidRPr="00463056">
        <w:rPr>
          <w:rFonts w:ascii="Times New Roman" w:eastAsia="Times New Roman" w:hAnsi="Times New Roman" w:cs="Times New Roman"/>
          <w:color w:val="000000" w:themeColor="text1"/>
          <w:sz w:val="24"/>
          <w:szCs w:val="24"/>
          <w:lang w:eastAsia="ru-RU"/>
        </w:rPr>
        <w:t>4</w:t>
      </w:r>
      <w:r w:rsidRPr="00463056">
        <w:rPr>
          <w:rFonts w:ascii="Times New Roman" w:eastAsia="Times New Roman" w:hAnsi="Times New Roman" w:cs="Times New Roman"/>
          <w:color w:val="000000" w:themeColor="text1"/>
          <w:sz w:val="24"/>
          <w:szCs w:val="24"/>
          <w:lang w:eastAsia="ru-RU"/>
        </w:rPr>
        <w:t>,</w:t>
      </w:r>
      <w:r w:rsidR="008E6D6E" w:rsidRPr="00463056">
        <w:rPr>
          <w:rFonts w:ascii="Times New Roman" w:eastAsia="Times New Roman" w:hAnsi="Times New Roman" w:cs="Times New Roman"/>
          <w:color w:val="000000" w:themeColor="text1"/>
          <w:sz w:val="24"/>
          <w:szCs w:val="24"/>
          <w:lang w:eastAsia="ru-RU"/>
        </w:rPr>
        <w:t>5</w:t>
      </w:r>
      <w:r w:rsidRPr="0046305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кв. м., этаж 1, номера на поэтажном плане первый этаж: 17-21, 27, 30, 35, 36, 40, 41, 44, 49, 50, 52-54</w:t>
      </w:r>
      <w:r w:rsidRPr="002A4297">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(далее – «</w:t>
      </w:r>
      <w:r w:rsidR="00ED5B29" w:rsidRPr="002A4297">
        <w:rPr>
          <w:rFonts w:ascii="Times New Roman" w:eastAsia="Times New Roman" w:hAnsi="Times New Roman" w:cs="Times New Roman"/>
          <w:b/>
          <w:sz w:val="24"/>
          <w:szCs w:val="24"/>
          <w:lang w:eastAsia="ru-RU"/>
        </w:rPr>
        <w:t>Объект</w:t>
      </w:r>
      <w:r w:rsidR="00ED5B29" w:rsidRPr="002A4297">
        <w:rPr>
          <w:rFonts w:ascii="Times New Roman" w:eastAsia="Times New Roman" w:hAnsi="Times New Roman" w:cs="Times New Roman"/>
          <w:sz w:val="24"/>
          <w:szCs w:val="24"/>
          <w:lang w:eastAsia="ru-RU"/>
        </w:rPr>
        <w:t>»).</w:t>
      </w:r>
    </w:p>
    <w:p w:rsidR="00ED5B29" w:rsidRPr="002A4297" w:rsidRDefault="00BF5CA1"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72:23:0218004:4237</w:t>
      </w:r>
      <w:r w:rsidR="00ED5B29" w:rsidRPr="002A4297">
        <w:rPr>
          <w:rFonts w:ascii="Times New Roman" w:eastAsia="Times New Roman" w:hAnsi="Times New Roman" w:cs="Times New Roman"/>
          <w:sz w:val="24"/>
          <w:szCs w:val="24"/>
          <w:lang w:eastAsia="ru-RU"/>
        </w:rPr>
        <w:t>.</w:t>
      </w:r>
    </w:p>
    <w:p w:rsidR="00BF5CA1" w:rsidRPr="002A4297" w:rsidRDefault="00BF5CA1" w:rsidP="00BF5CA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Тюменская обл., г. Тюмень, ул. Республики, д. 133, Литера А</w:t>
      </w:r>
      <w:r w:rsidRPr="002A4297">
        <w:rPr>
          <w:rFonts w:ascii="Times New Roman" w:eastAsia="Times New Roman" w:hAnsi="Times New Roman" w:cs="Times New Roman"/>
          <w:sz w:val="24"/>
          <w:szCs w:val="24"/>
          <w:lang w:eastAsia="ru-RU"/>
        </w:rPr>
        <w:t>.</w:t>
      </w:r>
    </w:p>
    <w:p w:rsidR="00ED5B29" w:rsidRDefault="00BF5CA1" w:rsidP="00BF5CA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Pr>
          <w:rFonts w:ascii="Times New Roman" w:eastAsia="Times New Roman" w:hAnsi="Times New Roman" w:cs="Times New Roman"/>
          <w:sz w:val="24"/>
          <w:szCs w:val="24"/>
          <w:lang w:eastAsia="ru-RU"/>
        </w:rPr>
        <w:t>Договора купли-продажи нежилого помещения от 09.12.2011 №674</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72-72-01/549/2011-274, что подтверждается свидетельством о государственной регистрации права серия 72 НМ номер 055356 от 18.01.2012 г</w:t>
      </w:r>
      <w:r w:rsidR="00ED5B29">
        <w:rPr>
          <w:rFonts w:ascii="Times New Roman" w:eastAsia="Times New Roman" w:hAnsi="Times New Roman" w:cs="Times New Roman"/>
          <w:sz w:val="24"/>
          <w:szCs w:val="24"/>
          <w:lang w:eastAsia="ru-RU"/>
        </w:rPr>
        <w:t>.</w:t>
      </w:r>
    </w:p>
    <w:p w:rsidR="00ED5B29" w:rsidRPr="002A4297" w:rsidRDefault="00ED5B29" w:rsidP="00ED5B29">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4F0FCE"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b/>
          <w:sz w:val="24"/>
          <w:szCs w:val="24"/>
          <w:lang w:eastAsia="ru-RU"/>
        </w:rPr>
        <w:t>стены</w:t>
      </w:r>
      <w:r w:rsidR="00ED5B29"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ED5B29" w:rsidRDefault="00ED5B29" w:rsidP="00ED5B29">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1F49B0" w:rsidRPr="001F49B0" w:rsidRDefault="00886D61" w:rsidP="001F49B0">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
        <w:tblW w:w="5000" w:type="pct"/>
        <w:tblLook w:val="04A0" w:firstRow="1" w:lastRow="0" w:firstColumn="1" w:lastColumn="0" w:noHBand="0" w:noVBand="1"/>
      </w:tblPr>
      <w:tblGrid>
        <w:gridCol w:w="540"/>
        <w:gridCol w:w="4439"/>
        <w:gridCol w:w="4366"/>
      </w:tblGrid>
      <w:tr w:rsidR="001F49B0" w:rsidRPr="00E11832" w:rsidTr="001F49B0">
        <w:tc>
          <w:tcPr>
            <w:tcW w:w="289" w:type="pct"/>
            <w:vAlign w:val="center"/>
          </w:tcPr>
          <w:p w:rsidR="001F49B0" w:rsidRPr="00E11832" w:rsidRDefault="001F49B0" w:rsidP="001E514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375" w:type="pct"/>
            <w:vAlign w:val="center"/>
          </w:tcPr>
          <w:p w:rsidR="001F49B0" w:rsidRPr="00E11832" w:rsidRDefault="001F49B0" w:rsidP="001E514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2337" w:type="pct"/>
            <w:vAlign w:val="center"/>
          </w:tcPr>
          <w:p w:rsidR="001F49B0" w:rsidRPr="00E11832" w:rsidRDefault="001F49B0" w:rsidP="001E514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r>
      <w:tr w:rsidR="001F49B0" w:rsidRPr="00E11832" w:rsidTr="001F49B0">
        <w:trPr>
          <w:trHeight w:val="579"/>
        </w:trPr>
        <w:tc>
          <w:tcPr>
            <w:tcW w:w="289" w:type="pct"/>
            <w:vAlign w:val="center"/>
          </w:tcPr>
          <w:p w:rsidR="001F49B0" w:rsidRPr="00B44416" w:rsidRDefault="001F49B0" w:rsidP="00886D61">
            <w:pPr>
              <w:snapToGrid w:val="0"/>
              <w:jc w:val="center"/>
              <w:rPr>
                <w:rFonts w:ascii="Times New Roman" w:eastAsia="Times New Roman" w:hAnsi="Times New Roman" w:cs="Times New Roman"/>
                <w:sz w:val="24"/>
                <w:szCs w:val="24"/>
                <w:lang w:eastAsia="ru-RU"/>
              </w:rPr>
            </w:pPr>
            <w:r w:rsidRPr="001C6522">
              <w:rPr>
                <w:rFonts w:ascii="Times New Roman" w:hAnsi="Times New Roman" w:cs="Times New Roman"/>
                <w:sz w:val="24"/>
                <w:szCs w:val="24"/>
                <w:lang w:val="en-US"/>
              </w:rPr>
              <w:t>1</w:t>
            </w:r>
          </w:p>
        </w:tc>
        <w:tc>
          <w:tcPr>
            <w:tcW w:w="2375" w:type="pct"/>
          </w:tcPr>
          <w:p w:rsidR="001F49B0" w:rsidRPr="00886D61" w:rsidRDefault="001F49B0" w:rsidP="00886D61">
            <w:pPr>
              <w:jc w:val="both"/>
              <w:rPr>
                <w:rFonts w:ascii="Times New Roman" w:hAnsi="Times New Roman" w:cs="Times New Roman"/>
                <w:sz w:val="20"/>
                <w:szCs w:val="20"/>
              </w:rPr>
            </w:pPr>
            <w:r w:rsidRPr="00886D61">
              <w:rPr>
                <w:rFonts w:ascii="Times New Roman" w:eastAsia="Calibri" w:hAnsi="Times New Roman" w:cs="Times New Roman"/>
                <w:sz w:val="20"/>
                <w:szCs w:val="20"/>
              </w:rPr>
              <w:t>Узел тепловой энергии ТЕРМИК-УУТЭ-042.25/15</w:t>
            </w:r>
          </w:p>
        </w:tc>
        <w:tc>
          <w:tcPr>
            <w:tcW w:w="2337" w:type="pct"/>
          </w:tcPr>
          <w:p w:rsidR="001F49B0" w:rsidRPr="00886D61" w:rsidRDefault="001F49B0" w:rsidP="00886D61">
            <w:pPr>
              <w:jc w:val="center"/>
              <w:rPr>
                <w:rFonts w:ascii="Times New Roman" w:hAnsi="Times New Roman" w:cs="Times New Roman"/>
                <w:sz w:val="20"/>
                <w:szCs w:val="20"/>
              </w:rPr>
            </w:pPr>
            <w:r w:rsidRPr="00886D61">
              <w:rPr>
                <w:rFonts w:ascii="Times New Roman" w:hAnsi="Times New Roman" w:cs="Times New Roman"/>
                <w:sz w:val="20"/>
                <w:szCs w:val="20"/>
              </w:rPr>
              <w:t>604670000049231</w:t>
            </w:r>
          </w:p>
        </w:tc>
      </w:tr>
      <w:tr w:rsidR="001F49B0" w:rsidRPr="00E11832" w:rsidTr="001F49B0">
        <w:tc>
          <w:tcPr>
            <w:tcW w:w="289" w:type="pct"/>
            <w:vAlign w:val="center"/>
          </w:tcPr>
          <w:p w:rsidR="001F49B0" w:rsidRPr="00886D61" w:rsidRDefault="001F49B0" w:rsidP="00886D61">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2375" w:type="pct"/>
          </w:tcPr>
          <w:p w:rsidR="001F49B0" w:rsidRPr="00886D61" w:rsidRDefault="001F49B0" w:rsidP="00886D61">
            <w:pPr>
              <w:jc w:val="both"/>
              <w:rPr>
                <w:rFonts w:ascii="Times New Roman" w:hAnsi="Times New Roman" w:cs="Times New Roman"/>
                <w:sz w:val="20"/>
                <w:szCs w:val="20"/>
              </w:rPr>
            </w:pPr>
            <w:r w:rsidRPr="00886D61">
              <w:rPr>
                <w:rFonts w:ascii="Times New Roman" w:eastAsia="Calibri" w:hAnsi="Times New Roman" w:cs="Times New Roman"/>
                <w:sz w:val="20"/>
                <w:szCs w:val="20"/>
              </w:rPr>
              <w:t>Узел водомерный УУХВС</w:t>
            </w:r>
          </w:p>
        </w:tc>
        <w:tc>
          <w:tcPr>
            <w:tcW w:w="2337" w:type="pct"/>
          </w:tcPr>
          <w:p w:rsidR="001F49B0" w:rsidRPr="00886D61" w:rsidRDefault="001F49B0" w:rsidP="00886D61">
            <w:pPr>
              <w:jc w:val="center"/>
              <w:rPr>
                <w:rFonts w:ascii="Times New Roman" w:hAnsi="Times New Roman" w:cs="Times New Roman"/>
                <w:sz w:val="20"/>
                <w:szCs w:val="20"/>
              </w:rPr>
            </w:pPr>
            <w:r w:rsidRPr="00886D61">
              <w:rPr>
                <w:rFonts w:ascii="Times New Roman" w:hAnsi="Times New Roman" w:cs="Times New Roman"/>
                <w:sz w:val="20"/>
                <w:szCs w:val="20"/>
              </w:rPr>
              <w:t>604670000051427</w:t>
            </w:r>
          </w:p>
        </w:tc>
      </w:tr>
      <w:tr w:rsidR="001F49B0" w:rsidRPr="00E11832" w:rsidTr="001F49B0">
        <w:tc>
          <w:tcPr>
            <w:tcW w:w="289" w:type="pct"/>
            <w:vAlign w:val="center"/>
          </w:tcPr>
          <w:p w:rsidR="001F49B0" w:rsidRPr="00886D61" w:rsidRDefault="001F49B0" w:rsidP="00886D61">
            <w:pPr>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2375" w:type="pct"/>
          </w:tcPr>
          <w:p w:rsidR="001F49B0" w:rsidRPr="00886D61" w:rsidRDefault="001F49B0" w:rsidP="00886D61">
            <w:pPr>
              <w:jc w:val="both"/>
              <w:rPr>
                <w:rFonts w:ascii="Times New Roman" w:hAnsi="Times New Roman" w:cs="Times New Roman"/>
                <w:sz w:val="20"/>
                <w:szCs w:val="20"/>
              </w:rPr>
            </w:pPr>
            <w:r w:rsidRPr="00886D61">
              <w:rPr>
                <w:rFonts w:ascii="Times New Roman" w:eastAsia="Calibri" w:hAnsi="Times New Roman" w:cs="Times New Roman"/>
                <w:sz w:val="20"/>
                <w:szCs w:val="20"/>
              </w:rPr>
              <w:t>Приточно-вытяжная вентиляция TOPVEX FR06EL-R-VAV (с роторным рекуператором)</w:t>
            </w:r>
          </w:p>
        </w:tc>
        <w:tc>
          <w:tcPr>
            <w:tcW w:w="2337" w:type="pct"/>
          </w:tcPr>
          <w:p w:rsidR="001F49B0" w:rsidRPr="00886D61" w:rsidRDefault="001F49B0" w:rsidP="00886D61">
            <w:pPr>
              <w:jc w:val="center"/>
              <w:rPr>
                <w:rFonts w:ascii="Times New Roman" w:hAnsi="Times New Roman" w:cs="Times New Roman"/>
                <w:sz w:val="20"/>
                <w:szCs w:val="20"/>
              </w:rPr>
            </w:pPr>
            <w:r w:rsidRPr="00886D61">
              <w:rPr>
                <w:rFonts w:ascii="Times New Roman" w:hAnsi="Times New Roman" w:cs="Times New Roman"/>
                <w:sz w:val="20"/>
                <w:szCs w:val="20"/>
              </w:rPr>
              <w:t>б/н</w:t>
            </w:r>
          </w:p>
        </w:tc>
      </w:tr>
      <w:tr w:rsidR="001F49B0" w:rsidRPr="00E11832" w:rsidTr="001F49B0">
        <w:tc>
          <w:tcPr>
            <w:tcW w:w="289" w:type="pct"/>
            <w:vAlign w:val="center"/>
          </w:tcPr>
          <w:p w:rsidR="001F49B0" w:rsidRPr="00886D61" w:rsidRDefault="001F49B0" w:rsidP="00886D61">
            <w:pPr>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2375" w:type="pct"/>
          </w:tcPr>
          <w:p w:rsidR="001F49B0" w:rsidRPr="00886D61" w:rsidRDefault="001F49B0" w:rsidP="00886D61">
            <w:pPr>
              <w:jc w:val="both"/>
              <w:rPr>
                <w:rFonts w:ascii="Times New Roman" w:hAnsi="Times New Roman" w:cs="Times New Roman"/>
                <w:sz w:val="20"/>
                <w:szCs w:val="20"/>
              </w:rPr>
            </w:pPr>
            <w:proofErr w:type="spellStart"/>
            <w:r w:rsidRPr="00886D61">
              <w:rPr>
                <w:rFonts w:ascii="Times New Roman" w:eastAsia="Calibri" w:hAnsi="Times New Roman" w:cs="Times New Roman"/>
                <w:sz w:val="20"/>
                <w:szCs w:val="20"/>
              </w:rPr>
              <w:t>Мультизональная</w:t>
            </w:r>
            <w:proofErr w:type="spellEnd"/>
            <w:r w:rsidRPr="00886D61">
              <w:rPr>
                <w:rFonts w:ascii="Times New Roman" w:eastAsia="Calibri" w:hAnsi="Times New Roman" w:cs="Times New Roman"/>
                <w:sz w:val="20"/>
                <w:szCs w:val="20"/>
              </w:rPr>
              <w:t xml:space="preserve"> системы кондиционирования </w:t>
            </w:r>
            <w:proofErr w:type="spellStart"/>
            <w:r w:rsidRPr="00886D61">
              <w:rPr>
                <w:rFonts w:ascii="Times New Roman" w:eastAsia="Calibri" w:hAnsi="Times New Roman" w:cs="Times New Roman"/>
                <w:sz w:val="20"/>
                <w:szCs w:val="20"/>
              </w:rPr>
              <w:t>Mitsubicshi</w:t>
            </w:r>
            <w:proofErr w:type="spellEnd"/>
            <w:r w:rsidRPr="00886D61">
              <w:rPr>
                <w:rFonts w:ascii="Times New Roman" w:eastAsia="Calibri" w:hAnsi="Times New Roman" w:cs="Times New Roman"/>
                <w:sz w:val="20"/>
                <w:szCs w:val="20"/>
              </w:rPr>
              <w:t xml:space="preserve"> FDC112KXEN6</w:t>
            </w:r>
          </w:p>
        </w:tc>
        <w:tc>
          <w:tcPr>
            <w:tcW w:w="2337" w:type="pct"/>
          </w:tcPr>
          <w:p w:rsidR="001F49B0" w:rsidRPr="00886D61" w:rsidRDefault="001F49B0" w:rsidP="00886D61">
            <w:pPr>
              <w:jc w:val="center"/>
              <w:rPr>
                <w:rFonts w:ascii="Times New Roman" w:hAnsi="Times New Roman" w:cs="Times New Roman"/>
                <w:sz w:val="20"/>
                <w:szCs w:val="20"/>
              </w:rPr>
            </w:pPr>
            <w:r w:rsidRPr="00886D61">
              <w:rPr>
                <w:rFonts w:ascii="Times New Roman" w:hAnsi="Times New Roman" w:cs="Times New Roman"/>
                <w:sz w:val="20"/>
                <w:szCs w:val="20"/>
              </w:rPr>
              <w:t>б/н</w:t>
            </w:r>
          </w:p>
        </w:tc>
      </w:tr>
      <w:tr w:rsidR="001F49B0" w:rsidRPr="00E11832" w:rsidTr="001F49B0">
        <w:tc>
          <w:tcPr>
            <w:tcW w:w="289" w:type="pct"/>
            <w:vAlign w:val="center"/>
          </w:tcPr>
          <w:p w:rsidR="001F49B0" w:rsidRPr="00886D61" w:rsidRDefault="001F49B0" w:rsidP="00886D61">
            <w:pPr>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2375" w:type="pct"/>
          </w:tcPr>
          <w:p w:rsidR="001F49B0" w:rsidRPr="00886D61" w:rsidRDefault="001F49B0" w:rsidP="00886D61">
            <w:pPr>
              <w:jc w:val="both"/>
              <w:rPr>
                <w:rFonts w:ascii="Times New Roman" w:hAnsi="Times New Roman" w:cs="Times New Roman"/>
                <w:sz w:val="20"/>
                <w:szCs w:val="20"/>
              </w:rPr>
            </w:pPr>
            <w:proofErr w:type="spellStart"/>
            <w:r w:rsidRPr="00886D61">
              <w:rPr>
                <w:rFonts w:ascii="Times New Roman" w:eastAsia="Calibri" w:hAnsi="Times New Roman" w:cs="Times New Roman"/>
                <w:sz w:val="20"/>
                <w:szCs w:val="20"/>
              </w:rPr>
              <w:t>Мультизональная</w:t>
            </w:r>
            <w:proofErr w:type="spellEnd"/>
            <w:r w:rsidRPr="00886D61">
              <w:rPr>
                <w:rFonts w:ascii="Times New Roman" w:eastAsia="Calibri" w:hAnsi="Times New Roman" w:cs="Times New Roman"/>
                <w:sz w:val="20"/>
                <w:szCs w:val="20"/>
              </w:rPr>
              <w:t xml:space="preserve"> системы кондиционирования </w:t>
            </w:r>
            <w:proofErr w:type="spellStart"/>
            <w:r w:rsidRPr="00886D61">
              <w:rPr>
                <w:rFonts w:ascii="Times New Roman" w:eastAsia="Calibri" w:hAnsi="Times New Roman" w:cs="Times New Roman"/>
                <w:sz w:val="20"/>
                <w:szCs w:val="20"/>
              </w:rPr>
              <w:t>Mitsubicshi</w:t>
            </w:r>
            <w:proofErr w:type="spellEnd"/>
            <w:r w:rsidRPr="00886D61">
              <w:rPr>
                <w:rFonts w:ascii="Times New Roman" w:eastAsia="Calibri" w:hAnsi="Times New Roman" w:cs="Times New Roman"/>
                <w:sz w:val="20"/>
                <w:szCs w:val="20"/>
              </w:rPr>
              <w:t xml:space="preserve"> PUMY-P125YHMB</w:t>
            </w:r>
          </w:p>
        </w:tc>
        <w:tc>
          <w:tcPr>
            <w:tcW w:w="2337" w:type="pct"/>
          </w:tcPr>
          <w:p w:rsidR="001F49B0" w:rsidRPr="00886D61" w:rsidRDefault="001F49B0" w:rsidP="00886D61">
            <w:pPr>
              <w:jc w:val="center"/>
              <w:rPr>
                <w:rFonts w:ascii="Times New Roman" w:hAnsi="Times New Roman" w:cs="Times New Roman"/>
                <w:sz w:val="20"/>
                <w:szCs w:val="20"/>
              </w:rPr>
            </w:pPr>
            <w:r w:rsidRPr="00886D61">
              <w:rPr>
                <w:rFonts w:ascii="Times New Roman" w:hAnsi="Times New Roman" w:cs="Times New Roman"/>
                <w:sz w:val="20"/>
                <w:szCs w:val="20"/>
              </w:rPr>
              <w:t>б/н</w:t>
            </w:r>
          </w:p>
        </w:tc>
      </w:tr>
    </w:tbl>
    <w:p w:rsidR="00886D61" w:rsidRPr="00463056" w:rsidRDefault="005F5DEC" w:rsidP="00ED5B29">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463056">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600"/>
        <w:gridCol w:w="4394"/>
        <w:gridCol w:w="992"/>
        <w:gridCol w:w="1695"/>
      </w:tblGrid>
      <w:tr w:rsidR="005F5DEC" w:rsidRPr="00463056" w:rsidTr="005F5DEC">
        <w:tc>
          <w:tcPr>
            <w:tcW w:w="355" w:type="pct"/>
          </w:tcPr>
          <w:p w:rsidR="005F5DEC" w:rsidRPr="00463056" w:rsidRDefault="005F5DEC" w:rsidP="005F5DEC">
            <w:pPr>
              <w:snapToGrid w:val="0"/>
              <w:jc w:val="center"/>
              <w:rPr>
                <w:rFonts w:ascii="Times New Roman" w:hAnsi="Times New Roman" w:cs="Times New Roman"/>
                <w:sz w:val="24"/>
                <w:szCs w:val="24"/>
              </w:rPr>
            </w:pPr>
            <w:r w:rsidRPr="00463056">
              <w:rPr>
                <w:rFonts w:ascii="Times New Roman" w:hAnsi="Times New Roman" w:cs="Times New Roman"/>
                <w:sz w:val="24"/>
                <w:szCs w:val="24"/>
              </w:rPr>
              <w:lastRenderedPageBreak/>
              <w:t>№ п/п</w:t>
            </w:r>
          </w:p>
        </w:tc>
        <w:tc>
          <w:tcPr>
            <w:tcW w:w="856" w:type="pct"/>
          </w:tcPr>
          <w:p w:rsidR="005F5DEC" w:rsidRPr="00463056" w:rsidRDefault="005F5DEC" w:rsidP="005F5DEC">
            <w:pPr>
              <w:snapToGrid w:val="0"/>
              <w:jc w:val="center"/>
              <w:rPr>
                <w:rFonts w:ascii="Times New Roman" w:hAnsi="Times New Roman" w:cs="Times New Roman"/>
                <w:sz w:val="24"/>
                <w:szCs w:val="24"/>
              </w:rPr>
            </w:pPr>
            <w:r w:rsidRPr="00463056">
              <w:rPr>
                <w:rFonts w:ascii="Times New Roman" w:hAnsi="Times New Roman" w:cs="Times New Roman"/>
                <w:sz w:val="24"/>
                <w:szCs w:val="24"/>
              </w:rPr>
              <w:t>Номер/шифр документа</w:t>
            </w:r>
          </w:p>
        </w:tc>
        <w:tc>
          <w:tcPr>
            <w:tcW w:w="2351" w:type="pct"/>
          </w:tcPr>
          <w:p w:rsidR="005F5DEC" w:rsidRPr="00463056" w:rsidRDefault="005F5DEC" w:rsidP="005F5DEC">
            <w:pPr>
              <w:snapToGrid w:val="0"/>
              <w:jc w:val="center"/>
              <w:rPr>
                <w:rFonts w:ascii="Times New Roman" w:hAnsi="Times New Roman" w:cs="Times New Roman"/>
                <w:sz w:val="24"/>
                <w:szCs w:val="24"/>
              </w:rPr>
            </w:pPr>
            <w:r w:rsidRPr="00463056">
              <w:rPr>
                <w:rFonts w:ascii="Times New Roman" w:hAnsi="Times New Roman" w:cs="Times New Roman"/>
                <w:sz w:val="24"/>
                <w:szCs w:val="24"/>
              </w:rPr>
              <w:t>Наименование документа</w:t>
            </w:r>
          </w:p>
          <w:p w:rsidR="005F5DEC" w:rsidRPr="00463056" w:rsidRDefault="005F5DEC" w:rsidP="005F5DEC">
            <w:pPr>
              <w:snapToGrid w:val="0"/>
              <w:jc w:val="center"/>
              <w:rPr>
                <w:rFonts w:ascii="Times New Roman" w:hAnsi="Times New Roman" w:cs="Times New Roman"/>
                <w:sz w:val="24"/>
                <w:szCs w:val="24"/>
              </w:rPr>
            </w:pPr>
          </w:p>
        </w:tc>
        <w:tc>
          <w:tcPr>
            <w:tcW w:w="531" w:type="pct"/>
          </w:tcPr>
          <w:p w:rsidR="005F5DEC" w:rsidRPr="00463056" w:rsidRDefault="005F5DEC" w:rsidP="005F5DEC">
            <w:pPr>
              <w:snapToGrid w:val="0"/>
              <w:jc w:val="center"/>
              <w:rPr>
                <w:rFonts w:ascii="Times New Roman" w:hAnsi="Times New Roman" w:cs="Times New Roman"/>
                <w:sz w:val="24"/>
                <w:szCs w:val="24"/>
              </w:rPr>
            </w:pPr>
            <w:r w:rsidRPr="00463056">
              <w:rPr>
                <w:rFonts w:ascii="Times New Roman" w:hAnsi="Times New Roman" w:cs="Times New Roman"/>
                <w:sz w:val="24"/>
                <w:szCs w:val="24"/>
              </w:rPr>
              <w:t>Кол-во листов</w:t>
            </w:r>
          </w:p>
        </w:tc>
        <w:tc>
          <w:tcPr>
            <w:tcW w:w="907" w:type="pct"/>
          </w:tcPr>
          <w:p w:rsidR="005F5DEC" w:rsidRPr="00463056" w:rsidRDefault="005F5DEC" w:rsidP="005F5DEC">
            <w:pPr>
              <w:snapToGrid w:val="0"/>
              <w:jc w:val="center"/>
              <w:rPr>
                <w:rFonts w:ascii="Times New Roman" w:hAnsi="Times New Roman" w:cs="Times New Roman"/>
                <w:sz w:val="24"/>
                <w:szCs w:val="24"/>
              </w:rPr>
            </w:pPr>
            <w:r w:rsidRPr="00463056">
              <w:rPr>
                <w:rFonts w:ascii="Times New Roman" w:hAnsi="Times New Roman" w:cs="Times New Roman"/>
                <w:sz w:val="24"/>
                <w:szCs w:val="24"/>
              </w:rPr>
              <w:t>Примечание</w:t>
            </w:r>
          </w:p>
        </w:tc>
      </w:tr>
      <w:tr w:rsidR="005F5DEC" w:rsidRPr="005F5DEC" w:rsidTr="005F5DEC">
        <w:tc>
          <w:tcPr>
            <w:tcW w:w="355" w:type="pct"/>
          </w:tcPr>
          <w:p w:rsidR="005F5DEC" w:rsidRPr="00463056" w:rsidRDefault="005F5DEC" w:rsidP="005F5DEC">
            <w:pPr>
              <w:snapToGrid w:val="0"/>
              <w:jc w:val="center"/>
              <w:rPr>
                <w:rFonts w:ascii="Times New Roman" w:hAnsi="Times New Roman" w:cs="Times New Roman"/>
                <w:sz w:val="20"/>
                <w:szCs w:val="20"/>
              </w:rPr>
            </w:pPr>
            <w:r w:rsidRPr="00463056">
              <w:rPr>
                <w:rFonts w:ascii="Times New Roman" w:hAnsi="Times New Roman" w:cs="Times New Roman"/>
                <w:sz w:val="20"/>
                <w:szCs w:val="20"/>
              </w:rPr>
              <w:t>1</w:t>
            </w:r>
          </w:p>
        </w:tc>
        <w:tc>
          <w:tcPr>
            <w:tcW w:w="856" w:type="pct"/>
          </w:tcPr>
          <w:p w:rsidR="005F5DEC" w:rsidRPr="00463056" w:rsidRDefault="005F5DEC" w:rsidP="005F5DEC">
            <w:pPr>
              <w:snapToGrid w:val="0"/>
              <w:jc w:val="center"/>
              <w:rPr>
                <w:rFonts w:ascii="Times New Roman" w:hAnsi="Times New Roman" w:cs="Times New Roman"/>
                <w:sz w:val="20"/>
                <w:szCs w:val="20"/>
              </w:rPr>
            </w:pPr>
            <w:r w:rsidRPr="00463056">
              <w:rPr>
                <w:rFonts w:ascii="Times New Roman" w:hAnsi="Times New Roman" w:cs="Times New Roman"/>
                <w:sz w:val="20"/>
                <w:szCs w:val="20"/>
              </w:rPr>
              <w:t>П-72/22-1-4</w:t>
            </w:r>
          </w:p>
        </w:tc>
        <w:tc>
          <w:tcPr>
            <w:tcW w:w="2351" w:type="pct"/>
          </w:tcPr>
          <w:p w:rsidR="005F5DEC" w:rsidRPr="00463056" w:rsidRDefault="005F5DEC" w:rsidP="005F5DEC">
            <w:pPr>
              <w:snapToGrid w:val="0"/>
              <w:jc w:val="center"/>
              <w:rPr>
                <w:rFonts w:ascii="Times New Roman" w:hAnsi="Times New Roman" w:cs="Times New Roman"/>
                <w:sz w:val="20"/>
                <w:szCs w:val="20"/>
              </w:rPr>
            </w:pPr>
            <w:r w:rsidRPr="00463056">
              <w:rPr>
                <w:rFonts w:ascii="Times New Roman" w:hAnsi="Times New Roman" w:cs="Times New Roman"/>
                <w:sz w:val="20"/>
                <w:szCs w:val="20"/>
              </w:rPr>
              <w:t>Проект перепланировки и переустройства нежилого помещения с кадастровым номером 72:23:0218004:4237, расположенном по адресу Тюменская область, г. Тюмень, ул. Республики, 133</w:t>
            </w:r>
          </w:p>
        </w:tc>
        <w:tc>
          <w:tcPr>
            <w:tcW w:w="531" w:type="pct"/>
          </w:tcPr>
          <w:p w:rsidR="005F5DEC" w:rsidRPr="005F5DEC" w:rsidRDefault="005F5DEC" w:rsidP="005F5DEC">
            <w:pPr>
              <w:snapToGrid w:val="0"/>
              <w:jc w:val="center"/>
              <w:rPr>
                <w:rFonts w:ascii="Times New Roman" w:hAnsi="Times New Roman" w:cs="Times New Roman"/>
                <w:sz w:val="20"/>
                <w:szCs w:val="20"/>
              </w:rPr>
            </w:pPr>
            <w:r w:rsidRPr="00463056">
              <w:rPr>
                <w:rFonts w:ascii="Times New Roman" w:hAnsi="Times New Roman" w:cs="Times New Roman"/>
                <w:sz w:val="20"/>
                <w:szCs w:val="20"/>
              </w:rPr>
              <w:t>19</w:t>
            </w:r>
          </w:p>
        </w:tc>
        <w:tc>
          <w:tcPr>
            <w:tcW w:w="907" w:type="pct"/>
          </w:tcPr>
          <w:p w:rsidR="005F5DEC" w:rsidRPr="005F5DEC" w:rsidRDefault="005F5DEC" w:rsidP="005F5DEC">
            <w:pPr>
              <w:snapToGrid w:val="0"/>
              <w:jc w:val="center"/>
              <w:rPr>
                <w:rFonts w:ascii="Times New Roman" w:hAnsi="Times New Roman" w:cs="Times New Roman"/>
                <w:sz w:val="20"/>
                <w:szCs w:val="20"/>
              </w:rPr>
            </w:pPr>
          </w:p>
        </w:tc>
      </w:tr>
    </w:tbl>
    <w:p w:rsidR="00ED5B29" w:rsidRPr="002A4297" w:rsidRDefault="00ED5B29" w:rsidP="00ED5B29">
      <w:pPr>
        <w:widowControl w:val="0"/>
        <w:spacing w:after="0" w:line="240" w:lineRule="auto"/>
        <w:rPr>
          <w:rFonts w:ascii="Times New Roman" w:eastAsia="Times New Roman" w:hAnsi="Times New Roman" w:cs="Times New Roman"/>
          <w:sz w:val="20"/>
          <w:szCs w:val="20"/>
          <w:lang w:eastAsia="ru-RU"/>
        </w:rPr>
      </w:pPr>
    </w:p>
    <w:tbl>
      <w:tblPr>
        <w:tblW w:w="9923" w:type="dxa"/>
        <w:tblLook w:val="00A0" w:firstRow="1" w:lastRow="0" w:firstColumn="1" w:lastColumn="0" w:noHBand="0" w:noVBand="0"/>
      </w:tblPr>
      <w:tblGrid>
        <w:gridCol w:w="4788"/>
        <w:gridCol w:w="360"/>
        <w:gridCol w:w="4775"/>
      </w:tblGrid>
      <w:tr w:rsidR="00ED5B29" w:rsidRPr="002A4297" w:rsidTr="004F0D45">
        <w:tc>
          <w:tcPr>
            <w:tcW w:w="4788" w:type="dxa"/>
            <w:shd w:val="clear" w:color="auto" w:fill="auto"/>
          </w:tcPr>
          <w:p w:rsidR="00BF5CA1" w:rsidRDefault="00BF5CA1"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BF5CA1" w:rsidRDefault="00BF5CA1" w:rsidP="004F0D4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ED5B29" w:rsidRPr="002A4297" w:rsidRDefault="00ED5B29" w:rsidP="004F0D4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4F0D45">
        <w:tc>
          <w:tcPr>
            <w:tcW w:w="4788"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30F7E" w:rsidRPr="00571324" w:rsidRDefault="00E30F7E" w:rsidP="00E30F7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71324">
              <w:rPr>
                <w:rFonts w:ascii="Times New Roman" w:eastAsia="Calibri" w:hAnsi="Times New Roman" w:cs="Times New Roman"/>
                <w:sz w:val="24"/>
                <w:szCs w:val="24"/>
              </w:rPr>
              <w:t>________________ Ф.И.О.</w:t>
            </w:r>
          </w:p>
          <w:p w:rsidR="00ED5B29" w:rsidRPr="002A4297" w:rsidRDefault="00E30F7E" w:rsidP="00E30F7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571324">
              <w:rPr>
                <w:rFonts w:ascii="Times New Roman" w:eastAsia="Calibri" w:hAnsi="Times New Roman" w:cs="Times New Roman"/>
                <w:sz w:val="24"/>
                <w:szCs w:val="24"/>
              </w:rPr>
              <w:t>м.п</w:t>
            </w:r>
            <w:proofErr w:type="spellEnd"/>
            <w:r w:rsidRPr="00571324">
              <w:rPr>
                <w:rFonts w:ascii="Times New Roman" w:eastAsia="Calibri" w:hAnsi="Times New Roman" w:cs="Times New Roman"/>
                <w:sz w:val="24"/>
                <w:szCs w:val="24"/>
              </w:rPr>
              <w:t>.</w:t>
            </w:r>
            <w:r w:rsidR="00ED5B29" w:rsidRPr="002A4297">
              <w:rPr>
                <w:rFonts w:ascii="Times New Roman" w:eastAsia="Times New Roman" w:hAnsi="Times New Roman" w:cs="Times New Roman"/>
                <w:sz w:val="24"/>
                <w:szCs w:val="24"/>
                <w:lang w:eastAsia="ru-RU"/>
              </w:rPr>
              <w:t xml:space="preserve"> </w:t>
            </w:r>
          </w:p>
        </w:tc>
        <w:tc>
          <w:tcPr>
            <w:tcW w:w="360"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ED5B29" w:rsidRDefault="00ED5B29" w:rsidP="004F0D45">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управляющего – руководитель </w:t>
            </w:r>
          </w:p>
          <w:p w:rsidR="00ED5B29" w:rsidRDefault="00ED5B29" w:rsidP="004F0D45">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РСЦ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w:t>
            </w:r>
          </w:p>
          <w:p w:rsidR="00ED5B29" w:rsidRDefault="00ED5B29" w:rsidP="004F0D45">
            <w:pPr>
              <w:widowControl w:val="0"/>
              <w:tabs>
                <w:tab w:val="left" w:pos="4381"/>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ED5B29" w:rsidRPr="002A4297" w:rsidRDefault="00ED5B29" w:rsidP="004F0D45">
            <w:pPr>
              <w:widowControl w:val="0"/>
              <w:tabs>
                <w:tab w:val="left" w:pos="4381"/>
              </w:tabs>
              <w:snapToGrid w:val="0"/>
              <w:spacing w:after="0" w:line="240" w:lineRule="auto"/>
              <w:ind w:left="-32" w:right="-731"/>
              <w:contextualSpacing/>
              <w:rPr>
                <w:rFonts w:ascii="Times New Roman" w:eastAsia="Times New Roman" w:hAnsi="Times New Roman" w:cs="Times New Roman"/>
                <w:sz w:val="24"/>
                <w:szCs w:val="24"/>
                <w:lang w:eastAsia="ru-RU"/>
              </w:rPr>
            </w:pPr>
          </w:p>
          <w:p w:rsidR="00ED5B29" w:rsidRDefault="00ED5B29" w:rsidP="004F0D45">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_______________Позняков Д.В.</w:t>
            </w:r>
          </w:p>
          <w:p w:rsidR="00ED5B29" w:rsidRPr="002A4297" w:rsidRDefault="00ED5B29" w:rsidP="004F0D4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F5CA1" w:rsidRDefault="00BF5C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F5CA1" w:rsidRDefault="00BF5C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1356E" w:rsidRDefault="0041356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621A1" w:rsidRPr="006621A1" w:rsidRDefault="006621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6621A1">
        <w:rPr>
          <w:rFonts w:ascii="Times New Roman" w:eastAsia="Times New Roman" w:hAnsi="Times New Roman" w:cs="Times New Roman"/>
          <w:b/>
          <w:sz w:val="24"/>
          <w:szCs w:val="24"/>
          <w:lang w:eastAsia="ru-RU"/>
        </w:rPr>
        <w:t>Приложение №2</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lastRenderedPageBreak/>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pacing w:after="0" w:line="240" w:lineRule="auto"/>
        <w:ind w:left="360"/>
        <w:rPr>
          <w:rFonts w:ascii="Times New Roman" w:eastAsia="Times New Roman" w:hAnsi="Times New Roman" w:cs="Times New Roman"/>
          <w:b/>
          <w:sz w:val="24"/>
          <w:szCs w:val="24"/>
          <w:lang w:eastAsia="ru-RU"/>
        </w:rPr>
      </w:pPr>
    </w:p>
    <w:p w:rsidR="00ED5B29" w:rsidRPr="002A4297" w:rsidRDefault="00ED5B29" w:rsidP="00ED5B2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ED5B29" w:rsidRPr="002A4297" w:rsidRDefault="00ED5B29" w:rsidP="00ED5B29">
      <w:pPr>
        <w:spacing w:after="0" w:line="240" w:lineRule="auto"/>
        <w:contextualSpacing/>
        <w:jc w:val="both"/>
        <w:rPr>
          <w:rFonts w:ascii="Times New Roman" w:eastAsia="Calibri" w:hAnsi="Times New Roman" w:cs="Times New Roman"/>
          <w:sz w:val="24"/>
          <w:szCs w:val="24"/>
          <w:lang w:eastAsia="ru-RU"/>
        </w:rPr>
      </w:pP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D5B29" w:rsidRPr="001E0678" w:rsidRDefault="00ED5B29" w:rsidP="00ED5B29">
      <w:pPr>
        <w:autoSpaceDE w:val="0"/>
        <w:autoSpaceDN w:val="0"/>
        <w:spacing w:after="0" w:line="240" w:lineRule="auto"/>
        <w:rPr>
          <w:rFonts w:ascii="Times New Roman" w:eastAsia="Times New Roman" w:hAnsi="Times New Roman" w:cs="Times New Roman"/>
          <w:sz w:val="24"/>
          <w:szCs w:val="24"/>
          <w:lang w:eastAsia="ru-RU"/>
        </w:rPr>
      </w:pPr>
    </w:p>
    <w:p w:rsidR="00ED5B29" w:rsidRPr="001E0678" w:rsidRDefault="00ED5B29" w:rsidP="00ED5B29">
      <w:pPr>
        <w:autoSpaceDE w:val="0"/>
        <w:autoSpaceDN w:val="0"/>
        <w:spacing w:after="0" w:line="240" w:lineRule="auto"/>
        <w:jc w:val="both"/>
        <w:rPr>
          <w:rFonts w:ascii="Times New Roman" w:eastAsia="Times New Roman" w:hAnsi="Times New Roman" w:cs="Times New Roman"/>
          <w:iCs/>
          <w:sz w:val="24"/>
          <w:szCs w:val="24"/>
          <w:lang w:eastAsia="ru-RU"/>
        </w:rPr>
      </w:pPr>
    </w:p>
    <w:p w:rsidR="00ED5B29" w:rsidRPr="00140C09" w:rsidRDefault="00ED5B29" w:rsidP="00ED5B2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338"/>
        <w:gridCol w:w="333"/>
        <w:gridCol w:w="4684"/>
      </w:tblGrid>
      <w:tr w:rsidR="00ED5B29" w:rsidRPr="002A4297" w:rsidTr="004F0D45">
        <w:tc>
          <w:tcPr>
            <w:tcW w:w="4788"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4F0D45">
        <w:tc>
          <w:tcPr>
            <w:tcW w:w="4788"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D5B29"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30F7E" w:rsidRPr="00571324" w:rsidRDefault="00E30F7E" w:rsidP="00E30F7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571324">
              <w:rPr>
                <w:rFonts w:ascii="Times New Roman" w:eastAsia="Calibri" w:hAnsi="Times New Roman" w:cs="Times New Roman"/>
                <w:sz w:val="24"/>
                <w:szCs w:val="24"/>
              </w:rPr>
              <w:t>________________ Ф.И.О.</w:t>
            </w:r>
          </w:p>
          <w:p w:rsidR="00ED5B29" w:rsidRPr="002A4297" w:rsidRDefault="00E30F7E" w:rsidP="00E30F7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571324">
              <w:rPr>
                <w:rFonts w:ascii="Times New Roman" w:eastAsia="Calibri" w:hAnsi="Times New Roman" w:cs="Times New Roman"/>
                <w:sz w:val="24"/>
                <w:szCs w:val="24"/>
              </w:rPr>
              <w:t>м.п</w:t>
            </w:r>
            <w:proofErr w:type="spellEnd"/>
            <w:r w:rsidRPr="00571324">
              <w:rPr>
                <w:rFonts w:ascii="Times New Roman" w:eastAsia="Calibri" w:hAnsi="Times New Roman" w:cs="Times New Roman"/>
                <w:sz w:val="24"/>
                <w:szCs w:val="24"/>
              </w:rPr>
              <w:t>.</w:t>
            </w:r>
          </w:p>
        </w:tc>
        <w:tc>
          <w:tcPr>
            <w:tcW w:w="360" w:type="dxa"/>
            <w:shd w:val="clear" w:color="auto" w:fill="auto"/>
          </w:tcPr>
          <w:p w:rsidR="00ED5B29" w:rsidRPr="002A4297" w:rsidRDefault="00ED5B29" w:rsidP="004F0D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ED5B29" w:rsidRDefault="00ED5B29" w:rsidP="004F0D4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 xml:space="preserve">Заместитель управляющего – руководитель </w:t>
            </w:r>
          </w:p>
          <w:p w:rsidR="00ED5B29" w:rsidRDefault="00ED5B29" w:rsidP="004F0D4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 xml:space="preserve">РСЦ </w:t>
            </w: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рского</w:t>
            </w:r>
            <w:proofErr w:type="gramEnd"/>
            <w:r w:rsidRPr="00017031">
              <w:rPr>
                <w:rFonts w:ascii="Times New Roman" w:eastAsia="Times New Roman" w:hAnsi="Times New Roman" w:cs="Times New Roman"/>
                <w:sz w:val="24"/>
                <w:szCs w:val="24"/>
                <w:lang w:eastAsia="ru-RU"/>
              </w:rPr>
              <w:t xml:space="preserve"> отделения №8647 </w:t>
            </w:r>
          </w:p>
          <w:p w:rsidR="00ED5B29" w:rsidRDefault="00ED5B29" w:rsidP="004F0D4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rsidR="00ED5B29" w:rsidRPr="00017031" w:rsidRDefault="00ED5B29" w:rsidP="004F0D4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ED5B29" w:rsidRPr="00017031" w:rsidRDefault="00ED5B29" w:rsidP="004F0D45">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_______________Позняков Д.В.</w:t>
            </w:r>
          </w:p>
          <w:p w:rsidR="00ED5B29" w:rsidRDefault="00ED5B29" w:rsidP="004F0D45">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roofErr w:type="spellStart"/>
            <w:r w:rsidRPr="00017031">
              <w:rPr>
                <w:rFonts w:ascii="Times New Roman" w:eastAsia="Times New Roman" w:hAnsi="Times New Roman" w:cs="Times New Roman"/>
                <w:sz w:val="24"/>
                <w:szCs w:val="24"/>
                <w:lang w:eastAsia="ru-RU"/>
              </w:rPr>
              <w:t>м.п</w:t>
            </w:r>
            <w:proofErr w:type="spellEnd"/>
            <w:r w:rsidRPr="00017031">
              <w:rPr>
                <w:rFonts w:ascii="Times New Roman" w:eastAsia="Times New Roman" w:hAnsi="Times New Roman" w:cs="Times New Roman"/>
                <w:sz w:val="24"/>
                <w:szCs w:val="24"/>
                <w:lang w:eastAsia="ru-RU"/>
              </w:rPr>
              <w:t>.</w:t>
            </w:r>
          </w:p>
          <w:p w:rsidR="00ED5B29" w:rsidRPr="002A4297" w:rsidRDefault="00ED5B29" w:rsidP="004F0D4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p w:rsidR="00D062C8" w:rsidRDefault="00D062C8"/>
    <w:p w:rsidR="00571324" w:rsidRDefault="00571324"/>
    <w:p w:rsidR="00571324" w:rsidRDefault="00571324"/>
    <w:p w:rsidR="00A60773" w:rsidRDefault="00A60773"/>
    <w:p w:rsidR="00A60773" w:rsidRDefault="00A60773"/>
    <w:p w:rsidR="00A60773" w:rsidRDefault="00A60773"/>
    <w:p w:rsidR="00A60773" w:rsidRDefault="00A60773"/>
    <w:p w:rsidR="00A60773" w:rsidRDefault="00A60773"/>
    <w:p w:rsidR="00A60773" w:rsidRDefault="00A60773"/>
    <w:p w:rsidR="00A60773" w:rsidRDefault="00A60773"/>
    <w:p w:rsidR="00A60773" w:rsidRDefault="00A60773"/>
    <w:p w:rsidR="00A60773" w:rsidRDefault="00A60773"/>
    <w:p w:rsidR="00A60773" w:rsidRDefault="00A60773"/>
    <w:p w:rsidR="00A60773" w:rsidRDefault="00A60773"/>
    <w:p w:rsidR="00A60773" w:rsidRDefault="00A60773"/>
    <w:p w:rsidR="00A60773" w:rsidRDefault="00A60773"/>
    <w:p w:rsidR="00A60773" w:rsidRDefault="00A60773"/>
    <w:p w:rsidR="00571324" w:rsidRDefault="00571324"/>
    <w:p w:rsidR="00571324" w:rsidRDefault="00571324"/>
    <w:p w:rsidR="00002EFD" w:rsidRDefault="00002EFD"/>
    <w:p w:rsidR="00002EFD" w:rsidRDefault="00002EFD">
      <w:bookmarkStart w:id="15" w:name="_GoBack"/>
      <w:bookmarkEnd w:id="15"/>
    </w:p>
    <w:p w:rsidR="00571324" w:rsidRPr="00701C7B" w:rsidRDefault="00571324" w:rsidP="00571324">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701C7B">
        <w:rPr>
          <w:rFonts w:ascii="Times New Roman" w:eastAsia="Times New Roman" w:hAnsi="Times New Roman" w:cs="Times New Roman"/>
          <w:b/>
          <w:sz w:val="24"/>
          <w:szCs w:val="24"/>
          <w:lang w:eastAsia="ru-RU"/>
        </w:rPr>
        <w:lastRenderedPageBreak/>
        <w:t>Приложение №</w:t>
      </w:r>
      <w:r w:rsidR="00E30F7E" w:rsidRPr="00701C7B">
        <w:rPr>
          <w:rFonts w:ascii="Times New Roman" w:eastAsia="Times New Roman" w:hAnsi="Times New Roman" w:cs="Times New Roman"/>
          <w:b/>
          <w:sz w:val="24"/>
          <w:szCs w:val="24"/>
          <w:lang w:eastAsia="ru-RU"/>
        </w:rPr>
        <w:t>3</w:t>
      </w:r>
    </w:p>
    <w:p w:rsidR="00571324" w:rsidRPr="00701C7B" w:rsidRDefault="00571324" w:rsidP="00571324">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701C7B">
        <w:rPr>
          <w:rFonts w:ascii="Times New Roman" w:eastAsia="Times New Roman" w:hAnsi="Times New Roman" w:cs="Times New Roman"/>
          <w:sz w:val="24"/>
          <w:szCs w:val="24"/>
          <w:lang w:eastAsia="ru-RU"/>
        </w:rPr>
        <w:t xml:space="preserve">к Договору </w:t>
      </w:r>
      <w:r w:rsidRPr="00701C7B">
        <w:rPr>
          <w:rFonts w:ascii="Times New Roman" w:eastAsia="Times New Roman" w:hAnsi="Times New Roman" w:cs="Times New Roman"/>
          <w:bCs/>
          <w:sz w:val="24"/>
          <w:szCs w:val="24"/>
          <w:lang w:eastAsia="ru-RU"/>
        </w:rPr>
        <w:t>купли-продажи</w:t>
      </w:r>
    </w:p>
    <w:p w:rsidR="00571324" w:rsidRPr="00701C7B" w:rsidRDefault="00571324" w:rsidP="00571324">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701C7B">
        <w:rPr>
          <w:rFonts w:ascii="Times New Roman" w:eastAsia="Times New Roman" w:hAnsi="Times New Roman" w:cs="Times New Roman"/>
          <w:bCs/>
          <w:sz w:val="24"/>
          <w:szCs w:val="24"/>
          <w:lang w:eastAsia="ru-RU"/>
        </w:rPr>
        <w:t>недвижимого имущества</w:t>
      </w:r>
    </w:p>
    <w:p w:rsidR="00571324" w:rsidRPr="00701C7B" w:rsidRDefault="00571324" w:rsidP="00571324">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701C7B">
        <w:rPr>
          <w:rFonts w:ascii="Times New Roman" w:eastAsia="Times New Roman" w:hAnsi="Times New Roman" w:cs="Times New Roman"/>
          <w:sz w:val="24"/>
          <w:szCs w:val="24"/>
          <w:lang w:eastAsia="ru-RU"/>
        </w:rPr>
        <w:t>от_____ №___________________</w:t>
      </w:r>
    </w:p>
    <w:p w:rsidR="00571324" w:rsidRPr="00701C7B" w:rsidRDefault="00571324" w:rsidP="00571324">
      <w:pPr>
        <w:spacing w:after="0" w:line="240" w:lineRule="auto"/>
        <w:ind w:firstLine="426"/>
        <w:jc w:val="center"/>
        <w:rPr>
          <w:rFonts w:ascii="Times New Roman" w:eastAsia="Calibri" w:hAnsi="Times New Roman" w:cs="Times New Roman"/>
          <w:b/>
          <w:sz w:val="24"/>
          <w:szCs w:val="24"/>
        </w:rPr>
      </w:pPr>
    </w:p>
    <w:p w:rsidR="00571324" w:rsidRPr="00701C7B" w:rsidRDefault="00571324" w:rsidP="00571324">
      <w:pPr>
        <w:spacing w:after="0" w:line="240" w:lineRule="auto"/>
        <w:ind w:firstLine="426"/>
        <w:jc w:val="center"/>
        <w:rPr>
          <w:rFonts w:ascii="Times New Roman" w:eastAsia="Calibri" w:hAnsi="Times New Roman" w:cs="Times New Roman"/>
          <w:b/>
          <w:sz w:val="24"/>
          <w:szCs w:val="24"/>
        </w:rPr>
      </w:pPr>
      <w:r w:rsidRPr="00701C7B">
        <w:rPr>
          <w:rFonts w:ascii="Times New Roman" w:eastAsia="Calibri" w:hAnsi="Times New Roman" w:cs="Times New Roman"/>
          <w:b/>
          <w:sz w:val="24"/>
          <w:szCs w:val="24"/>
        </w:rPr>
        <w:t>Перечень движимого имущества</w:t>
      </w:r>
    </w:p>
    <w:p w:rsidR="00571324" w:rsidRPr="00701C7B" w:rsidRDefault="00571324" w:rsidP="00571324">
      <w:pPr>
        <w:spacing w:after="0" w:line="240" w:lineRule="auto"/>
        <w:ind w:firstLine="426"/>
        <w:jc w:val="center"/>
        <w:rPr>
          <w:rFonts w:ascii="Times New Roman" w:eastAsia="Calibri" w:hAnsi="Times New Roman" w:cs="Times New Roman"/>
          <w:b/>
          <w:sz w:val="24"/>
          <w:szCs w:val="24"/>
        </w:rPr>
      </w:pPr>
    </w:p>
    <w:tbl>
      <w:tblPr>
        <w:tblStyle w:val="ac"/>
        <w:tblW w:w="9576" w:type="dxa"/>
        <w:tblLook w:val="04A0" w:firstRow="1" w:lastRow="0" w:firstColumn="1" w:lastColumn="0" w:noHBand="0" w:noVBand="1"/>
      </w:tblPr>
      <w:tblGrid>
        <w:gridCol w:w="503"/>
        <w:gridCol w:w="4454"/>
        <w:gridCol w:w="2268"/>
        <w:gridCol w:w="2351"/>
      </w:tblGrid>
      <w:tr w:rsidR="00571324" w:rsidRPr="00701C7B" w:rsidTr="00571324">
        <w:tc>
          <w:tcPr>
            <w:tcW w:w="503" w:type="dxa"/>
            <w:vAlign w:val="center"/>
          </w:tcPr>
          <w:p w:rsidR="00571324" w:rsidRPr="00701C7B" w:rsidRDefault="00571324" w:rsidP="00571324">
            <w:pPr>
              <w:jc w:val="center"/>
              <w:rPr>
                <w:b/>
              </w:rPr>
            </w:pPr>
            <w:r w:rsidRPr="00701C7B">
              <w:rPr>
                <w:b/>
              </w:rPr>
              <w:t>№ п/п</w:t>
            </w:r>
          </w:p>
        </w:tc>
        <w:tc>
          <w:tcPr>
            <w:tcW w:w="4454" w:type="dxa"/>
            <w:vAlign w:val="center"/>
          </w:tcPr>
          <w:p w:rsidR="00571324" w:rsidRPr="00701C7B" w:rsidRDefault="00571324" w:rsidP="00571324">
            <w:pPr>
              <w:ind w:left="-484"/>
              <w:jc w:val="center"/>
              <w:rPr>
                <w:b/>
              </w:rPr>
            </w:pPr>
            <w:r w:rsidRPr="00701C7B">
              <w:rPr>
                <w:b/>
              </w:rPr>
              <w:t>Наименование имущества</w:t>
            </w:r>
          </w:p>
        </w:tc>
        <w:tc>
          <w:tcPr>
            <w:tcW w:w="2268" w:type="dxa"/>
            <w:vAlign w:val="center"/>
          </w:tcPr>
          <w:p w:rsidR="00571324" w:rsidRPr="00701C7B" w:rsidRDefault="00571324" w:rsidP="00571324">
            <w:pPr>
              <w:jc w:val="center"/>
              <w:rPr>
                <w:b/>
              </w:rPr>
            </w:pPr>
            <w:r w:rsidRPr="00701C7B">
              <w:rPr>
                <w:b/>
                <w:bCs/>
              </w:rPr>
              <w:t>Инвентарный номер</w:t>
            </w:r>
            <w:r w:rsidRPr="00701C7B">
              <w:rPr>
                <w:b/>
              </w:rPr>
              <w:t xml:space="preserve"> имущества</w:t>
            </w:r>
          </w:p>
        </w:tc>
        <w:tc>
          <w:tcPr>
            <w:tcW w:w="2351" w:type="dxa"/>
            <w:vAlign w:val="center"/>
          </w:tcPr>
          <w:p w:rsidR="00571324" w:rsidRPr="00701C7B" w:rsidRDefault="00571324" w:rsidP="00571324">
            <w:pPr>
              <w:jc w:val="center"/>
              <w:rPr>
                <w:b/>
                <w:bCs/>
              </w:rPr>
            </w:pPr>
            <w:r w:rsidRPr="00701C7B">
              <w:rPr>
                <w:b/>
                <w:bCs/>
              </w:rPr>
              <w:t>Оценочная стоимость имущества с НДС, руб.</w:t>
            </w:r>
          </w:p>
        </w:tc>
      </w:tr>
      <w:tr w:rsidR="00571324" w:rsidRPr="00701C7B" w:rsidTr="00571324">
        <w:tc>
          <w:tcPr>
            <w:tcW w:w="503" w:type="dxa"/>
            <w:vAlign w:val="center"/>
          </w:tcPr>
          <w:p w:rsidR="00571324" w:rsidRPr="00701C7B" w:rsidRDefault="00571324" w:rsidP="00571324">
            <w:pPr>
              <w:jc w:val="center"/>
            </w:pPr>
            <w:r w:rsidRPr="00701C7B">
              <w:t>1</w:t>
            </w:r>
          </w:p>
        </w:tc>
        <w:tc>
          <w:tcPr>
            <w:tcW w:w="4454" w:type="dxa"/>
          </w:tcPr>
          <w:p w:rsidR="00571324" w:rsidRPr="00701C7B" w:rsidRDefault="008C16EA" w:rsidP="00571324">
            <w:pPr>
              <w:jc w:val="both"/>
            </w:pPr>
            <w:r w:rsidRPr="00701C7B">
              <w:rPr>
                <w:rFonts w:eastAsia="Calibri"/>
                <w:lang w:eastAsia="en-US"/>
              </w:rPr>
              <w:t>Узел тепловой энергии ТЕРМИК-УУТЭ-042.25/15</w:t>
            </w:r>
          </w:p>
        </w:tc>
        <w:tc>
          <w:tcPr>
            <w:tcW w:w="2268" w:type="dxa"/>
          </w:tcPr>
          <w:p w:rsidR="00571324" w:rsidRPr="00701C7B" w:rsidRDefault="00571324" w:rsidP="003D79FF">
            <w:pPr>
              <w:jc w:val="center"/>
            </w:pPr>
            <w:r w:rsidRPr="00701C7B">
              <w:t>60467000004923</w:t>
            </w:r>
            <w:r w:rsidR="003D79FF" w:rsidRPr="00701C7B">
              <w:t>1</w:t>
            </w:r>
          </w:p>
        </w:tc>
        <w:tc>
          <w:tcPr>
            <w:tcW w:w="2351" w:type="dxa"/>
          </w:tcPr>
          <w:p w:rsidR="00571324" w:rsidRPr="00701C7B" w:rsidRDefault="00E30F7E" w:rsidP="00571324">
            <w:pPr>
              <w:jc w:val="center"/>
            </w:pPr>
            <w:r w:rsidRPr="00701C7B">
              <w:t>…….</w:t>
            </w:r>
          </w:p>
        </w:tc>
      </w:tr>
      <w:tr w:rsidR="00571324" w:rsidRPr="00701C7B" w:rsidTr="00571324">
        <w:tc>
          <w:tcPr>
            <w:tcW w:w="503" w:type="dxa"/>
            <w:vAlign w:val="center"/>
          </w:tcPr>
          <w:p w:rsidR="00571324" w:rsidRPr="00701C7B" w:rsidRDefault="00571324" w:rsidP="00571324">
            <w:pPr>
              <w:jc w:val="center"/>
            </w:pPr>
            <w:r w:rsidRPr="00701C7B">
              <w:t>2</w:t>
            </w:r>
          </w:p>
        </w:tc>
        <w:tc>
          <w:tcPr>
            <w:tcW w:w="4454" w:type="dxa"/>
          </w:tcPr>
          <w:p w:rsidR="00571324" w:rsidRPr="00701C7B" w:rsidRDefault="00E30F7E" w:rsidP="00571324">
            <w:pPr>
              <w:jc w:val="both"/>
            </w:pPr>
            <w:r w:rsidRPr="00701C7B">
              <w:rPr>
                <w:rFonts w:eastAsia="Calibri"/>
                <w:lang w:eastAsia="en-US"/>
              </w:rPr>
              <w:t>Узел водомерный УУХВС</w:t>
            </w:r>
          </w:p>
        </w:tc>
        <w:tc>
          <w:tcPr>
            <w:tcW w:w="2268" w:type="dxa"/>
          </w:tcPr>
          <w:p w:rsidR="00571324" w:rsidRPr="00701C7B" w:rsidRDefault="00571324" w:rsidP="003D79FF">
            <w:pPr>
              <w:jc w:val="center"/>
            </w:pPr>
            <w:r w:rsidRPr="00701C7B">
              <w:t>6046</w:t>
            </w:r>
            <w:r w:rsidR="003D79FF" w:rsidRPr="00701C7B">
              <w:t>7</w:t>
            </w:r>
            <w:r w:rsidRPr="00701C7B">
              <w:t>0000</w:t>
            </w:r>
            <w:r w:rsidR="003D79FF" w:rsidRPr="00701C7B">
              <w:t>051427</w:t>
            </w:r>
          </w:p>
        </w:tc>
        <w:tc>
          <w:tcPr>
            <w:tcW w:w="2351" w:type="dxa"/>
          </w:tcPr>
          <w:p w:rsidR="00571324" w:rsidRPr="00701C7B" w:rsidRDefault="00E30F7E" w:rsidP="00571324">
            <w:pPr>
              <w:jc w:val="center"/>
            </w:pPr>
            <w:r w:rsidRPr="00701C7B">
              <w:t>……</w:t>
            </w:r>
          </w:p>
          <w:p w:rsidR="00571324" w:rsidRPr="00701C7B" w:rsidRDefault="00571324" w:rsidP="00571324">
            <w:pPr>
              <w:jc w:val="center"/>
            </w:pPr>
          </w:p>
        </w:tc>
      </w:tr>
      <w:tr w:rsidR="00571324" w:rsidRPr="00701C7B" w:rsidTr="00571324">
        <w:tc>
          <w:tcPr>
            <w:tcW w:w="503" w:type="dxa"/>
            <w:vAlign w:val="center"/>
          </w:tcPr>
          <w:p w:rsidR="00571324" w:rsidRPr="00701C7B" w:rsidRDefault="00571324" w:rsidP="00571324">
            <w:pPr>
              <w:jc w:val="center"/>
            </w:pPr>
            <w:r w:rsidRPr="00701C7B">
              <w:t>3</w:t>
            </w:r>
          </w:p>
        </w:tc>
        <w:tc>
          <w:tcPr>
            <w:tcW w:w="4454" w:type="dxa"/>
          </w:tcPr>
          <w:p w:rsidR="00571324" w:rsidRPr="00701C7B" w:rsidRDefault="00E30F7E" w:rsidP="00E30F7E">
            <w:pPr>
              <w:jc w:val="both"/>
            </w:pPr>
            <w:r w:rsidRPr="00701C7B">
              <w:rPr>
                <w:rFonts w:eastAsia="Calibri"/>
                <w:lang w:eastAsia="en-US"/>
              </w:rPr>
              <w:t>Приточно-вытяжная вентиляция TOPVEX FR06EL-R-VAV (с роторным рекуператором)</w:t>
            </w:r>
          </w:p>
        </w:tc>
        <w:tc>
          <w:tcPr>
            <w:tcW w:w="2268" w:type="dxa"/>
          </w:tcPr>
          <w:p w:rsidR="00571324" w:rsidRPr="00701C7B" w:rsidRDefault="00571324" w:rsidP="00571324">
            <w:pPr>
              <w:jc w:val="center"/>
            </w:pPr>
            <w:r w:rsidRPr="00701C7B">
              <w:t>б/н</w:t>
            </w:r>
          </w:p>
        </w:tc>
        <w:tc>
          <w:tcPr>
            <w:tcW w:w="2351" w:type="dxa"/>
          </w:tcPr>
          <w:p w:rsidR="00571324" w:rsidRPr="00701C7B" w:rsidRDefault="00E30F7E" w:rsidP="00571324">
            <w:pPr>
              <w:jc w:val="center"/>
            </w:pPr>
            <w:r w:rsidRPr="00701C7B">
              <w:t>……</w:t>
            </w:r>
          </w:p>
        </w:tc>
      </w:tr>
      <w:tr w:rsidR="00571324" w:rsidRPr="00701C7B" w:rsidTr="00571324">
        <w:tc>
          <w:tcPr>
            <w:tcW w:w="503" w:type="dxa"/>
            <w:vAlign w:val="center"/>
          </w:tcPr>
          <w:p w:rsidR="00571324" w:rsidRPr="00701C7B" w:rsidRDefault="00571324" w:rsidP="00571324">
            <w:pPr>
              <w:jc w:val="center"/>
            </w:pPr>
            <w:r w:rsidRPr="00701C7B">
              <w:t>4</w:t>
            </w:r>
          </w:p>
        </w:tc>
        <w:tc>
          <w:tcPr>
            <w:tcW w:w="4454" w:type="dxa"/>
          </w:tcPr>
          <w:p w:rsidR="00571324" w:rsidRPr="00701C7B" w:rsidRDefault="00E30F7E" w:rsidP="00A34263">
            <w:pPr>
              <w:jc w:val="both"/>
            </w:pPr>
            <w:proofErr w:type="spellStart"/>
            <w:r w:rsidRPr="00701C7B">
              <w:rPr>
                <w:rFonts w:eastAsia="Calibri"/>
                <w:lang w:eastAsia="en-US"/>
              </w:rPr>
              <w:t>Мультизональная</w:t>
            </w:r>
            <w:proofErr w:type="spellEnd"/>
            <w:r w:rsidRPr="00701C7B">
              <w:rPr>
                <w:rFonts w:eastAsia="Calibri"/>
                <w:lang w:eastAsia="en-US"/>
              </w:rPr>
              <w:t xml:space="preserve"> системы кондиционирования </w:t>
            </w:r>
            <w:proofErr w:type="spellStart"/>
            <w:r w:rsidRPr="00701C7B">
              <w:rPr>
                <w:rFonts w:eastAsia="Calibri"/>
                <w:lang w:eastAsia="en-US"/>
              </w:rPr>
              <w:t>Mitsubicshi</w:t>
            </w:r>
            <w:proofErr w:type="spellEnd"/>
            <w:r w:rsidRPr="00701C7B">
              <w:rPr>
                <w:rFonts w:eastAsia="Calibri"/>
                <w:lang w:eastAsia="en-US"/>
              </w:rPr>
              <w:t xml:space="preserve"> FDC112KXEN6</w:t>
            </w:r>
          </w:p>
        </w:tc>
        <w:tc>
          <w:tcPr>
            <w:tcW w:w="2268" w:type="dxa"/>
          </w:tcPr>
          <w:p w:rsidR="00571324" w:rsidRPr="00701C7B" w:rsidRDefault="00571324" w:rsidP="00571324">
            <w:pPr>
              <w:jc w:val="center"/>
            </w:pPr>
            <w:r w:rsidRPr="00701C7B">
              <w:t>б/н</w:t>
            </w:r>
          </w:p>
        </w:tc>
        <w:tc>
          <w:tcPr>
            <w:tcW w:w="2351" w:type="dxa"/>
          </w:tcPr>
          <w:p w:rsidR="00571324" w:rsidRPr="00701C7B" w:rsidRDefault="00E30F7E" w:rsidP="00571324">
            <w:pPr>
              <w:jc w:val="center"/>
            </w:pPr>
            <w:r w:rsidRPr="00701C7B">
              <w:t>……</w:t>
            </w:r>
          </w:p>
        </w:tc>
      </w:tr>
      <w:tr w:rsidR="00571324" w:rsidRPr="00701C7B" w:rsidTr="00571324">
        <w:tc>
          <w:tcPr>
            <w:tcW w:w="503" w:type="dxa"/>
            <w:vAlign w:val="center"/>
          </w:tcPr>
          <w:p w:rsidR="00571324" w:rsidRPr="00701C7B" w:rsidRDefault="00571324" w:rsidP="00571324">
            <w:pPr>
              <w:jc w:val="center"/>
            </w:pPr>
            <w:r w:rsidRPr="00701C7B">
              <w:t>5</w:t>
            </w:r>
          </w:p>
        </w:tc>
        <w:tc>
          <w:tcPr>
            <w:tcW w:w="4454" w:type="dxa"/>
          </w:tcPr>
          <w:p w:rsidR="00571324" w:rsidRPr="00701C7B" w:rsidRDefault="00E30F7E" w:rsidP="00A34263">
            <w:pPr>
              <w:jc w:val="both"/>
            </w:pPr>
            <w:proofErr w:type="spellStart"/>
            <w:r w:rsidRPr="00701C7B">
              <w:rPr>
                <w:rFonts w:eastAsia="Calibri"/>
                <w:lang w:eastAsia="en-US"/>
              </w:rPr>
              <w:t>Мультизональная</w:t>
            </w:r>
            <w:proofErr w:type="spellEnd"/>
            <w:r w:rsidRPr="00701C7B">
              <w:rPr>
                <w:rFonts w:eastAsia="Calibri"/>
                <w:lang w:eastAsia="en-US"/>
              </w:rPr>
              <w:t xml:space="preserve"> системы кондиционирования </w:t>
            </w:r>
            <w:proofErr w:type="spellStart"/>
            <w:r w:rsidRPr="00701C7B">
              <w:rPr>
                <w:rFonts w:eastAsia="Calibri"/>
                <w:lang w:eastAsia="en-US"/>
              </w:rPr>
              <w:t>Mitsubicshi</w:t>
            </w:r>
            <w:proofErr w:type="spellEnd"/>
            <w:r w:rsidRPr="00701C7B">
              <w:rPr>
                <w:rFonts w:eastAsia="Calibri"/>
                <w:lang w:eastAsia="en-US"/>
              </w:rPr>
              <w:t xml:space="preserve"> PUMY-P125YHMB</w:t>
            </w:r>
          </w:p>
        </w:tc>
        <w:tc>
          <w:tcPr>
            <w:tcW w:w="2268" w:type="dxa"/>
          </w:tcPr>
          <w:p w:rsidR="00571324" w:rsidRPr="00701C7B" w:rsidRDefault="00571324" w:rsidP="00571324">
            <w:pPr>
              <w:jc w:val="center"/>
            </w:pPr>
            <w:r w:rsidRPr="00701C7B">
              <w:t>б/н</w:t>
            </w:r>
          </w:p>
        </w:tc>
        <w:tc>
          <w:tcPr>
            <w:tcW w:w="2351" w:type="dxa"/>
          </w:tcPr>
          <w:p w:rsidR="00571324" w:rsidRPr="00701C7B" w:rsidRDefault="00E30F7E" w:rsidP="00571324">
            <w:pPr>
              <w:jc w:val="center"/>
            </w:pPr>
            <w:r w:rsidRPr="00701C7B">
              <w:t>……</w:t>
            </w:r>
          </w:p>
        </w:tc>
      </w:tr>
      <w:tr w:rsidR="00571324" w:rsidRPr="00701C7B" w:rsidTr="00571324">
        <w:trPr>
          <w:trHeight w:val="56"/>
        </w:trPr>
        <w:tc>
          <w:tcPr>
            <w:tcW w:w="7225" w:type="dxa"/>
            <w:gridSpan w:val="3"/>
            <w:vAlign w:val="center"/>
          </w:tcPr>
          <w:p w:rsidR="00571324" w:rsidRPr="00701C7B" w:rsidRDefault="00571324" w:rsidP="00571324">
            <w:pPr>
              <w:jc w:val="center"/>
              <w:rPr>
                <w:lang w:val="en-US"/>
              </w:rPr>
            </w:pPr>
            <w:r w:rsidRPr="00701C7B">
              <w:t>ИТОГО</w:t>
            </w:r>
            <w:r w:rsidRPr="00701C7B">
              <w:rPr>
                <w:lang w:val="en-US"/>
              </w:rPr>
              <w:t>:</w:t>
            </w:r>
          </w:p>
        </w:tc>
        <w:tc>
          <w:tcPr>
            <w:tcW w:w="2351" w:type="dxa"/>
          </w:tcPr>
          <w:p w:rsidR="00571324" w:rsidRPr="00701C7B" w:rsidRDefault="00E30F7E" w:rsidP="00571324">
            <w:pPr>
              <w:jc w:val="center"/>
            </w:pPr>
            <w:r w:rsidRPr="00701C7B">
              <w:t>………</w:t>
            </w:r>
          </w:p>
        </w:tc>
      </w:tr>
    </w:tbl>
    <w:p w:rsidR="00571324" w:rsidRPr="00701C7B" w:rsidRDefault="00571324" w:rsidP="00571324">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71324" w:rsidRPr="00701C7B" w:rsidTr="00F22791">
        <w:tc>
          <w:tcPr>
            <w:tcW w:w="4788" w:type="dxa"/>
            <w:shd w:val="clear" w:color="auto" w:fill="auto"/>
          </w:tcPr>
          <w:p w:rsidR="00571324" w:rsidRPr="00701C7B" w:rsidRDefault="00571324" w:rsidP="00571324">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701C7B">
              <w:rPr>
                <w:rFonts w:ascii="Times New Roman" w:eastAsia="Calibri" w:hAnsi="Times New Roman" w:cs="Times New Roman"/>
                <w:b/>
                <w:sz w:val="24"/>
                <w:szCs w:val="24"/>
              </w:rPr>
              <w:t>От Покупателя:</w:t>
            </w:r>
          </w:p>
        </w:tc>
        <w:tc>
          <w:tcPr>
            <w:tcW w:w="360" w:type="dxa"/>
            <w:shd w:val="clear" w:color="auto" w:fill="auto"/>
          </w:tcPr>
          <w:p w:rsidR="00571324" w:rsidRPr="00701C7B" w:rsidRDefault="00571324" w:rsidP="0057132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71324" w:rsidRPr="00701C7B" w:rsidRDefault="00571324" w:rsidP="00571324">
            <w:pPr>
              <w:tabs>
                <w:tab w:val="left" w:pos="2835"/>
              </w:tabs>
              <w:snapToGrid w:val="0"/>
              <w:spacing w:after="200" w:line="276" w:lineRule="auto"/>
              <w:contextualSpacing/>
              <w:rPr>
                <w:rFonts w:ascii="Times New Roman" w:eastAsia="Calibri" w:hAnsi="Times New Roman" w:cs="Times New Roman"/>
                <w:b/>
                <w:sz w:val="24"/>
                <w:szCs w:val="24"/>
              </w:rPr>
            </w:pPr>
            <w:r w:rsidRPr="00701C7B">
              <w:rPr>
                <w:rFonts w:ascii="Times New Roman" w:eastAsia="Calibri" w:hAnsi="Times New Roman" w:cs="Times New Roman"/>
                <w:b/>
                <w:sz w:val="24"/>
                <w:szCs w:val="24"/>
              </w:rPr>
              <w:t>От Продавца:</w:t>
            </w:r>
          </w:p>
        </w:tc>
      </w:tr>
      <w:tr w:rsidR="00571324" w:rsidRPr="00571324" w:rsidTr="00F22791">
        <w:tc>
          <w:tcPr>
            <w:tcW w:w="4788" w:type="dxa"/>
            <w:shd w:val="clear" w:color="auto" w:fill="auto"/>
          </w:tcPr>
          <w:p w:rsidR="00571324" w:rsidRPr="00701C7B" w:rsidRDefault="00571324" w:rsidP="00571324">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30F7E" w:rsidRPr="00701C7B" w:rsidRDefault="00E30F7E" w:rsidP="00571324">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571324" w:rsidRPr="00701C7B" w:rsidRDefault="00571324" w:rsidP="0057132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571324" w:rsidRPr="00701C7B" w:rsidRDefault="00571324" w:rsidP="0057132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571324" w:rsidRPr="00701C7B" w:rsidRDefault="00571324" w:rsidP="00571324">
            <w:pPr>
              <w:tabs>
                <w:tab w:val="left" w:pos="2835"/>
              </w:tabs>
              <w:snapToGrid w:val="0"/>
              <w:spacing w:after="200" w:line="276" w:lineRule="auto"/>
              <w:contextualSpacing/>
              <w:jc w:val="both"/>
              <w:rPr>
                <w:rFonts w:ascii="Times New Roman" w:eastAsia="Calibri" w:hAnsi="Times New Roman" w:cs="Times New Roman"/>
                <w:sz w:val="24"/>
                <w:szCs w:val="24"/>
              </w:rPr>
            </w:pPr>
          </w:p>
          <w:p w:rsidR="00571324" w:rsidRPr="00701C7B" w:rsidRDefault="00571324" w:rsidP="0057132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701C7B">
              <w:rPr>
                <w:rFonts w:ascii="Times New Roman" w:eastAsia="Calibri" w:hAnsi="Times New Roman" w:cs="Times New Roman"/>
                <w:sz w:val="24"/>
                <w:szCs w:val="24"/>
              </w:rPr>
              <w:t>________________ Ф.И.О.</w:t>
            </w:r>
          </w:p>
          <w:p w:rsidR="00571324" w:rsidRPr="00701C7B" w:rsidRDefault="00571324" w:rsidP="0057132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701C7B">
              <w:rPr>
                <w:rFonts w:ascii="Times New Roman" w:eastAsia="Calibri" w:hAnsi="Times New Roman" w:cs="Times New Roman"/>
                <w:sz w:val="24"/>
                <w:szCs w:val="24"/>
              </w:rPr>
              <w:t>м.п</w:t>
            </w:r>
            <w:proofErr w:type="spellEnd"/>
            <w:r w:rsidRPr="00701C7B">
              <w:rPr>
                <w:rFonts w:ascii="Times New Roman" w:eastAsia="Calibri" w:hAnsi="Times New Roman" w:cs="Times New Roman"/>
                <w:sz w:val="24"/>
                <w:szCs w:val="24"/>
              </w:rPr>
              <w:t>.</w:t>
            </w:r>
          </w:p>
        </w:tc>
        <w:tc>
          <w:tcPr>
            <w:tcW w:w="360" w:type="dxa"/>
            <w:shd w:val="clear" w:color="auto" w:fill="auto"/>
          </w:tcPr>
          <w:p w:rsidR="00571324" w:rsidRPr="00701C7B" w:rsidRDefault="00571324" w:rsidP="0057132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571324" w:rsidRPr="00701C7B" w:rsidRDefault="00571324" w:rsidP="0057132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701C7B">
              <w:rPr>
                <w:rFonts w:ascii="Times New Roman" w:eastAsia="Times New Roman" w:hAnsi="Times New Roman" w:cs="Times New Roman"/>
                <w:sz w:val="24"/>
                <w:szCs w:val="24"/>
                <w:lang w:eastAsia="ru-RU"/>
              </w:rPr>
              <w:t xml:space="preserve">Заместитель управляющего – руководитель РСЦ </w:t>
            </w:r>
          </w:p>
          <w:p w:rsidR="00571324" w:rsidRPr="00701C7B" w:rsidRDefault="00571324" w:rsidP="0057132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roofErr w:type="gramStart"/>
            <w:r w:rsidRPr="00701C7B">
              <w:rPr>
                <w:rFonts w:ascii="Times New Roman" w:eastAsia="Times New Roman" w:hAnsi="Times New Roman" w:cs="Times New Roman"/>
                <w:sz w:val="24"/>
                <w:szCs w:val="24"/>
                <w:lang w:eastAsia="ru-RU"/>
              </w:rPr>
              <w:t>Западно-Сибирского</w:t>
            </w:r>
            <w:proofErr w:type="gramEnd"/>
            <w:r w:rsidRPr="00701C7B">
              <w:rPr>
                <w:rFonts w:ascii="Times New Roman" w:eastAsia="Times New Roman" w:hAnsi="Times New Roman" w:cs="Times New Roman"/>
                <w:sz w:val="24"/>
                <w:szCs w:val="24"/>
                <w:lang w:eastAsia="ru-RU"/>
              </w:rPr>
              <w:t xml:space="preserve"> отделения №8647 </w:t>
            </w:r>
          </w:p>
          <w:p w:rsidR="00571324" w:rsidRPr="00701C7B" w:rsidRDefault="00571324" w:rsidP="0057132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701C7B">
              <w:rPr>
                <w:rFonts w:ascii="Times New Roman" w:eastAsia="Times New Roman" w:hAnsi="Times New Roman" w:cs="Times New Roman"/>
                <w:sz w:val="24"/>
                <w:szCs w:val="24"/>
                <w:lang w:eastAsia="ru-RU"/>
              </w:rPr>
              <w:t>ПАО Сбербанк</w:t>
            </w:r>
          </w:p>
          <w:p w:rsidR="00571324" w:rsidRPr="00701C7B" w:rsidRDefault="00571324" w:rsidP="0057132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571324" w:rsidRPr="00701C7B" w:rsidRDefault="00571324" w:rsidP="0057132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571324" w:rsidRPr="00701C7B" w:rsidRDefault="00571324" w:rsidP="00571324">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701C7B">
              <w:rPr>
                <w:rFonts w:ascii="Times New Roman" w:eastAsia="Times New Roman" w:hAnsi="Times New Roman" w:cs="Times New Roman"/>
                <w:sz w:val="24"/>
                <w:szCs w:val="24"/>
                <w:lang w:eastAsia="ru-RU"/>
              </w:rPr>
              <w:t>_______________Позняков Д.В.</w:t>
            </w:r>
          </w:p>
          <w:p w:rsidR="00571324" w:rsidRPr="00571324" w:rsidRDefault="00571324" w:rsidP="00571324">
            <w:pPr>
              <w:tabs>
                <w:tab w:val="left" w:pos="2835"/>
              </w:tabs>
              <w:snapToGrid w:val="0"/>
              <w:spacing w:after="200" w:line="276" w:lineRule="auto"/>
              <w:contextualSpacing/>
              <w:rPr>
                <w:rFonts w:ascii="Times New Roman" w:eastAsia="Calibri" w:hAnsi="Times New Roman" w:cs="Times New Roman"/>
                <w:sz w:val="24"/>
                <w:szCs w:val="24"/>
              </w:rPr>
            </w:pPr>
            <w:proofErr w:type="spellStart"/>
            <w:r w:rsidRPr="00701C7B">
              <w:rPr>
                <w:rFonts w:ascii="Times New Roman" w:eastAsia="Calibri" w:hAnsi="Times New Roman" w:cs="Times New Roman"/>
                <w:sz w:val="24"/>
                <w:szCs w:val="24"/>
              </w:rPr>
              <w:t>м.п</w:t>
            </w:r>
            <w:proofErr w:type="spellEnd"/>
            <w:r w:rsidRPr="00701C7B">
              <w:rPr>
                <w:rFonts w:ascii="Times New Roman" w:eastAsia="Calibri" w:hAnsi="Times New Roman" w:cs="Times New Roman"/>
                <w:sz w:val="24"/>
                <w:szCs w:val="24"/>
              </w:rPr>
              <w:t>.</w:t>
            </w:r>
          </w:p>
        </w:tc>
      </w:tr>
    </w:tbl>
    <w:p w:rsidR="00571324" w:rsidRDefault="00571324"/>
    <w:p w:rsidR="00886D61" w:rsidRDefault="00886D61"/>
    <w:p w:rsidR="00886D61" w:rsidRDefault="00886D61"/>
    <w:p w:rsidR="00886D61" w:rsidRDefault="00886D61"/>
    <w:p w:rsidR="00886D61" w:rsidRDefault="00886D61"/>
    <w:p w:rsidR="00886D61" w:rsidRDefault="00886D61"/>
    <w:p w:rsidR="00886D61" w:rsidRDefault="00886D61"/>
    <w:p w:rsidR="00886D61" w:rsidRDefault="00886D61"/>
    <w:p w:rsidR="00886D61" w:rsidRDefault="00886D61"/>
    <w:p w:rsidR="00886D61" w:rsidRDefault="00886D61"/>
    <w:p w:rsidR="00886D61" w:rsidRDefault="00886D61"/>
    <w:p w:rsidR="00886D61" w:rsidRDefault="00886D61"/>
    <w:p w:rsidR="00886D61" w:rsidRDefault="00886D61"/>
    <w:p w:rsidR="00886D61" w:rsidRDefault="00886D61"/>
    <w:p w:rsidR="00886D61" w:rsidRDefault="00886D61"/>
    <w:sectPr w:rsidR="00886D6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452" w:rsidRDefault="00776452" w:rsidP="00ED5B29">
      <w:pPr>
        <w:spacing w:after="0" w:line="240" w:lineRule="auto"/>
      </w:pPr>
      <w:r>
        <w:separator/>
      </w:r>
    </w:p>
  </w:endnote>
  <w:endnote w:type="continuationSeparator" w:id="0">
    <w:p w:rsidR="00776452" w:rsidRDefault="00776452" w:rsidP="00ED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45" w:rsidRDefault="004F0D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45" w:rsidRDefault="004F0D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45" w:rsidRDefault="004F0D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452" w:rsidRDefault="00776452" w:rsidP="00ED5B29">
      <w:pPr>
        <w:spacing w:after="0" w:line="240" w:lineRule="auto"/>
      </w:pPr>
      <w:r>
        <w:separator/>
      </w:r>
    </w:p>
  </w:footnote>
  <w:footnote w:type="continuationSeparator" w:id="0">
    <w:p w:rsidR="00776452" w:rsidRDefault="00776452" w:rsidP="00ED5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45" w:rsidRDefault="004F0D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45" w:rsidRDefault="004F0D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45" w:rsidRDefault="004F0D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6D7E5C48"/>
    <w:multiLevelType w:val="multilevel"/>
    <w:tmpl w:val="0C187454"/>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29"/>
    <w:rsid w:val="00002EFD"/>
    <w:rsid w:val="000034E9"/>
    <w:rsid w:val="000149BB"/>
    <w:rsid w:val="00027162"/>
    <w:rsid w:val="000A204F"/>
    <w:rsid w:val="000D24CE"/>
    <w:rsid w:val="000D70BC"/>
    <w:rsid w:val="001256B1"/>
    <w:rsid w:val="00146BC3"/>
    <w:rsid w:val="0016162E"/>
    <w:rsid w:val="0017096A"/>
    <w:rsid w:val="001B07BD"/>
    <w:rsid w:val="001F49B0"/>
    <w:rsid w:val="0020629C"/>
    <w:rsid w:val="00261964"/>
    <w:rsid w:val="002976E8"/>
    <w:rsid w:val="002B61D4"/>
    <w:rsid w:val="002D03AE"/>
    <w:rsid w:val="002D3B83"/>
    <w:rsid w:val="003318E3"/>
    <w:rsid w:val="00345EB5"/>
    <w:rsid w:val="00393487"/>
    <w:rsid w:val="00395E8C"/>
    <w:rsid w:val="003D79FF"/>
    <w:rsid w:val="003E7DD7"/>
    <w:rsid w:val="003F12E7"/>
    <w:rsid w:val="0041356E"/>
    <w:rsid w:val="004508E7"/>
    <w:rsid w:val="00460806"/>
    <w:rsid w:val="00463056"/>
    <w:rsid w:val="00474DA0"/>
    <w:rsid w:val="00497229"/>
    <w:rsid w:val="004C2F7A"/>
    <w:rsid w:val="004F0D45"/>
    <w:rsid w:val="004F0FCE"/>
    <w:rsid w:val="004F11CD"/>
    <w:rsid w:val="004F7AA3"/>
    <w:rsid w:val="00556D2F"/>
    <w:rsid w:val="00571324"/>
    <w:rsid w:val="005756D2"/>
    <w:rsid w:val="00591C73"/>
    <w:rsid w:val="005F5DEC"/>
    <w:rsid w:val="00644358"/>
    <w:rsid w:val="00647AB5"/>
    <w:rsid w:val="006621A1"/>
    <w:rsid w:val="006E5DD1"/>
    <w:rsid w:val="006F137A"/>
    <w:rsid w:val="006F7D92"/>
    <w:rsid w:val="00701C7B"/>
    <w:rsid w:val="00715868"/>
    <w:rsid w:val="007176B6"/>
    <w:rsid w:val="00742681"/>
    <w:rsid w:val="00776452"/>
    <w:rsid w:val="00780275"/>
    <w:rsid w:val="007871D8"/>
    <w:rsid w:val="00832635"/>
    <w:rsid w:val="0085344F"/>
    <w:rsid w:val="00856916"/>
    <w:rsid w:val="00861F96"/>
    <w:rsid w:val="008848DA"/>
    <w:rsid w:val="00886D61"/>
    <w:rsid w:val="00897425"/>
    <w:rsid w:val="008C16EA"/>
    <w:rsid w:val="008E6D6E"/>
    <w:rsid w:val="00957B06"/>
    <w:rsid w:val="0097313F"/>
    <w:rsid w:val="00984085"/>
    <w:rsid w:val="00A0765C"/>
    <w:rsid w:val="00A31C1B"/>
    <w:rsid w:val="00A34263"/>
    <w:rsid w:val="00A36CAE"/>
    <w:rsid w:val="00A60773"/>
    <w:rsid w:val="00A72912"/>
    <w:rsid w:val="00B0711E"/>
    <w:rsid w:val="00B501A1"/>
    <w:rsid w:val="00B51109"/>
    <w:rsid w:val="00B666C5"/>
    <w:rsid w:val="00B67EEC"/>
    <w:rsid w:val="00B7721D"/>
    <w:rsid w:val="00BA0B69"/>
    <w:rsid w:val="00BD10A8"/>
    <w:rsid w:val="00BD6EAD"/>
    <w:rsid w:val="00BD75F6"/>
    <w:rsid w:val="00BE0EEA"/>
    <w:rsid w:val="00BF5CA1"/>
    <w:rsid w:val="00C03162"/>
    <w:rsid w:val="00C91148"/>
    <w:rsid w:val="00CA139C"/>
    <w:rsid w:val="00CB237A"/>
    <w:rsid w:val="00CB50AC"/>
    <w:rsid w:val="00CB5AA4"/>
    <w:rsid w:val="00D02BC0"/>
    <w:rsid w:val="00D062C8"/>
    <w:rsid w:val="00D33BF6"/>
    <w:rsid w:val="00DC1769"/>
    <w:rsid w:val="00DD0299"/>
    <w:rsid w:val="00DD7F1A"/>
    <w:rsid w:val="00E30F7E"/>
    <w:rsid w:val="00E4228C"/>
    <w:rsid w:val="00E45E4D"/>
    <w:rsid w:val="00E51F8A"/>
    <w:rsid w:val="00E72D14"/>
    <w:rsid w:val="00E85C7C"/>
    <w:rsid w:val="00EC14B0"/>
    <w:rsid w:val="00ED5B29"/>
    <w:rsid w:val="00EF4523"/>
    <w:rsid w:val="00F329B2"/>
    <w:rsid w:val="00F540DD"/>
    <w:rsid w:val="00FD2716"/>
    <w:rsid w:val="00FD5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1F0450"/>
  <w15:chartTrackingRefBased/>
  <w15:docId w15:val="{A68722F8-70D2-4473-8B91-95D1A51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5B29"/>
  </w:style>
  <w:style w:type="paragraph" w:styleId="a5">
    <w:name w:val="footer"/>
    <w:basedOn w:val="a"/>
    <w:link w:val="a6"/>
    <w:uiPriority w:val="99"/>
    <w:unhideWhenUsed/>
    <w:rsid w:val="00ED5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5B29"/>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ED5B29"/>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ED5B29"/>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
    <w:basedOn w:val="a"/>
    <w:link w:val="aa"/>
    <w:uiPriority w:val="34"/>
    <w:qFormat/>
    <w:rsid w:val="00ED5B29"/>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ED5B29"/>
    <w:rPr>
      <w:rFonts w:ascii="Times New Roman" w:hAnsi="Times New Roman" w:cs="Times New Roman" w:hint="default"/>
      <w:vertAlign w:val="superscript"/>
    </w:rPr>
  </w:style>
  <w:style w:type="paragraph" w:styleId="HTML">
    <w:name w:val="HTML Preformatted"/>
    <w:basedOn w:val="a"/>
    <w:link w:val="HTML0"/>
    <w:uiPriority w:val="99"/>
    <w:unhideWhenUsed/>
    <w:rsid w:val="00ED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5B29"/>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
    <w:link w:val="a9"/>
    <w:uiPriority w:val="34"/>
    <w:locked/>
    <w:rsid w:val="00ED5B29"/>
    <w:rPr>
      <w:rFonts w:ascii="Times New Roman" w:eastAsia="Times New Roman" w:hAnsi="Times New Roman" w:cs="Times New Roman"/>
      <w:sz w:val="20"/>
      <w:szCs w:val="20"/>
      <w:lang w:eastAsia="ru-RU"/>
    </w:rPr>
  </w:style>
  <w:style w:type="table" w:styleId="ac">
    <w:name w:val="Table Grid"/>
    <w:basedOn w:val="a1"/>
    <w:rsid w:val="005713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c"/>
    <w:uiPriority w:val="59"/>
    <w:rsid w:val="0088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info@sberbank.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D4BB-07C7-4AAF-8507-B319168A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15</Pages>
  <Words>4566</Words>
  <Characters>32974</Characters>
  <Application>Microsoft Office Word</Application>
  <DocSecurity>0</DocSecurity>
  <Lines>842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Слюсаренко Андрей Валериевич</dc:creator>
  <cp:keywords/>
  <dc:description/>
  <cp:lastModifiedBy>Полушкина Анастасия Станиславовна</cp:lastModifiedBy>
  <cp:revision>73</cp:revision>
  <dcterms:created xsi:type="dcterms:W3CDTF">2023-05-02T06:48:00Z</dcterms:created>
  <dcterms:modified xsi:type="dcterms:W3CDTF">2023-07-11T09:16:00Z</dcterms:modified>
</cp:coreProperties>
</file>