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90" w:rsidRPr="009A13FD" w:rsidRDefault="005F5290" w:rsidP="009A13FD">
      <w:pPr>
        <w:jc w:val="right"/>
      </w:pPr>
      <w:r w:rsidRPr="009A13FD">
        <w:t>ПРОЕКТ</w:t>
      </w:r>
    </w:p>
    <w:p w:rsidR="00545AD4" w:rsidRPr="009A13FD" w:rsidRDefault="009C5708" w:rsidP="009A13FD">
      <w:pPr>
        <w:jc w:val="center"/>
      </w:pPr>
      <w:r w:rsidRPr="009A13FD">
        <w:t>ДОГОВОР</w:t>
      </w:r>
    </w:p>
    <w:p w:rsidR="009C5708" w:rsidRPr="009A13FD" w:rsidRDefault="009C5708" w:rsidP="009A13FD">
      <w:pPr>
        <w:jc w:val="center"/>
      </w:pPr>
      <w:r w:rsidRPr="009A13FD">
        <w:t>КУПЛИ-ПРОДАЖИ №</w:t>
      </w:r>
    </w:p>
    <w:p w:rsidR="0041489D" w:rsidRPr="009A13FD" w:rsidRDefault="0041489D" w:rsidP="009A13FD">
      <w:r w:rsidRPr="009A13FD">
        <w:t>г</w:t>
      </w:r>
      <w:r w:rsidR="002009F1" w:rsidRPr="009A13FD">
        <w:t>ород</w:t>
      </w:r>
      <w:r w:rsidRPr="009A13FD">
        <w:t xml:space="preserve"> </w:t>
      </w:r>
      <w:r w:rsidR="005F5290" w:rsidRPr="009A13FD">
        <w:t>______</w:t>
      </w:r>
      <w:r w:rsidRPr="009A13FD">
        <w:t xml:space="preserve">  </w:t>
      </w:r>
      <w:r w:rsidR="00A85A16" w:rsidRPr="009A13FD">
        <w:t xml:space="preserve">                                               </w:t>
      </w:r>
      <w:r w:rsidRPr="009A13FD">
        <w:t xml:space="preserve">      </w:t>
      </w:r>
      <w:r w:rsidR="00863395" w:rsidRPr="009A13FD">
        <w:t xml:space="preserve">               </w:t>
      </w:r>
      <w:proofErr w:type="gramStart"/>
      <w:r w:rsidR="00863395" w:rsidRPr="009A13FD">
        <w:t xml:space="preserve">  </w:t>
      </w:r>
      <w:r w:rsidRPr="009A13FD">
        <w:t xml:space="preserve"> </w:t>
      </w:r>
      <w:r w:rsidR="005F5290" w:rsidRPr="009A13FD">
        <w:t>«</w:t>
      </w:r>
      <w:proofErr w:type="gramEnd"/>
      <w:r w:rsidR="005F5290" w:rsidRPr="009A13FD">
        <w:t>_____» 2023</w:t>
      </w:r>
      <w:r w:rsidR="00A85A16" w:rsidRPr="009A13FD">
        <w:t xml:space="preserve"> года</w:t>
      </w:r>
    </w:p>
    <w:p w:rsidR="001D43F9" w:rsidRPr="009A13FD" w:rsidRDefault="001D43F9" w:rsidP="009A13FD"/>
    <w:p w:rsidR="005F5290" w:rsidRPr="009A13FD" w:rsidRDefault="005F5290" w:rsidP="001664D0">
      <w:pPr>
        <w:ind w:firstLine="567"/>
        <w:jc w:val="both"/>
      </w:pPr>
      <w:proofErr w:type="spellStart"/>
      <w:r w:rsidRPr="009A13FD">
        <w:t>Романькин</w:t>
      </w:r>
      <w:proofErr w:type="spellEnd"/>
      <w:r w:rsidRPr="009A13FD">
        <w:t xml:space="preserve"> Роман Сергеевич (дата и место рождения: 29.05.1986, г. Ленинград, место жительства (регистрации): 193231, г. Санкт-Петербург, пр. Российский д.5, кв.121; СНИЛС 113-239-877-45, ИНН 781133888411) (далее – Продавец), в лице финансового управляющего </w:t>
      </w:r>
      <w:proofErr w:type="spellStart"/>
      <w:r w:rsidRPr="009A13FD">
        <w:t>Овчинниковой</w:t>
      </w:r>
      <w:proofErr w:type="spellEnd"/>
      <w:r w:rsidRPr="009A13FD">
        <w:t xml:space="preserve"> Анны Владимировны, действующей на основании Решения Арбитражного суда города Санкт-Петербурга и Ленинградской области от 20.10.2022 года по делу №А56-91055/2022</w:t>
      </w:r>
      <w:r w:rsidR="008B72D4" w:rsidRPr="009A13FD">
        <w:t>,</w:t>
      </w:r>
      <w:r w:rsidR="009C5708" w:rsidRPr="009A13FD">
        <w:t xml:space="preserve"> с одной стороны</w:t>
      </w:r>
      <w:r w:rsidR="008B72D4" w:rsidRPr="009A13FD">
        <w:t>,</w:t>
      </w:r>
      <w:r w:rsidR="009C5708" w:rsidRPr="009A13FD">
        <w:t xml:space="preserve"> и </w:t>
      </w:r>
    </w:p>
    <w:p w:rsidR="00A106A8" w:rsidRPr="009A13FD" w:rsidRDefault="005F5290" w:rsidP="001664D0">
      <w:pPr>
        <w:ind w:firstLine="567"/>
        <w:jc w:val="both"/>
      </w:pPr>
      <w:r w:rsidRPr="009A13FD">
        <w:t>ФИО</w:t>
      </w:r>
      <w:r w:rsidR="00373F0D" w:rsidRPr="009A13FD">
        <w:t>,</w:t>
      </w:r>
      <w:r w:rsidR="007F2388" w:rsidRPr="009A13FD">
        <w:t xml:space="preserve"> </w:t>
      </w:r>
      <w:r w:rsidRPr="009A13FD">
        <w:t>дата</w:t>
      </w:r>
      <w:r w:rsidR="007F2388" w:rsidRPr="009A13FD">
        <w:t xml:space="preserve"> рождения, место </w:t>
      </w:r>
      <w:proofErr w:type="gramStart"/>
      <w:r w:rsidR="007F2388" w:rsidRPr="009A13FD">
        <w:t xml:space="preserve">рождения </w:t>
      </w:r>
      <w:r w:rsidRPr="009A13FD">
        <w:t xml:space="preserve"> </w:t>
      </w:r>
      <w:r w:rsidR="00615303" w:rsidRPr="009A13FD">
        <w:t>,</w:t>
      </w:r>
      <w:proofErr w:type="gramEnd"/>
      <w:r w:rsidR="00615303" w:rsidRPr="009A13FD">
        <w:t xml:space="preserve"> гражданство,</w:t>
      </w:r>
      <w:r w:rsidR="001275EB" w:rsidRPr="009A13FD">
        <w:t xml:space="preserve"> пол,</w:t>
      </w:r>
      <w:r w:rsidR="00615303" w:rsidRPr="009A13FD">
        <w:t xml:space="preserve"> паспорт </w:t>
      </w:r>
      <w:r w:rsidR="001275EB" w:rsidRPr="009A13FD">
        <w:t>№</w:t>
      </w:r>
      <w:r w:rsidRPr="009A13FD">
        <w:t xml:space="preserve"> </w:t>
      </w:r>
      <w:r w:rsidR="00BE7DD6" w:rsidRPr="009A13FD">
        <w:t>,</w:t>
      </w:r>
      <w:r w:rsidR="00615303" w:rsidRPr="009A13FD">
        <w:t xml:space="preserve"> выдан </w:t>
      </w:r>
      <w:r w:rsidRPr="009A13FD">
        <w:t xml:space="preserve">кем, когда  </w:t>
      </w:r>
      <w:r w:rsidR="00615303" w:rsidRPr="009A13FD">
        <w:t>, код подразделения,</w:t>
      </w:r>
      <w:r w:rsidR="00373F0D" w:rsidRPr="009A13FD">
        <w:t xml:space="preserve"> зарегистрированн</w:t>
      </w:r>
      <w:r w:rsidR="00BE7DD6" w:rsidRPr="009A13FD">
        <w:t>ый</w:t>
      </w:r>
      <w:r w:rsidR="00373F0D" w:rsidRPr="009A13FD">
        <w:t xml:space="preserve"> </w:t>
      </w:r>
      <w:r w:rsidR="001275EB" w:rsidRPr="009A13FD">
        <w:t>по адресу:</w:t>
      </w:r>
      <w:r w:rsidR="00373F0D" w:rsidRPr="009A13FD">
        <w:t xml:space="preserve"> (далее – Покупатель),</w:t>
      </w:r>
      <w:r w:rsidR="00A106A8" w:rsidRPr="009A13FD">
        <w:t xml:space="preserve"> действующ</w:t>
      </w:r>
      <w:r w:rsidR="00BE7DD6" w:rsidRPr="009A13FD">
        <w:t>ий</w:t>
      </w:r>
      <w:r w:rsidR="00A106A8" w:rsidRPr="009A13FD">
        <w:t xml:space="preserve"> от своего имени и в своих интересах,</w:t>
      </w:r>
      <w:r w:rsidR="00373F0D" w:rsidRPr="009A13FD">
        <w:t xml:space="preserve"> с другой стороны, </w:t>
      </w:r>
    </w:p>
    <w:p w:rsidR="009C5708" w:rsidRPr="009A13FD" w:rsidRDefault="00373F0D" w:rsidP="001664D0">
      <w:pPr>
        <w:ind w:firstLine="567"/>
        <w:jc w:val="both"/>
      </w:pPr>
      <w:r w:rsidRPr="009A13FD">
        <w:t xml:space="preserve">при одновременном упоминании – Стороны, </w:t>
      </w:r>
      <w:r w:rsidR="009C5708" w:rsidRPr="009A13FD">
        <w:t>в соответствии с Федеральным законом «О несостоятельност</w:t>
      </w:r>
      <w:r w:rsidR="00F12D1F" w:rsidRPr="009A13FD">
        <w:t>и (банкротстве)», п</w:t>
      </w:r>
      <w:r w:rsidR="009C5708" w:rsidRPr="009A13FD">
        <w:t>риказом Министерства экономического развития Российской Федерации от 23.07.2015 г. № 495, иными нормативн</w:t>
      </w:r>
      <w:r w:rsidR="00EB08D9" w:rsidRPr="009A13FD">
        <w:t xml:space="preserve">ыми </w:t>
      </w:r>
      <w:r w:rsidR="009C5708" w:rsidRPr="009A13FD">
        <w:t>правовыми актами, регулирующими отношения в сфере несостоятельности (банкротства), а также Положением о порядке, сроках и условиях продажи имущества, утвержденного</w:t>
      </w:r>
      <w:r w:rsidR="009A13FD" w:rsidRPr="009A13FD">
        <w:t xml:space="preserve"> Определением Арбитражного суда СПб и ЛО по делу по делу №А56-91055/2022 от 05.07.2023 г.</w:t>
      </w:r>
      <w:r w:rsidR="009C5708" w:rsidRPr="009A13FD">
        <w:t>, заключили настоящий Договор купли-продажи (далее – Договор)</w:t>
      </w:r>
      <w:r w:rsidR="00F12D1F" w:rsidRPr="009A13FD">
        <w:t>:</w:t>
      </w:r>
    </w:p>
    <w:p w:rsidR="009C5708" w:rsidRPr="009A13FD" w:rsidRDefault="009C5708" w:rsidP="009A13FD">
      <w:pPr>
        <w:jc w:val="center"/>
      </w:pPr>
      <w:r w:rsidRPr="009A13FD">
        <w:t>1. Предмет Договора</w:t>
      </w:r>
    </w:p>
    <w:p w:rsidR="009C5708" w:rsidRPr="009A13FD" w:rsidRDefault="009C5708" w:rsidP="001664D0">
      <w:pPr>
        <w:ind w:firstLine="567"/>
        <w:jc w:val="both"/>
      </w:pPr>
      <w:r w:rsidRPr="009A13FD">
        <w:t xml:space="preserve">1.1. На основании Протокола о результатах </w:t>
      </w:r>
      <w:r w:rsidR="0058320E" w:rsidRPr="009A13FD">
        <w:t xml:space="preserve">торгов </w:t>
      </w:r>
      <w:r w:rsidR="00A213A2" w:rsidRPr="009A13FD">
        <w:t>посредством публичного предложения в электронной форме</w:t>
      </w:r>
      <w:r w:rsidR="004962F7" w:rsidRPr="009A13FD">
        <w:t xml:space="preserve"> по продаже имущества должника </w:t>
      </w:r>
      <w:r w:rsidR="00A213A2" w:rsidRPr="009A13FD">
        <w:t>РАД-</w:t>
      </w:r>
      <w:r w:rsidRPr="009A13FD">
        <w:t xml:space="preserve"> </w:t>
      </w:r>
      <w:proofErr w:type="gramStart"/>
      <w:r w:rsidRPr="009A13FD">
        <w:t xml:space="preserve">от </w:t>
      </w:r>
      <w:r w:rsidR="006961F5" w:rsidRPr="009A13FD">
        <w:t xml:space="preserve"> </w:t>
      </w:r>
      <w:r w:rsidR="004A61F0" w:rsidRPr="009A13FD">
        <w:t>года</w:t>
      </w:r>
      <w:proofErr w:type="gramEnd"/>
      <w:r w:rsidRPr="009A13FD">
        <w:t xml:space="preserve">, Положения </w:t>
      </w:r>
      <w:r w:rsidR="00A213A2" w:rsidRPr="009A13FD">
        <w:t>об</w:t>
      </w:r>
      <w:r w:rsidRPr="009A13FD">
        <w:t xml:space="preserve"> условиях</w:t>
      </w:r>
      <w:r w:rsidR="00A213A2" w:rsidRPr="009A13FD">
        <w:t xml:space="preserve"> и порядке реализации имущества, принадлежащего, утвержденного </w:t>
      </w:r>
      <w:r w:rsidR="009A13FD" w:rsidRPr="009A13FD">
        <w:t xml:space="preserve"> Определением </w:t>
      </w:r>
      <w:r w:rsidR="005F5290" w:rsidRPr="009A13FD">
        <w:t>Арбитражн</w:t>
      </w:r>
      <w:r w:rsidR="009A13FD" w:rsidRPr="009A13FD">
        <w:t>ого</w:t>
      </w:r>
      <w:r w:rsidR="005F5290" w:rsidRPr="009A13FD">
        <w:t xml:space="preserve"> суд</w:t>
      </w:r>
      <w:r w:rsidR="009A13FD" w:rsidRPr="009A13FD">
        <w:t>а</w:t>
      </w:r>
      <w:r w:rsidR="005F5290" w:rsidRPr="009A13FD">
        <w:t xml:space="preserve"> СПб и ЛО </w:t>
      </w:r>
      <w:r w:rsidR="009A13FD" w:rsidRPr="009A13FD">
        <w:t xml:space="preserve">по делу </w:t>
      </w:r>
      <w:r w:rsidR="005F5290" w:rsidRPr="009A13FD">
        <w:t>05.07.2023 г.</w:t>
      </w:r>
      <w:r w:rsidR="009A13FD" w:rsidRPr="009A13FD">
        <w:t xml:space="preserve"> </w:t>
      </w:r>
      <w:r w:rsidRPr="009A13FD">
        <w:t>, Продавец обязуется передать в собственность Покупателю, а Покупатель обязуется принять и оплатить следующее имущество:</w:t>
      </w:r>
    </w:p>
    <w:p w:rsidR="00874EC3" w:rsidRPr="009A13FD" w:rsidRDefault="006D0176" w:rsidP="001664D0">
      <w:pPr>
        <w:ind w:firstLine="567"/>
        <w:jc w:val="both"/>
      </w:pPr>
      <w:r w:rsidRPr="009A13FD">
        <w:t xml:space="preserve">1/18 доли в праве общей собственности на квартиру общей площадью 65,3 </w:t>
      </w:r>
      <w:proofErr w:type="spellStart"/>
      <w:r w:rsidRPr="009A13FD">
        <w:t>кв.м</w:t>
      </w:r>
      <w:proofErr w:type="spellEnd"/>
      <w:r w:rsidRPr="009A13FD">
        <w:t xml:space="preserve">., расположенную по адресу: Ленинградская область, Всеволожский район, пос. Романовка, д. 28, кв. </w:t>
      </w:r>
      <w:proofErr w:type="gramStart"/>
      <w:r w:rsidRPr="009A13FD">
        <w:t xml:space="preserve">52 </w:t>
      </w:r>
      <w:r w:rsidR="003C21E6" w:rsidRPr="009A13FD">
        <w:t xml:space="preserve"> (</w:t>
      </w:r>
      <w:proofErr w:type="gramEnd"/>
      <w:r w:rsidR="003C21E6" w:rsidRPr="009A13FD">
        <w:t>далее – Недвижимое имущество).</w:t>
      </w:r>
    </w:p>
    <w:p w:rsidR="00BB3B11" w:rsidRPr="009A13FD" w:rsidRDefault="001A15B0" w:rsidP="001664D0">
      <w:pPr>
        <w:ind w:firstLine="567"/>
        <w:jc w:val="both"/>
      </w:pPr>
      <w:r w:rsidRPr="009A13FD">
        <w:t xml:space="preserve">1.2. </w:t>
      </w:r>
      <w:r w:rsidR="00BB3B11" w:rsidRPr="009A13FD">
        <w:t xml:space="preserve">Продавец гарантирует, что после вступления </w:t>
      </w:r>
      <w:r w:rsidR="006D0176" w:rsidRPr="009A13FD">
        <w:t>финансового</w:t>
      </w:r>
      <w:r w:rsidR="00BB3B11" w:rsidRPr="009A13FD">
        <w:t xml:space="preserve"> управляющего</w:t>
      </w:r>
      <w:r w:rsidR="00955E58" w:rsidRPr="009A13FD">
        <w:t xml:space="preserve"> </w:t>
      </w:r>
      <w:r w:rsidR="00BB3B11" w:rsidRPr="009A13FD">
        <w:t xml:space="preserve">в должность </w:t>
      </w:r>
      <w:r w:rsidR="00081307" w:rsidRPr="009A13FD">
        <w:t>н</w:t>
      </w:r>
      <w:r w:rsidR="00BB3B11" w:rsidRPr="009A13FD">
        <w:t xml:space="preserve">едвижимое имущество </w:t>
      </w:r>
      <w:r w:rsidR="00141874" w:rsidRPr="009A13FD">
        <w:t xml:space="preserve">не </w:t>
      </w:r>
      <w:r w:rsidR="00BB3B11" w:rsidRPr="009A13FD">
        <w:t xml:space="preserve">отчуждалось Продавцом по договору купли-продажи, мены, дарения, иному договору, не вносилось в уставный (складочный) капитал хозяйственных обществ (товариществ), Недвижимое имущество не передавалось </w:t>
      </w:r>
      <w:r w:rsidR="006D0176" w:rsidRPr="009A13FD">
        <w:t>финансов</w:t>
      </w:r>
      <w:r w:rsidR="00BB3B11" w:rsidRPr="009A13FD">
        <w:t>ым управляющим третьим лицам по договорам аренды, безвозмездного пользования, доверительного управления, иным договорам.</w:t>
      </w:r>
    </w:p>
    <w:p w:rsidR="00DA08F6" w:rsidRPr="009A13FD" w:rsidRDefault="00DA08F6" w:rsidP="001664D0">
      <w:pPr>
        <w:ind w:firstLine="567"/>
        <w:jc w:val="both"/>
      </w:pPr>
      <w:r w:rsidRPr="009A13FD">
        <w:t xml:space="preserve">1.3. Право собственности на Недвижимое имущество </w:t>
      </w:r>
      <w:r w:rsidR="008F291C" w:rsidRPr="009A13FD">
        <w:t>переходит от Продавца к Покупателю с момента внесения органом регистрации прав – Федеральной кадастровой палатой Федеральной службы государственной регистрации, кадастра и картографии (</w:t>
      </w:r>
      <w:proofErr w:type="spellStart"/>
      <w:r w:rsidR="008F291C" w:rsidRPr="009A13FD">
        <w:t>Росреестра</w:t>
      </w:r>
      <w:proofErr w:type="spellEnd"/>
      <w:r w:rsidR="008F291C" w:rsidRPr="009A13FD">
        <w:t>) – записи о переходе права собственности в Единый государственный реестр недвижимости (ЕГРН)</w:t>
      </w:r>
      <w:r w:rsidRPr="009A13FD">
        <w:t>.</w:t>
      </w:r>
    </w:p>
    <w:p w:rsidR="006D0176" w:rsidRPr="009A13FD" w:rsidRDefault="006D0176" w:rsidP="001664D0">
      <w:pPr>
        <w:ind w:firstLine="567"/>
        <w:jc w:val="both"/>
      </w:pPr>
      <w:r w:rsidRPr="009A13FD">
        <w:t>1.4. В недвижимом имуществе зарегистрированы следующие лица, сохраняющие в соответствии с законом право пользования этим жилым помещением: ___________________________________________________________________; ___________________________________________________________________; ___________________________________________________________________.</w:t>
      </w:r>
    </w:p>
    <w:p w:rsidR="006C7D53" w:rsidRPr="009A13FD" w:rsidRDefault="009A2106" w:rsidP="009A13FD">
      <w:pPr>
        <w:jc w:val="center"/>
      </w:pPr>
      <w:r w:rsidRPr="009A13FD">
        <w:t>2. Цена Д</w:t>
      </w:r>
      <w:r w:rsidR="006C7D53" w:rsidRPr="009A13FD">
        <w:t>оговора</w:t>
      </w:r>
      <w:r w:rsidRPr="009A13FD">
        <w:t>,</w:t>
      </w:r>
      <w:r w:rsidR="00596085" w:rsidRPr="009A13FD">
        <w:t xml:space="preserve"> порядок расчетов</w:t>
      </w:r>
    </w:p>
    <w:p w:rsidR="0029199F" w:rsidRPr="009A13FD" w:rsidRDefault="00D150D9" w:rsidP="001664D0">
      <w:pPr>
        <w:ind w:firstLine="567"/>
        <w:jc w:val="both"/>
      </w:pPr>
      <w:r w:rsidRPr="009A13FD">
        <w:t xml:space="preserve">2.1. </w:t>
      </w:r>
      <w:r w:rsidR="0029199F" w:rsidRPr="009A13FD">
        <w:t>Цена настоящего Договора составляет рубл</w:t>
      </w:r>
      <w:r w:rsidR="00B73B7A" w:rsidRPr="009A13FD">
        <w:t>ь</w:t>
      </w:r>
      <w:r w:rsidR="00E71EDC" w:rsidRPr="009A13FD">
        <w:t xml:space="preserve"> </w:t>
      </w:r>
      <w:r w:rsidR="00B73B7A" w:rsidRPr="009A13FD">
        <w:t>00</w:t>
      </w:r>
      <w:r w:rsidR="00E71EDC" w:rsidRPr="009A13FD">
        <w:t xml:space="preserve"> коп</w:t>
      </w:r>
      <w:r w:rsidRPr="009A13FD">
        <w:t xml:space="preserve">. В соответствии с </w:t>
      </w:r>
      <w:r w:rsidR="0029199F" w:rsidRPr="009A13FD">
        <w:t>пп.15 п. 2 ст.146 Налогового кодекса РФ</w:t>
      </w:r>
      <w:r w:rsidRPr="009A13FD">
        <w:t xml:space="preserve"> операции по реализации имущества должников, признанных несостоятельными (банкротами), не облагаю</w:t>
      </w:r>
      <w:r w:rsidR="0029199F" w:rsidRPr="009A13FD">
        <w:t>тся</w:t>
      </w:r>
      <w:r w:rsidRPr="009A13FD">
        <w:t xml:space="preserve"> НДС</w:t>
      </w:r>
      <w:r w:rsidR="0029199F" w:rsidRPr="009A13FD">
        <w:t>.</w:t>
      </w:r>
    </w:p>
    <w:p w:rsidR="002C52A3" w:rsidRPr="009A13FD" w:rsidRDefault="00D150D9" w:rsidP="001664D0">
      <w:pPr>
        <w:ind w:firstLine="567"/>
        <w:jc w:val="both"/>
      </w:pPr>
      <w:r w:rsidRPr="009A13FD">
        <w:t xml:space="preserve">2.2. </w:t>
      </w:r>
      <w:r w:rsidR="002C52A3" w:rsidRPr="009A13FD">
        <w:t>Задаток в размере, внесенный Покупателем</w:t>
      </w:r>
      <w:r w:rsidR="00E71EDC" w:rsidRPr="009A13FD">
        <w:t xml:space="preserve"> платежным поручением </w:t>
      </w:r>
      <w:proofErr w:type="gramStart"/>
      <w:r w:rsidR="00E71EDC" w:rsidRPr="009A13FD">
        <w:t>№  от</w:t>
      </w:r>
      <w:proofErr w:type="gramEnd"/>
      <w:r w:rsidR="00E71EDC" w:rsidRPr="009A13FD">
        <w:t xml:space="preserve"> г.</w:t>
      </w:r>
      <w:r w:rsidR="002C52A3" w:rsidRPr="009A13FD">
        <w:t>, засчитывается в счет выплаты цены настоящего Договора.</w:t>
      </w:r>
    </w:p>
    <w:p w:rsidR="00D150D9" w:rsidRPr="009A13FD" w:rsidRDefault="007B6413" w:rsidP="001664D0">
      <w:pPr>
        <w:ind w:firstLine="567"/>
        <w:jc w:val="both"/>
      </w:pPr>
      <w:r w:rsidRPr="009A13FD">
        <w:t>Окончательный расчет по</w:t>
      </w:r>
      <w:r w:rsidR="00D150D9" w:rsidRPr="009A13FD">
        <w:t xml:space="preserve"> настояще</w:t>
      </w:r>
      <w:r w:rsidRPr="009A13FD">
        <w:t>му</w:t>
      </w:r>
      <w:r w:rsidR="00D150D9" w:rsidRPr="009A13FD">
        <w:t xml:space="preserve"> Договор</w:t>
      </w:r>
      <w:r w:rsidRPr="009A13FD">
        <w:t>у</w:t>
      </w:r>
      <w:r w:rsidR="002C699E" w:rsidRPr="009A13FD">
        <w:t xml:space="preserve"> в </w:t>
      </w:r>
      <w:proofErr w:type="gramStart"/>
      <w:r w:rsidR="002C699E" w:rsidRPr="009A13FD">
        <w:t xml:space="preserve">размере </w:t>
      </w:r>
      <w:r w:rsidR="00E71EDC" w:rsidRPr="009A13FD">
        <w:t xml:space="preserve"> рубл</w:t>
      </w:r>
      <w:r w:rsidR="00B73B7A" w:rsidRPr="009A13FD">
        <w:t>ь</w:t>
      </w:r>
      <w:proofErr w:type="gramEnd"/>
      <w:r w:rsidR="00E71EDC" w:rsidRPr="009A13FD">
        <w:t xml:space="preserve"> </w:t>
      </w:r>
      <w:r w:rsidR="00B73B7A" w:rsidRPr="009A13FD">
        <w:t>00</w:t>
      </w:r>
      <w:r w:rsidR="00E71EDC" w:rsidRPr="009A13FD">
        <w:t xml:space="preserve"> коп.</w:t>
      </w:r>
      <w:r w:rsidR="00D150D9" w:rsidRPr="009A13FD">
        <w:t xml:space="preserve"> долж</w:t>
      </w:r>
      <w:r w:rsidRPr="009A13FD">
        <w:t>ен</w:t>
      </w:r>
      <w:r w:rsidR="00D150D9" w:rsidRPr="009A13FD">
        <w:t xml:space="preserve"> быть полностью </w:t>
      </w:r>
      <w:r w:rsidRPr="009A13FD">
        <w:t>произведен</w:t>
      </w:r>
      <w:r w:rsidR="00D150D9" w:rsidRPr="009A13FD">
        <w:t xml:space="preserve"> </w:t>
      </w:r>
      <w:r w:rsidR="00AA3BD5" w:rsidRPr="009A13FD">
        <w:t xml:space="preserve">Покупателем </w:t>
      </w:r>
      <w:r w:rsidR="00D150D9" w:rsidRPr="009A13FD">
        <w:t xml:space="preserve">в течение 30 (тридцати) календарных дней с даты </w:t>
      </w:r>
      <w:r w:rsidR="00AA3BD5" w:rsidRPr="009A13FD">
        <w:t>подписания настоящего Договора</w:t>
      </w:r>
      <w:r w:rsidR="00A106A8" w:rsidRPr="009A13FD">
        <w:t>, т.е. не позднее г</w:t>
      </w:r>
      <w:r w:rsidR="00AA3BD5" w:rsidRPr="009A13FD">
        <w:t>.</w:t>
      </w:r>
    </w:p>
    <w:p w:rsidR="00AA3BD5" w:rsidRPr="009A13FD" w:rsidRDefault="00AA3BD5" w:rsidP="001664D0">
      <w:pPr>
        <w:ind w:firstLine="567"/>
        <w:jc w:val="both"/>
      </w:pPr>
      <w:r w:rsidRPr="009A13FD">
        <w:t>2.3.</w:t>
      </w:r>
      <w:r w:rsidR="00F65A22" w:rsidRPr="009A13FD">
        <w:t xml:space="preserve"> </w:t>
      </w:r>
      <w:r w:rsidRPr="009A13FD">
        <w:t>Покупатель считается совершившим платеж с момента поступления денежных средств на счет</w:t>
      </w:r>
      <w:r w:rsidR="003D34B1" w:rsidRPr="009A13FD">
        <w:t xml:space="preserve"> Продавца</w:t>
      </w:r>
      <w:r w:rsidR="00B73B7A" w:rsidRPr="009A13FD">
        <w:t>, реквизиты которого указаны в настоящем договоре</w:t>
      </w:r>
      <w:r w:rsidRPr="009A13FD">
        <w:t>.</w:t>
      </w:r>
    </w:p>
    <w:p w:rsidR="00D87479" w:rsidRPr="009A13FD" w:rsidRDefault="00582F2E" w:rsidP="001664D0">
      <w:pPr>
        <w:ind w:firstLine="567"/>
        <w:jc w:val="both"/>
      </w:pPr>
      <w:r w:rsidRPr="009A13FD">
        <w:t xml:space="preserve">2.4. </w:t>
      </w:r>
      <w:r w:rsidR="009A13FD" w:rsidRPr="009A13FD">
        <w:t xml:space="preserve">Расходы по нотариальному удостоверению сделки, </w:t>
      </w:r>
      <w:r w:rsidR="006B5694" w:rsidRPr="009A13FD">
        <w:t>связанные с государственной регистрацией перехода права собственности на Недвижимое имущество</w:t>
      </w:r>
      <w:r w:rsidR="00AA3BD5" w:rsidRPr="009A13FD">
        <w:t xml:space="preserve">, </w:t>
      </w:r>
      <w:r w:rsidR="009A13FD" w:rsidRPr="009A13FD">
        <w:t xml:space="preserve">уплатой необходимых пошлин, </w:t>
      </w:r>
      <w:r w:rsidR="00E71EDC" w:rsidRPr="009A13FD">
        <w:t>комисси</w:t>
      </w:r>
      <w:r w:rsidR="009A13FD" w:rsidRPr="009A13FD">
        <w:t>й</w:t>
      </w:r>
      <w:r w:rsidR="00E71EDC" w:rsidRPr="009A13FD">
        <w:t>,</w:t>
      </w:r>
      <w:r w:rsidR="009A13FD" w:rsidRPr="009A13FD">
        <w:t xml:space="preserve"> а также иные</w:t>
      </w:r>
      <w:r w:rsidR="00E71EDC" w:rsidRPr="009A13FD">
        <w:t xml:space="preserve"> связанные с исполнением настоящего договора, </w:t>
      </w:r>
      <w:r w:rsidRPr="009A13FD">
        <w:t xml:space="preserve">иные </w:t>
      </w:r>
      <w:r w:rsidR="009A13FD" w:rsidRPr="009A13FD">
        <w:t xml:space="preserve">направленные на заключение и </w:t>
      </w:r>
      <w:r w:rsidR="00B73B7A" w:rsidRPr="009A13FD">
        <w:t>исполнени</w:t>
      </w:r>
      <w:r w:rsidR="009A13FD" w:rsidRPr="009A13FD">
        <w:t xml:space="preserve">е </w:t>
      </w:r>
      <w:r w:rsidR="00B73B7A" w:rsidRPr="009A13FD">
        <w:t>настоящего Договора</w:t>
      </w:r>
      <w:r w:rsidR="009A13FD" w:rsidRPr="009A13FD">
        <w:t>, расходы,</w:t>
      </w:r>
      <w:r w:rsidRPr="009A13FD">
        <w:t xml:space="preserve"> </w:t>
      </w:r>
      <w:r w:rsidR="009A13FD" w:rsidRPr="009A13FD">
        <w:t xml:space="preserve">возлагаются на </w:t>
      </w:r>
      <w:r w:rsidRPr="009A13FD">
        <w:t>Покупателя</w:t>
      </w:r>
      <w:r w:rsidR="00AA3BD5" w:rsidRPr="009A13FD">
        <w:t>.</w:t>
      </w:r>
    </w:p>
    <w:p w:rsidR="00B15B52" w:rsidRPr="009A13FD" w:rsidRDefault="00D87479" w:rsidP="009A13FD">
      <w:pPr>
        <w:jc w:val="center"/>
      </w:pPr>
      <w:r w:rsidRPr="009A13FD">
        <w:t xml:space="preserve">3. </w:t>
      </w:r>
      <w:r w:rsidR="004A74FC" w:rsidRPr="009A13FD">
        <w:rPr>
          <w:rFonts w:eastAsia="Arial Unicode MS"/>
        </w:rPr>
        <w:t>Взаимодействие</w:t>
      </w:r>
      <w:r w:rsidR="00592945" w:rsidRPr="009A13FD">
        <w:rPr>
          <w:rFonts w:eastAsia="Arial Unicode MS"/>
        </w:rPr>
        <w:t xml:space="preserve"> Сторон</w:t>
      </w:r>
    </w:p>
    <w:p w:rsidR="00EA0757" w:rsidRPr="009A13FD" w:rsidRDefault="00592945" w:rsidP="001664D0">
      <w:pPr>
        <w:ind w:firstLine="567"/>
        <w:jc w:val="both"/>
      </w:pPr>
      <w:r w:rsidRPr="009A13FD">
        <w:t xml:space="preserve">3.1. </w:t>
      </w:r>
      <w:r w:rsidR="00EA0757" w:rsidRPr="009A13FD">
        <w:t>До заключения настоящего Договора Покупателю предоставлена возможность осмотреть Недвижимое имущество.</w:t>
      </w:r>
      <w:r w:rsidR="00944B4C" w:rsidRPr="009A13FD">
        <w:t xml:space="preserve"> </w:t>
      </w:r>
      <w:r w:rsidR="004017F1" w:rsidRPr="009A13FD">
        <w:t xml:space="preserve">Согласно </w:t>
      </w:r>
      <w:r w:rsidR="00944B4C" w:rsidRPr="009A13FD">
        <w:t xml:space="preserve">выводам, сделанным Покупателем, </w:t>
      </w:r>
      <w:r w:rsidR="004017F1" w:rsidRPr="009A13FD">
        <w:t>н</w:t>
      </w:r>
      <w:r w:rsidR="00EA0757" w:rsidRPr="009A13FD">
        <w:t>едостатки, </w:t>
      </w:r>
      <w:r w:rsidR="00DB5A45" w:rsidRPr="009A13FD">
        <w:t>препятствующие</w:t>
      </w:r>
      <w:r w:rsidR="00EA0757" w:rsidRPr="009A13FD">
        <w:t xml:space="preserve"> использовани</w:t>
      </w:r>
      <w:r w:rsidR="00DB5A45" w:rsidRPr="009A13FD">
        <w:t>ю</w:t>
      </w:r>
      <w:r w:rsidR="00EA0757" w:rsidRPr="009A13FD">
        <w:t xml:space="preserve"> Недвижимого имущества для целей Покупателя, а также претензии к текущему состоянию Недвижимого имущества отсутствуют.</w:t>
      </w:r>
      <w:r w:rsidR="00F05A0B" w:rsidRPr="009A13FD">
        <w:t xml:space="preserve"> Претензии к Продавцу, связанные с состоянием (качеством) Недвижимого имущества (в том числе несущих конструкций, инженерных сетей)</w:t>
      </w:r>
      <w:r w:rsidR="003D5C27" w:rsidRPr="009A13FD">
        <w:t>,</w:t>
      </w:r>
      <w:r w:rsidR="00F05A0B" w:rsidRPr="009A13FD">
        <w:t xml:space="preserve"> </w:t>
      </w:r>
      <w:r w:rsidR="00B3335C" w:rsidRPr="009A13FD">
        <w:t xml:space="preserve">у Покупателя </w:t>
      </w:r>
      <w:r w:rsidR="00F05A0B" w:rsidRPr="009A13FD">
        <w:t>отсутствуют.</w:t>
      </w:r>
    </w:p>
    <w:p w:rsidR="005B5653" w:rsidRPr="009A13FD" w:rsidRDefault="005B5653" w:rsidP="001664D0">
      <w:pPr>
        <w:ind w:firstLine="567"/>
        <w:jc w:val="both"/>
      </w:pPr>
      <w:r w:rsidRPr="009A13FD">
        <w:t xml:space="preserve">3.2. До заключения настоящего Договора Покупателю предоставлена возможность ознакомиться с документами и получить сведения, </w:t>
      </w:r>
      <w:r w:rsidR="004017F1" w:rsidRPr="009A13FD">
        <w:t>касающиеся Недвижимого имущества</w:t>
      </w:r>
      <w:r w:rsidR="00DB5A45" w:rsidRPr="009A13FD">
        <w:t xml:space="preserve"> и прав третьих лиц на него</w:t>
      </w:r>
      <w:r w:rsidRPr="009A13FD">
        <w:t xml:space="preserve">. </w:t>
      </w:r>
      <w:r w:rsidR="004017F1" w:rsidRPr="009A13FD">
        <w:t xml:space="preserve">Согласно выводам, сделанным Покупателем, </w:t>
      </w:r>
      <w:r w:rsidR="00582F2E" w:rsidRPr="009A13FD">
        <w:t>Покупател</w:t>
      </w:r>
      <w:r w:rsidR="004017F1" w:rsidRPr="009A13FD">
        <w:t xml:space="preserve">ь располагает всеми сведениями и документами, которые носят для него </w:t>
      </w:r>
      <w:r w:rsidRPr="009A13FD">
        <w:t>существенны</w:t>
      </w:r>
      <w:r w:rsidR="004017F1" w:rsidRPr="009A13FD">
        <w:t>й характер,</w:t>
      </w:r>
      <w:r w:rsidRPr="009A13FD">
        <w:t xml:space="preserve"> </w:t>
      </w:r>
      <w:r w:rsidR="004017F1" w:rsidRPr="009A13FD">
        <w:t xml:space="preserve">являются </w:t>
      </w:r>
      <w:r w:rsidRPr="009A13FD">
        <w:t>необходимы</w:t>
      </w:r>
      <w:r w:rsidR="004017F1" w:rsidRPr="009A13FD">
        <w:t>ми</w:t>
      </w:r>
      <w:r w:rsidRPr="009A13FD">
        <w:t xml:space="preserve"> и достаточны</w:t>
      </w:r>
      <w:r w:rsidR="004017F1" w:rsidRPr="009A13FD">
        <w:t>ми</w:t>
      </w:r>
      <w:r w:rsidR="00582F2E" w:rsidRPr="009A13FD">
        <w:t xml:space="preserve"> для заключения настоящего Договора</w:t>
      </w:r>
      <w:r w:rsidRPr="009A13FD">
        <w:t>.</w:t>
      </w:r>
      <w:r w:rsidR="003D5C27" w:rsidRPr="009A13FD">
        <w:t xml:space="preserve"> Претензии к </w:t>
      </w:r>
      <w:r w:rsidR="003D5C27" w:rsidRPr="009A13FD">
        <w:lastRenderedPageBreak/>
        <w:t xml:space="preserve">Продавцу, связанные с документами и сведениями, </w:t>
      </w:r>
      <w:r w:rsidR="00B73B7A" w:rsidRPr="009A13FD">
        <w:t>связанными с Недвижимым имуществом</w:t>
      </w:r>
      <w:r w:rsidR="003D5C27" w:rsidRPr="009A13FD">
        <w:t xml:space="preserve">, </w:t>
      </w:r>
      <w:r w:rsidR="00B73B7A" w:rsidRPr="009A13FD">
        <w:t xml:space="preserve">у Покупателя </w:t>
      </w:r>
      <w:r w:rsidR="003D5C27" w:rsidRPr="009A13FD">
        <w:t>отсутствуют.</w:t>
      </w:r>
    </w:p>
    <w:p w:rsidR="005B5653" w:rsidRPr="009A13FD" w:rsidRDefault="005B5653" w:rsidP="001664D0">
      <w:pPr>
        <w:ind w:firstLine="567"/>
        <w:jc w:val="both"/>
      </w:pPr>
      <w:r w:rsidRPr="009A13FD">
        <w:t xml:space="preserve">3.3. </w:t>
      </w:r>
      <w:r w:rsidR="00582F2E" w:rsidRPr="009A13FD">
        <w:t xml:space="preserve">Стороны пришли к соглашению, что прочие документы и сведения (технического, юридического, иного характера), которые отсутствовали у Продавца или не были запрошены Покупателем, в том числе документы и сведения, касающиеся отсутствия либо наличия </w:t>
      </w:r>
      <w:r w:rsidR="00DB5A45" w:rsidRPr="009A13FD">
        <w:t xml:space="preserve">прав третьих лиц на Недвижимое имущество, </w:t>
      </w:r>
      <w:r w:rsidR="00582F2E" w:rsidRPr="009A13FD">
        <w:t>дополнительных ограничений, действующих в отношении Недвижимого имущества (например, право доступа технических служб), отсутствия либо наличия задолженности, связанной с содержанием Недвижимого имущества (например, задолженности по оплате энергоносителей), дополнительных условий продления (заключения) договоров, касающихся Недвижимого имущества (например, договоров энергоснабжения), не носят для Покупателя существенный характер</w:t>
      </w:r>
      <w:r w:rsidR="004017F1" w:rsidRPr="009A13FD">
        <w:t xml:space="preserve"> и не являются необходимыми для заключения настоящего Д</w:t>
      </w:r>
      <w:r w:rsidR="003D5C27" w:rsidRPr="009A13FD">
        <w:t>огов</w:t>
      </w:r>
      <w:r w:rsidR="004017F1" w:rsidRPr="009A13FD">
        <w:t>ора</w:t>
      </w:r>
      <w:r w:rsidR="00582F2E" w:rsidRPr="009A13FD">
        <w:t xml:space="preserve">. Последующее получение таких документов и сведений Покупателем не может служить основанием для </w:t>
      </w:r>
      <w:r w:rsidR="003D34B1" w:rsidRPr="009A13FD">
        <w:t>изменения</w:t>
      </w:r>
      <w:r w:rsidR="00582F2E" w:rsidRPr="009A13FD">
        <w:t xml:space="preserve"> ус</w:t>
      </w:r>
      <w:r w:rsidR="003D34B1" w:rsidRPr="009A13FD">
        <w:t>ловий настоящего Договора</w:t>
      </w:r>
      <w:r w:rsidR="00582F2E" w:rsidRPr="009A13FD">
        <w:t>.</w:t>
      </w:r>
    </w:p>
    <w:p w:rsidR="00582F2E" w:rsidRPr="009A13FD" w:rsidRDefault="004017F1" w:rsidP="001664D0">
      <w:pPr>
        <w:ind w:firstLine="567"/>
        <w:jc w:val="both"/>
      </w:pPr>
      <w:r w:rsidRPr="009A13FD">
        <w:t>3.4</w:t>
      </w:r>
      <w:r w:rsidR="005B5653" w:rsidRPr="009A13FD">
        <w:t xml:space="preserve">. </w:t>
      </w:r>
      <w:r w:rsidR="00582F2E" w:rsidRPr="009A13FD">
        <w:t>Получение и восстановление документов, заключение, изменение и расторжение договоров, касающихся Недвижимого имущества, осуществляется Покупателем после регистрации перехода права собственности на Недвижимое имущество в Едином государственном реестре прав на недвижимое имущество и сделок с ним. В случае, если совершение данных действий невозможно без участия Продавца, Продавец оказывает Покупателю необходимое разумное содействие.</w:t>
      </w:r>
    </w:p>
    <w:p w:rsidR="00AB04A5" w:rsidRPr="009A13FD" w:rsidRDefault="004017F1" w:rsidP="001664D0">
      <w:pPr>
        <w:ind w:firstLine="567"/>
        <w:jc w:val="both"/>
      </w:pPr>
      <w:r w:rsidRPr="009A13FD">
        <w:t>3.</w:t>
      </w:r>
      <w:r w:rsidR="003D5C27" w:rsidRPr="009A13FD">
        <w:t>5</w:t>
      </w:r>
      <w:r w:rsidR="00AB04A5" w:rsidRPr="009A13FD">
        <w:t xml:space="preserve">. </w:t>
      </w:r>
      <w:r w:rsidR="00951970" w:rsidRPr="009A13FD">
        <w:t>Стороны осуществляю</w:t>
      </w:r>
      <w:r w:rsidR="00A41B62" w:rsidRPr="009A13FD">
        <w:t xml:space="preserve">т прием-передачу Недвижимого имущества в течение </w:t>
      </w:r>
      <w:r w:rsidR="00AD5442" w:rsidRPr="009A13FD">
        <w:t>1</w:t>
      </w:r>
      <w:r w:rsidR="00951970" w:rsidRPr="009A13FD">
        <w:t xml:space="preserve">0 (десяти) </w:t>
      </w:r>
      <w:r w:rsidR="00020B6F" w:rsidRPr="009A13FD">
        <w:t>рабочих</w:t>
      </w:r>
      <w:r w:rsidR="00951970" w:rsidRPr="009A13FD">
        <w:t xml:space="preserve"> дней с даты полной выплаты Покупателем цены настоящего Договора.</w:t>
      </w:r>
    </w:p>
    <w:p w:rsidR="00951970" w:rsidRPr="009A13FD" w:rsidRDefault="004017F1" w:rsidP="001664D0">
      <w:pPr>
        <w:ind w:firstLine="567"/>
        <w:jc w:val="both"/>
      </w:pPr>
      <w:r w:rsidRPr="009A13FD">
        <w:t>3.</w:t>
      </w:r>
      <w:r w:rsidR="003D5C27" w:rsidRPr="009A13FD">
        <w:t>6</w:t>
      </w:r>
      <w:r w:rsidR="00951970" w:rsidRPr="009A13FD">
        <w:t xml:space="preserve">. Стороны обращаются в </w:t>
      </w:r>
      <w:r w:rsidR="00AA1283" w:rsidRPr="009A13FD">
        <w:t xml:space="preserve">орган регистрации прав – Федеральную кадастровую палату Федеральной службы государственной регистрации, кадастра и </w:t>
      </w:r>
      <w:proofErr w:type="gramStart"/>
      <w:r w:rsidR="00AA1283" w:rsidRPr="009A13FD">
        <w:t>картографии  (</w:t>
      </w:r>
      <w:proofErr w:type="spellStart"/>
      <w:proofErr w:type="gramEnd"/>
      <w:r w:rsidR="00AA1283" w:rsidRPr="009A13FD">
        <w:t>Росреестр</w:t>
      </w:r>
      <w:proofErr w:type="spellEnd"/>
      <w:r w:rsidR="00AA1283" w:rsidRPr="009A13FD">
        <w:t xml:space="preserve">) – </w:t>
      </w:r>
      <w:r w:rsidR="00951970" w:rsidRPr="009A13FD">
        <w:t>с требованием о государственной регистрации перехода права собственности на Недвижимое имущество</w:t>
      </w:r>
      <w:r w:rsidR="00B3335C" w:rsidRPr="009A13FD">
        <w:t xml:space="preserve"> </w:t>
      </w:r>
      <w:r w:rsidR="00951970" w:rsidRPr="009A13FD">
        <w:t>в течение 10 (десяти) календарных дней с даты подписания Акта приема-передачи Недвижимого имущества.</w:t>
      </w:r>
    </w:p>
    <w:p w:rsidR="00B15B52" w:rsidRPr="009A13FD" w:rsidRDefault="00D87479" w:rsidP="009A13FD">
      <w:pPr>
        <w:jc w:val="center"/>
        <w:rPr>
          <w:highlight w:val="yellow"/>
        </w:rPr>
      </w:pPr>
      <w:r w:rsidRPr="009A13FD">
        <w:t xml:space="preserve">4. </w:t>
      </w:r>
      <w:r w:rsidR="00141874" w:rsidRPr="009A13FD">
        <w:rPr>
          <w:rFonts w:eastAsia="Arial Unicode MS"/>
        </w:rPr>
        <w:t>Ответственность С</w:t>
      </w:r>
      <w:r w:rsidR="004A529A" w:rsidRPr="009A13FD">
        <w:rPr>
          <w:rFonts w:eastAsia="Arial Unicode MS"/>
        </w:rPr>
        <w:t>торон</w:t>
      </w:r>
      <w:r w:rsidR="004538FC" w:rsidRPr="009A13FD">
        <w:rPr>
          <w:rFonts w:eastAsia="Arial Unicode MS"/>
        </w:rPr>
        <w:t>. Расторжение Договора</w:t>
      </w:r>
    </w:p>
    <w:p w:rsidR="006B5694" w:rsidRPr="009A13FD" w:rsidRDefault="001D4117" w:rsidP="001664D0">
      <w:pPr>
        <w:ind w:firstLine="567"/>
        <w:jc w:val="both"/>
      </w:pPr>
      <w:r w:rsidRPr="009A13FD">
        <w:t xml:space="preserve">4.1. </w:t>
      </w:r>
      <w:r w:rsidR="006B5694" w:rsidRPr="009A13FD">
        <w:t>При неисполнении или ненадлежащем исполнении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B5694" w:rsidRPr="009A13FD" w:rsidRDefault="006B5694" w:rsidP="001664D0">
      <w:pPr>
        <w:ind w:firstLine="567"/>
        <w:jc w:val="both"/>
      </w:pPr>
      <w:r w:rsidRPr="009A13FD">
        <w:t>Уплата неустойки и возмещение убытков не освобождают Стороны от исполнения своих обязательств.</w:t>
      </w:r>
    </w:p>
    <w:p w:rsidR="006B5694" w:rsidRPr="009A13FD" w:rsidRDefault="006B5694" w:rsidP="001664D0">
      <w:pPr>
        <w:ind w:firstLine="567"/>
        <w:jc w:val="both"/>
      </w:pPr>
      <w:r w:rsidRPr="009A13FD">
        <w:t xml:space="preserve">4.2.  Стороны договорились, что </w:t>
      </w:r>
      <w:proofErr w:type="spellStart"/>
      <w:r w:rsidRPr="009A13FD">
        <w:t>непоступление</w:t>
      </w:r>
      <w:proofErr w:type="spellEnd"/>
      <w:r w:rsidRPr="009A13FD">
        <w:t xml:space="preserve"> денежных средств в счет оплаты Недвижимого имущества в сумме и в сроки, указанные в п. </w:t>
      </w:r>
      <w:r w:rsidR="00A3016E" w:rsidRPr="009A13FD">
        <w:t xml:space="preserve">2.1., </w:t>
      </w:r>
      <w:r w:rsidRPr="009A13FD">
        <w:t xml:space="preserve">2.2 настоящего Договора, считается отказом Покупателя от исполнения обязательств по оплате Недвижимого имущества. </w:t>
      </w:r>
    </w:p>
    <w:p w:rsidR="006B5694" w:rsidRPr="009A13FD" w:rsidRDefault="006B5694" w:rsidP="001664D0">
      <w:pPr>
        <w:ind w:firstLine="567"/>
        <w:jc w:val="both"/>
      </w:pPr>
      <w:r w:rsidRPr="009A13FD">
        <w:t>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 заказным письмом по адресу, указанному в разделе 6 Договора.</w:t>
      </w:r>
    </w:p>
    <w:p w:rsidR="00A3016E" w:rsidRPr="009A13FD" w:rsidRDefault="006B5694" w:rsidP="001664D0">
      <w:pPr>
        <w:ind w:firstLine="567"/>
        <w:jc w:val="both"/>
      </w:pPr>
      <w:r w:rsidRPr="009A13FD">
        <w:t xml:space="preserve">Договор прекращает свое действие с </w:t>
      </w:r>
      <w:r w:rsidR="00A3016E" w:rsidRPr="009A13FD">
        <w:t>даты</w:t>
      </w:r>
      <w:r w:rsidRPr="009A13FD">
        <w:t xml:space="preserve"> получения Покупателем указанного уведомления, при этом Покупатель теряет право на получение Недвижимого имущества и утрачивает внесенный задаток в размере, указанном в п. 2.2. настоящего Договора. </w:t>
      </w:r>
      <w:r w:rsidR="00A3016E" w:rsidRPr="009A13FD">
        <w:t xml:space="preserve">При отсутствии уведомления о вручении/отметки о получении корреспонденции нарочным уведомление считается полученным </w:t>
      </w:r>
      <w:r w:rsidRPr="009A13FD">
        <w:t xml:space="preserve">Покупателем </w:t>
      </w:r>
      <w:r w:rsidR="00A3016E" w:rsidRPr="009A13FD">
        <w:t xml:space="preserve">на десятый рабочий день с даты ее отправки по адресу, указанному в настоящем договоре. </w:t>
      </w:r>
    </w:p>
    <w:p w:rsidR="006B5694" w:rsidRPr="009A13FD" w:rsidRDefault="006B5694" w:rsidP="001664D0">
      <w:pPr>
        <w:ind w:firstLine="567"/>
        <w:jc w:val="both"/>
      </w:pPr>
      <w:r w:rsidRPr="009A13FD">
        <w:t xml:space="preserve">В </w:t>
      </w:r>
      <w:r w:rsidR="00A3016E" w:rsidRPr="009A13FD">
        <w:t>этом</w:t>
      </w:r>
      <w:r w:rsidRPr="009A13FD">
        <w:t xml:space="preserve"> случае оформление Сторонами дополнительного соглашения о прекращении действия настоящего Договора не требуется.</w:t>
      </w:r>
    </w:p>
    <w:p w:rsidR="006B5694" w:rsidRPr="009A13FD" w:rsidRDefault="00A3016E" w:rsidP="001664D0">
      <w:pPr>
        <w:ind w:firstLine="567"/>
        <w:jc w:val="both"/>
      </w:pPr>
      <w:r w:rsidRPr="009A13FD">
        <w:t>4</w:t>
      </w:r>
      <w:r w:rsidR="006B5694" w:rsidRPr="009A13FD">
        <w:t>.3. В случае отказа или уклонения Покупателя от подписания настоящего Договора купли-продажи в течение пяти дней с даты его получения внесенный задаток Покупателю не возвращается, и включается в конкурсную массу Продавца.</w:t>
      </w:r>
    </w:p>
    <w:p w:rsidR="006B5694" w:rsidRPr="009A13FD" w:rsidRDefault="00A3016E" w:rsidP="001664D0">
      <w:pPr>
        <w:ind w:firstLine="567"/>
        <w:jc w:val="both"/>
      </w:pPr>
      <w:r w:rsidRPr="009A13FD">
        <w:t>4</w:t>
      </w:r>
      <w:r w:rsidR="006B5694" w:rsidRPr="009A13FD">
        <w:t xml:space="preserve">.4. В случае просрочки Покупателем принятия </w:t>
      </w:r>
      <w:r w:rsidRPr="009A13FD">
        <w:t>Недвижимого имущества</w:t>
      </w:r>
      <w:r w:rsidR="006B5694" w:rsidRPr="009A13FD">
        <w:t xml:space="preserve"> в установленный в настоящем Договоре срок он уплачивает Продавцу пени в размере 0,1% от общей стоимости </w:t>
      </w:r>
      <w:r w:rsidRPr="009A13FD">
        <w:t>Недвижимого имущества</w:t>
      </w:r>
      <w:r w:rsidR="006B5694" w:rsidRPr="009A13FD">
        <w:t xml:space="preserve"> за каждый день просрочки, но не более</w:t>
      </w:r>
      <w:r w:rsidRPr="009A13FD">
        <w:t>10</w:t>
      </w:r>
      <w:r w:rsidR="006B5694" w:rsidRPr="009A13FD">
        <w:t>% от этой стоимости.</w:t>
      </w:r>
    </w:p>
    <w:p w:rsidR="006B5694" w:rsidRPr="009A13FD" w:rsidRDefault="00A3016E" w:rsidP="001664D0">
      <w:pPr>
        <w:ind w:firstLine="567"/>
        <w:jc w:val="both"/>
      </w:pPr>
      <w:r w:rsidRPr="009A13FD">
        <w:t>4</w:t>
      </w:r>
      <w:r w:rsidR="006B5694" w:rsidRPr="009A13FD">
        <w:t xml:space="preserve">.5. В случае если Покупатель отказывается от принятия </w:t>
      </w:r>
      <w:r w:rsidRPr="009A13FD">
        <w:t>Недвижимого имущества</w:t>
      </w:r>
      <w:r w:rsidR="006B5694" w:rsidRPr="009A13FD">
        <w:t xml:space="preserve">, то настоящий Договор прекращает свое действие с момента уведомления Покупателем Продавца об отказе в получении </w:t>
      </w:r>
      <w:r w:rsidRPr="009A13FD">
        <w:t>Недвижимого имущества</w:t>
      </w:r>
      <w:r w:rsidR="006D0176" w:rsidRPr="009A13FD">
        <w:t xml:space="preserve"> либо осуществления действий, явно свидетельствующих о таком отказе</w:t>
      </w:r>
      <w:r w:rsidR="006B5694" w:rsidRPr="009A13FD">
        <w:t>, при этом Покупатель выплачивает Продавцу штраф в размере внесенного задатка, указанного в п. 2.2. настоящего Договора</w:t>
      </w:r>
    </w:p>
    <w:p w:rsidR="006B5694" w:rsidRPr="009A13FD" w:rsidRDefault="006B5694" w:rsidP="001664D0">
      <w:pPr>
        <w:ind w:firstLine="567"/>
        <w:jc w:val="both"/>
      </w:pPr>
      <w:r w:rsidRPr="009A13FD">
        <w:t xml:space="preserve">В предусмотренном настоящим пунктом случае Покупателю возвращаются перечисленные им в счет оплаты </w:t>
      </w:r>
      <w:r w:rsidR="00A3016E" w:rsidRPr="009A13FD">
        <w:t>Недвижимого имущества</w:t>
      </w:r>
      <w:r w:rsidRPr="009A13FD"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 w:rsidR="00A3016E" w:rsidRPr="009A13FD">
        <w:t>Недвижимого имущества</w:t>
      </w:r>
      <w:r w:rsidRPr="009A13FD">
        <w:t>.</w:t>
      </w:r>
    </w:p>
    <w:p w:rsidR="006B5694" w:rsidRPr="009A13FD" w:rsidRDefault="00A106A8" w:rsidP="001664D0">
      <w:pPr>
        <w:ind w:firstLine="567"/>
        <w:jc w:val="both"/>
      </w:pPr>
      <w:r w:rsidRPr="009A13FD">
        <w:t>4</w:t>
      </w:r>
      <w:r w:rsidR="006B5694" w:rsidRPr="009A13FD">
        <w:t xml:space="preserve">.6. В случае, уклонения одной из Сторон от государственной регистрации перехода права собственности на </w:t>
      </w:r>
      <w:r w:rsidRPr="009A13FD">
        <w:t>Недвижимое имущество</w:t>
      </w:r>
      <w:r w:rsidR="006B5694" w:rsidRPr="009A13FD">
        <w:t xml:space="preserve">, другая Сторона вправе потребовать в судебном порядке государственной регистрации перехода права собственности. </w:t>
      </w:r>
    </w:p>
    <w:p w:rsidR="00E120E2" w:rsidRPr="009A13FD" w:rsidRDefault="006B5694" w:rsidP="001664D0">
      <w:pPr>
        <w:ind w:firstLine="567"/>
        <w:jc w:val="both"/>
      </w:pPr>
      <w:r w:rsidRPr="009A13FD">
        <w:t>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6C7D53" w:rsidRPr="009A13FD" w:rsidRDefault="00E13620" w:rsidP="009A13FD">
      <w:pPr>
        <w:jc w:val="center"/>
      </w:pPr>
      <w:r w:rsidRPr="009A13FD">
        <w:t>5. Заключительные положения</w:t>
      </w:r>
    </w:p>
    <w:p w:rsidR="004A74FC" w:rsidRPr="009A13FD" w:rsidRDefault="00E13620" w:rsidP="001664D0">
      <w:pPr>
        <w:ind w:firstLine="567"/>
        <w:jc w:val="both"/>
      </w:pPr>
      <w:bookmarkStart w:id="0" w:name="_GoBack"/>
      <w:r w:rsidRPr="009A13FD">
        <w:t xml:space="preserve">5.1. </w:t>
      </w:r>
      <w:r w:rsidR="004A74FC" w:rsidRPr="009A13FD">
        <w:t xml:space="preserve">При заключении настоящего Договора Стороны учитывают положения ст. 552 Гражданского кодекса Российской Федерации, согласно которым при продаже объекта недвижимости, расположенного на земельном участке, который находится в собственности продавца, покупателю передается право собственности на земельный участок, занятый продаваемым объектом недвижимостью и необходимый для его использования; а при продаже объекта недвижимости, расположенного на земельном участке, который не принадлежит продавцу на праве собственности, </w:t>
      </w:r>
      <w:r w:rsidR="004A74FC" w:rsidRPr="009A13FD">
        <w:lastRenderedPageBreak/>
        <w:t>покупатель приобретает право пользования соответствующим земельным участком на тех же условиях, что и продавец недвижимости.</w:t>
      </w:r>
    </w:p>
    <w:p w:rsidR="00E13620" w:rsidRPr="009A13FD" w:rsidRDefault="004A74FC" w:rsidP="001664D0">
      <w:pPr>
        <w:ind w:firstLine="567"/>
        <w:jc w:val="both"/>
      </w:pPr>
      <w:r w:rsidRPr="009A13FD">
        <w:t xml:space="preserve">5.2. </w:t>
      </w:r>
      <w:r w:rsidR="00E13620" w:rsidRPr="009A13FD">
        <w:t xml:space="preserve">Все споры, связанные с настоящим Договором, разрешаются Сторонами путем переговоров. Стороны устанавливают претензионный порядок разрешения споров, в рамках которого срок ответа на претензию не должен превышать 5 (пять) рабочих дней. </w:t>
      </w:r>
    </w:p>
    <w:p w:rsidR="00E13620" w:rsidRPr="009A13FD" w:rsidRDefault="004A74FC" w:rsidP="001664D0">
      <w:pPr>
        <w:ind w:firstLine="567"/>
        <w:jc w:val="both"/>
      </w:pPr>
      <w:r w:rsidRPr="009A13FD">
        <w:t>5.3</w:t>
      </w:r>
      <w:r w:rsidR="00E13620" w:rsidRPr="009A13FD">
        <w:t>. В случае, если переговоры не привели к разрешению спора, спор подлежит рассмотрению в арбитражном суде либо в суде общей юрисдикции в соответствии с их компетенцией по месту нахождения Продавца.</w:t>
      </w:r>
    </w:p>
    <w:p w:rsidR="00E13620" w:rsidRPr="009A13FD" w:rsidRDefault="004A74FC" w:rsidP="001664D0">
      <w:pPr>
        <w:ind w:firstLine="567"/>
        <w:jc w:val="both"/>
      </w:pPr>
      <w:r w:rsidRPr="009A13FD">
        <w:t>5.4</w:t>
      </w:r>
      <w:r w:rsidR="00E13620" w:rsidRPr="009A13FD">
        <w:t xml:space="preserve">. </w:t>
      </w:r>
      <w:proofErr w:type="gramStart"/>
      <w:r w:rsidR="00E13620" w:rsidRPr="009A13FD">
        <w:t>Настоящий  Договор</w:t>
      </w:r>
      <w:proofErr w:type="gramEnd"/>
      <w:r w:rsidR="00E13620" w:rsidRPr="009A13FD">
        <w:t xml:space="preserve"> вступает  в  силу с момента его  подписания  Сторонами и </w:t>
      </w:r>
      <w:r w:rsidR="0026003D" w:rsidRPr="009A13FD">
        <w:t xml:space="preserve">действует до </w:t>
      </w:r>
      <w:r w:rsidR="00E13620" w:rsidRPr="009A13FD">
        <w:t>полного исполнения Сторонами обязательств по Договору.</w:t>
      </w:r>
    </w:p>
    <w:p w:rsidR="00E13620" w:rsidRPr="009A13FD" w:rsidRDefault="004A74FC" w:rsidP="001664D0">
      <w:pPr>
        <w:ind w:firstLine="567"/>
        <w:jc w:val="both"/>
      </w:pPr>
      <w:r w:rsidRPr="009A13FD">
        <w:t>5.5</w:t>
      </w:r>
      <w:r w:rsidR="00E13620" w:rsidRPr="009A13FD">
        <w:t>.</w:t>
      </w:r>
      <w:r w:rsidR="0026003D" w:rsidRPr="009A13FD">
        <w:t xml:space="preserve"> Настоящий Договор составлен в 3</w:t>
      </w:r>
      <w:r w:rsidR="00E13620" w:rsidRPr="009A13FD">
        <w:t xml:space="preserve"> (</w:t>
      </w:r>
      <w:r w:rsidR="0026003D" w:rsidRPr="009A13FD">
        <w:t>трех</w:t>
      </w:r>
      <w:r w:rsidR="00E13620" w:rsidRPr="009A13FD">
        <w:t xml:space="preserve">) экземплярах, имеющих равную юридическую силу, по одному для </w:t>
      </w:r>
      <w:r w:rsidR="0026003D" w:rsidRPr="009A13FD">
        <w:t>Продавца, Покупателя, а также</w:t>
      </w:r>
      <w:r w:rsidR="00B47BDD" w:rsidRPr="009A13FD">
        <w:t xml:space="preserve"> для органа регистрации прав –</w:t>
      </w:r>
      <w:r w:rsidR="0026003D" w:rsidRPr="009A13FD">
        <w:t xml:space="preserve"> </w:t>
      </w:r>
      <w:r w:rsidR="00B47BDD" w:rsidRPr="009A13FD">
        <w:t xml:space="preserve">Федеральной кадастровой палаты Федеральной службы государственной регистрации, кадастра и </w:t>
      </w:r>
      <w:proofErr w:type="gramStart"/>
      <w:r w:rsidR="00B47BDD" w:rsidRPr="009A13FD">
        <w:t>картографии  (</w:t>
      </w:r>
      <w:proofErr w:type="spellStart"/>
      <w:proofErr w:type="gramEnd"/>
      <w:r w:rsidR="00B47BDD" w:rsidRPr="009A13FD">
        <w:t>Росреестра</w:t>
      </w:r>
      <w:proofErr w:type="spellEnd"/>
      <w:r w:rsidR="00B47BDD" w:rsidRPr="009A13FD">
        <w:t>)</w:t>
      </w:r>
      <w:r w:rsidR="00E13620" w:rsidRPr="009A13FD">
        <w:t>.</w:t>
      </w:r>
    </w:p>
    <w:bookmarkEnd w:id="0"/>
    <w:p w:rsidR="006C7D53" w:rsidRPr="009A13FD" w:rsidRDefault="006C7D53" w:rsidP="009A13FD"/>
    <w:p w:rsidR="00FA7762" w:rsidRPr="009A13FD" w:rsidRDefault="00A106A8" w:rsidP="009A13FD">
      <w:pPr>
        <w:jc w:val="center"/>
      </w:pPr>
      <w:r w:rsidRPr="009A13FD">
        <w:rPr>
          <w:rFonts w:eastAsia="Arial Unicode MS"/>
        </w:rPr>
        <w:t xml:space="preserve">6. </w:t>
      </w:r>
      <w:r w:rsidR="00FA7762" w:rsidRPr="009A13FD">
        <w:rPr>
          <w:rFonts w:eastAsia="Arial Unicode MS"/>
        </w:rPr>
        <w:t xml:space="preserve">РЕКВИЗИТЫ И </w:t>
      </w:r>
      <w:r w:rsidR="00F4414A" w:rsidRPr="009A13FD">
        <w:t>ПОДПИСИ СТОРОН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816"/>
        <w:gridCol w:w="4817"/>
      </w:tblGrid>
      <w:tr w:rsidR="009A13FD" w:rsidRPr="009A13FD" w:rsidTr="00F669E3">
        <w:tc>
          <w:tcPr>
            <w:tcW w:w="4924" w:type="dxa"/>
          </w:tcPr>
          <w:p w:rsidR="00063FBB" w:rsidRPr="009A13FD" w:rsidRDefault="00F31C6E" w:rsidP="009A13FD">
            <w:r w:rsidRPr="009A13FD">
              <w:t>ПРОДАВЕЦ</w:t>
            </w:r>
          </w:p>
          <w:p w:rsidR="00AB12CC" w:rsidRPr="009A13FD" w:rsidRDefault="00AB12CC" w:rsidP="009A13FD"/>
          <w:p w:rsidR="00EE37AE" w:rsidRPr="009A13FD" w:rsidRDefault="00EE37AE" w:rsidP="009A13FD"/>
          <w:p w:rsidR="00B85E20" w:rsidRPr="009A13FD" w:rsidRDefault="00B85E20" w:rsidP="009A13FD"/>
          <w:p w:rsidR="00B85E20" w:rsidRPr="009A13FD" w:rsidRDefault="00B85E20" w:rsidP="009A13FD"/>
          <w:p w:rsidR="00B85E20" w:rsidRPr="009A13FD" w:rsidRDefault="00B85E20" w:rsidP="009A13FD"/>
          <w:p w:rsidR="00545AD4" w:rsidRPr="009A13FD" w:rsidRDefault="00545AD4" w:rsidP="009A13FD">
            <w:r w:rsidRPr="009A13FD">
              <w:t>Продавец:</w:t>
            </w:r>
          </w:p>
          <w:p w:rsidR="001D67C4" w:rsidRPr="009A13FD" w:rsidRDefault="001D67C4" w:rsidP="009A13FD"/>
        </w:tc>
        <w:tc>
          <w:tcPr>
            <w:tcW w:w="4925" w:type="dxa"/>
          </w:tcPr>
          <w:p w:rsidR="001D67C4" w:rsidRPr="009A13FD" w:rsidRDefault="00F31C6E" w:rsidP="009A13FD">
            <w:r w:rsidRPr="009A13FD">
              <w:t>ПОКУПАТЕЛЬ</w:t>
            </w:r>
          </w:p>
          <w:p w:rsidR="00AB12CC" w:rsidRPr="009A13FD" w:rsidRDefault="00AB12CC" w:rsidP="009A13FD"/>
          <w:p w:rsidR="004630CD" w:rsidRPr="009A13FD" w:rsidRDefault="004630CD" w:rsidP="009A13FD"/>
          <w:p w:rsidR="006E3DFA" w:rsidRPr="009A13FD" w:rsidRDefault="006E3DFA" w:rsidP="009A13FD"/>
          <w:p w:rsidR="00A16EA7" w:rsidRPr="009A13FD" w:rsidRDefault="00545AD4" w:rsidP="009A13FD">
            <w:r w:rsidRPr="009A13FD">
              <w:t>Покупатель</w:t>
            </w:r>
          </w:p>
          <w:p w:rsidR="006F5363" w:rsidRPr="009A13FD" w:rsidRDefault="006F5363" w:rsidP="009A13FD"/>
        </w:tc>
      </w:tr>
    </w:tbl>
    <w:p w:rsidR="00EA5349" w:rsidRPr="009A13FD" w:rsidRDefault="00EA5349" w:rsidP="009A13FD"/>
    <w:sectPr w:rsidR="00EA5349" w:rsidRPr="009A13FD" w:rsidSect="00D87479">
      <w:headerReference w:type="default" r:id="rId7"/>
      <w:footerReference w:type="even" r:id="rId8"/>
      <w:footerReference w:type="default" r:id="rId9"/>
      <w:pgSz w:w="11906" w:h="16838" w:code="9"/>
      <w:pgMar w:top="709" w:right="567" w:bottom="993" w:left="1418" w:header="340" w:footer="3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A3" w:rsidRDefault="00A36EA3">
      <w:r>
        <w:separator/>
      </w:r>
    </w:p>
  </w:endnote>
  <w:endnote w:type="continuationSeparator" w:id="0">
    <w:p w:rsidR="00A36EA3" w:rsidRDefault="00A3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D4" w:rsidRDefault="00AC1105" w:rsidP="002F28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45A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5AD4" w:rsidRDefault="00AC1105" w:rsidP="002F28CB">
    <w:pPr>
      <w:pStyle w:val="a4"/>
      <w:framePr w:wrap="around" w:vAnchor="text" w:hAnchor="margin" w:xAlign="right" w:y="1"/>
      <w:ind w:right="360"/>
      <w:rPr>
        <w:rStyle w:val="a6"/>
      </w:rPr>
    </w:pPr>
    <w:r>
      <w:rPr>
        <w:rStyle w:val="a6"/>
      </w:rPr>
      <w:fldChar w:fldCharType="begin"/>
    </w:r>
    <w:r w:rsidR="00545A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5AD4" w:rsidRDefault="00545AD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D4" w:rsidRDefault="009872EC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664D0">
      <w:rPr>
        <w:noProof/>
      </w:rPr>
      <w:t>2</w:t>
    </w:r>
    <w:r>
      <w:rPr>
        <w:noProof/>
      </w:rPr>
      <w:fldChar w:fldCharType="end"/>
    </w:r>
  </w:p>
  <w:p w:rsidR="00545AD4" w:rsidRDefault="00545AD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A3" w:rsidRDefault="00A36EA3">
      <w:r>
        <w:separator/>
      </w:r>
    </w:p>
  </w:footnote>
  <w:footnote w:type="continuationSeparator" w:id="0">
    <w:p w:rsidR="00A36EA3" w:rsidRDefault="00A3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D4" w:rsidRPr="002F28CB" w:rsidRDefault="00545AD4" w:rsidP="002F28CB">
    <w:pPr>
      <w:pStyle w:val="a7"/>
      <w:jc w:val="center"/>
      <w:rPr>
        <w:i/>
        <w:color w:val="3333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510D"/>
    <w:multiLevelType w:val="multilevel"/>
    <w:tmpl w:val="672EB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7BF7AB8"/>
    <w:multiLevelType w:val="hybridMultilevel"/>
    <w:tmpl w:val="5AB08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7F35"/>
    <w:multiLevelType w:val="hybridMultilevel"/>
    <w:tmpl w:val="D48CB5AC"/>
    <w:lvl w:ilvl="0" w:tplc="DD48C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1F4F89"/>
    <w:multiLevelType w:val="hybridMultilevel"/>
    <w:tmpl w:val="EE7EE806"/>
    <w:lvl w:ilvl="0" w:tplc="8084BDB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6C6177A"/>
    <w:multiLevelType w:val="multilevel"/>
    <w:tmpl w:val="9D1829C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FF2B01"/>
    <w:multiLevelType w:val="multilevel"/>
    <w:tmpl w:val="C662115E"/>
    <w:lvl w:ilvl="0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82C019D"/>
    <w:multiLevelType w:val="multilevel"/>
    <w:tmpl w:val="1CA2D3A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A1B2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9C575A"/>
    <w:multiLevelType w:val="multilevel"/>
    <w:tmpl w:val="38CA3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5147DC5"/>
    <w:multiLevelType w:val="multilevel"/>
    <w:tmpl w:val="9B1AD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EBA12F3"/>
    <w:multiLevelType w:val="multilevel"/>
    <w:tmpl w:val="2AAA08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5"/>
  </w:num>
  <w:num w:numId="12">
    <w:abstractNumId w:val="7"/>
  </w:num>
  <w:num w:numId="13">
    <w:abstractNumId w:val="3"/>
  </w:num>
  <w:num w:numId="14">
    <w:abstractNumId w:val="9"/>
  </w:num>
  <w:num w:numId="15">
    <w:abstractNumId w:val="4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0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efaultTableStyle w:val="a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9C"/>
    <w:rsid w:val="00001E54"/>
    <w:rsid w:val="0000521E"/>
    <w:rsid w:val="0000526A"/>
    <w:rsid w:val="00006A41"/>
    <w:rsid w:val="000116DC"/>
    <w:rsid w:val="00012F1C"/>
    <w:rsid w:val="0001400C"/>
    <w:rsid w:val="00015436"/>
    <w:rsid w:val="00020B6F"/>
    <w:rsid w:val="00025201"/>
    <w:rsid w:val="0003006E"/>
    <w:rsid w:val="00035E1A"/>
    <w:rsid w:val="00037127"/>
    <w:rsid w:val="00043169"/>
    <w:rsid w:val="00044B76"/>
    <w:rsid w:val="000571E2"/>
    <w:rsid w:val="0006160A"/>
    <w:rsid w:val="00063FBB"/>
    <w:rsid w:val="000700A5"/>
    <w:rsid w:val="00073930"/>
    <w:rsid w:val="00075F4D"/>
    <w:rsid w:val="0007650E"/>
    <w:rsid w:val="0008019C"/>
    <w:rsid w:val="00081307"/>
    <w:rsid w:val="000840AF"/>
    <w:rsid w:val="000856B3"/>
    <w:rsid w:val="000857FD"/>
    <w:rsid w:val="00085FB0"/>
    <w:rsid w:val="00093D22"/>
    <w:rsid w:val="00094750"/>
    <w:rsid w:val="000A1898"/>
    <w:rsid w:val="000A3AAD"/>
    <w:rsid w:val="000A5D29"/>
    <w:rsid w:val="000A5DC9"/>
    <w:rsid w:val="000A64F0"/>
    <w:rsid w:val="000A65BF"/>
    <w:rsid w:val="000A662F"/>
    <w:rsid w:val="000A70F0"/>
    <w:rsid w:val="000B09A9"/>
    <w:rsid w:val="000B0A92"/>
    <w:rsid w:val="000B143D"/>
    <w:rsid w:val="000B2088"/>
    <w:rsid w:val="000B28E6"/>
    <w:rsid w:val="000B5D3D"/>
    <w:rsid w:val="000C25DD"/>
    <w:rsid w:val="000D2B51"/>
    <w:rsid w:val="000E483B"/>
    <w:rsid w:val="000E5A4E"/>
    <w:rsid w:val="000E6F20"/>
    <w:rsid w:val="00103E50"/>
    <w:rsid w:val="001161AB"/>
    <w:rsid w:val="0012007F"/>
    <w:rsid w:val="001203AC"/>
    <w:rsid w:val="00124485"/>
    <w:rsid w:val="001275EB"/>
    <w:rsid w:val="00135FCE"/>
    <w:rsid w:val="00141874"/>
    <w:rsid w:val="0014191D"/>
    <w:rsid w:val="0014260A"/>
    <w:rsid w:val="00146192"/>
    <w:rsid w:val="001461C1"/>
    <w:rsid w:val="00147982"/>
    <w:rsid w:val="00152FBF"/>
    <w:rsid w:val="0015648F"/>
    <w:rsid w:val="0015702A"/>
    <w:rsid w:val="00160179"/>
    <w:rsid w:val="00160AC7"/>
    <w:rsid w:val="00164D16"/>
    <w:rsid w:val="00164FA4"/>
    <w:rsid w:val="001664D0"/>
    <w:rsid w:val="00170531"/>
    <w:rsid w:val="00174D29"/>
    <w:rsid w:val="00180869"/>
    <w:rsid w:val="00180A77"/>
    <w:rsid w:val="00182F6C"/>
    <w:rsid w:val="00186893"/>
    <w:rsid w:val="0019483B"/>
    <w:rsid w:val="00195035"/>
    <w:rsid w:val="00195DE8"/>
    <w:rsid w:val="001A15B0"/>
    <w:rsid w:val="001A32CF"/>
    <w:rsid w:val="001A4327"/>
    <w:rsid w:val="001A6377"/>
    <w:rsid w:val="001A73C7"/>
    <w:rsid w:val="001B3839"/>
    <w:rsid w:val="001B7508"/>
    <w:rsid w:val="001C127B"/>
    <w:rsid w:val="001C240B"/>
    <w:rsid w:val="001C4C7A"/>
    <w:rsid w:val="001D1DE3"/>
    <w:rsid w:val="001D4117"/>
    <w:rsid w:val="001D43F9"/>
    <w:rsid w:val="001D4F07"/>
    <w:rsid w:val="001D67C4"/>
    <w:rsid w:val="001D6F69"/>
    <w:rsid w:val="001E20E7"/>
    <w:rsid w:val="001E28E9"/>
    <w:rsid w:val="001E3C07"/>
    <w:rsid w:val="001E5109"/>
    <w:rsid w:val="001E66EA"/>
    <w:rsid w:val="001F0402"/>
    <w:rsid w:val="001F0657"/>
    <w:rsid w:val="001F18DF"/>
    <w:rsid w:val="001F7753"/>
    <w:rsid w:val="002009F1"/>
    <w:rsid w:val="0020341D"/>
    <w:rsid w:val="002053F7"/>
    <w:rsid w:val="002119B7"/>
    <w:rsid w:val="00216127"/>
    <w:rsid w:val="00216940"/>
    <w:rsid w:val="00221C22"/>
    <w:rsid w:val="002224DB"/>
    <w:rsid w:val="00224456"/>
    <w:rsid w:val="00225AA4"/>
    <w:rsid w:val="002263F5"/>
    <w:rsid w:val="00230AE0"/>
    <w:rsid w:val="00233135"/>
    <w:rsid w:val="0023680B"/>
    <w:rsid w:val="00240893"/>
    <w:rsid w:val="00240AB0"/>
    <w:rsid w:val="0024205E"/>
    <w:rsid w:val="002428B8"/>
    <w:rsid w:val="00244920"/>
    <w:rsid w:val="00245158"/>
    <w:rsid w:val="0024627C"/>
    <w:rsid w:val="002512C4"/>
    <w:rsid w:val="00253CBF"/>
    <w:rsid w:val="002565AC"/>
    <w:rsid w:val="00257D8C"/>
    <w:rsid w:val="0026003D"/>
    <w:rsid w:val="00261A06"/>
    <w:rsid w:val="00265064"/>
    <w:rsid w:val="00265219"/>
    <w:rsid w:val="00270F0F"/>
    <w:rsid w:val="00271AF6"/>
    <w:rsid w:val="00275DD1"/>
    <w:rsid w:val="00283739"/>
    <w:rsid w:val="00283F35"/>
    <w:rsid w:val="002849C9"/>
    <w:rsid w:val="00290293"/>
    <w:rsid w:val="0029199F"/>
    <w:rsid w:val="00292961"/>
    <w:rsid w:val="00294DCA"/>
    <w:rsid w:val="00295B98"/>
    <w:rsid w:val="00296FB6"/>
    <w:rsid w:val="002A00C9"/>
    <w:rsid w:val="002A62B9"/>
    <w:rsid w:val="002B134B"/>
    <w:rsid w:val="002C0190"/>
    <w:rsid w:val="002C17A6"/>
    <w:rsid w:val="002C52A3"/>
    <w:rsid w:val="002C699E"/>
    <w:rsid w:val="002D3B8A"/>
    <w:rsid w:val="002D4393"/>
    <w:rsid w:val="002D6BCA"/>
    <w:rsid w:val="002D7508"/>
    <w:rsid w:val="002D7C1B"/>
    <w:rsid w:val="002E5060"/>
    <w:rsid w:val="002F17E9"/>
    <w:rsid w:val="002F28CB"/>
    <w:rsid w:val="002F3E7F"/>
    <w:rsid w:val="002F460F"/>
    <w:rsid w:val="00300747"/>
    <w:rsid w:val="00300BBD"/>
    <w:rsid w:val="00302A77"/>
    <w:rsid w:val="00310002"/>
    <w:rsid w:val="0031566D"/>
    <w:rsid w:val="00316B75"/>
    <w:rsid w:val="00316E90"/>
    <w:rsid w:val="00317542"/>
    <w:rsid w:val="003178F2"/>
    <w:rsid w:val="00320103"/>
    <w:rsid w:val="0032118A"/>
    <w:rsid w:val="00322561"/>
    <w:rsid w:val="00325B65"/>
    <w:rsid w:val="0033137E"/>
    <w:rsid w:val="003329C4"/>
    <w:rsid w:val="00333086"/>
    <w:rsid w:val="00334763"/>
    <w:rsid w:val="00342D56"/>
    <w:rsid w:val="00343DDB"/>
    <w:rsid w:val="00346D0D"/>
    <w:rsid w:val="003476E8"/>
    <w:rsid w:val="00350874"/>
    <w:rsid w:val="003514AB"/>
    <w:rsid w:val="00352374"/>
    <w:rsid w:val="00354F48"/>
    <w:rsid w:val="00361AF0"/>
    <w:rsid w:val="003702DB"/>
    <w:rsid w:val="00371A67"/>
    <w:rsid w:val="00373F0D"/>
    <w:rsid w:val="00374DAC"/>
    <w:rsid w:val="00377BD8"/>
    <w:rsid w:val="00384B47"/>
    <w:rsid w:val="00390AA4"/>
    <w:rsid w:val="00391443"/>
    <w:rsid w:val="003A0766"/>
    <w:rsid w:val="003A1032"/>
    <w:rsid w:val="003A4A32"/>
    <w:rsid w:val="003A509F"/>
    <w:rsid w:val="003A536C"/>
    <w:rsid w:val="003B2924"/>
    <w:rsid w:val="003B3E04"/>
    <w:rsid w:val="003B4499"/>
    <w:rsid w:val="003B55E0"/>
    <w:rsid w:val="003B6430"/>
    <w:rsid w:val="003C0BC4"/>
    <w:rsid w:val="003C0D5D"/>
    <w:rsid w:val="003C21E6"/>
    <w:rsid w:val="003C480D"/>
    <w:rsid w:val="003C5695"/>
    <w:rsid w:val="003C7485"/>
    <w:rsid w:val="003D0F3D"/>
    <w:rsid w:val="003D1228"/>
    <w:rsid w:val="003D20A5"/>
    <w:rsid w:val="003D2FD1"/>
    <w:rsid w:val="003D34B1"/>
    <w:rsid w:val="003D43F6"/>
    <w:rsid w:val="003D5C27"/>
    <w:rsid w:val="003E6AC8"/>
    <w:rsid w:val="003F0818"/>
    <w:rsid w:val="003F21AC"/>
    <w:rsid w:val="003F359D"/>
    <w:rsid w:val="003F3963"/>
    <w:rsid w:val="003F6602"/>
    <w:rsid w:val="004006EC"/>
    <w:rsid w:val="004017F1"/>
    <w:rsid w:val="0040204F"/>
    <w:rsid w:val="00405072"/>
    <w:rsid w:val="00407D82"/>
    <w:rsid w:val="004139D1"/>
    <w:rsid w:val="0041489D"/>
    <w:rsid w:val="004237E7"/>
    <w:rsid w:val="004241BF"/>
    <w:rsid w:val="004259D9"/>
    <w:rsid w:val="0042642C"/>
    <w:rsid w:val="0043001F"/>
    <w:rsid w:val="00432213"/>
    <w:rsid w:val="0043268C"/>
    <w:rsid w:val="00440019"/>
    <w:rsid w:val="00443A8D"/>
    <w:rsid w:val="00447EB2"/>
    <w:rsid w:val="004519F1"/>
    <w:rsid w:val="004538FC"/>
    <w:rsid w:val="00453E6B"/>
    <w:rsid w:val="004551D0"/>
    <w:rsid w:val="004600B0"/>
    <w:rsid w:val="004630CD"/>
    <w:rsid w:val="00470429"/>
    <w:rsid w:val="00474FE2"/>
    <w:rsid w:val="0047797B"/>
    <w:rsid w:val="0048238D"/>
    <w:rsid w:val="004843EF"/>
    <w:rsid w:val="00490749"/>
    <w:rsid w:val="0049200E"/>
    <w:rsid w:val="0049510C"/>
    <w:rsid w:val="004962F7"/>
    <w:rsid w:val="0049672D"/>
    <w:rsid w:val="004A4FFE"/>
    <w:rsid w:val="004A529A"/>
    <w:rsid w:val="004A587F"/>
    <w:rsid w:val="004A61F0"/>
    <w:rsid w:val="004A74FC"/>
    <w:rsid w:val="004B20D5"/>
    <w:rsid w:val="004B5778"/>
    <w:rsid w:val="004C1436"/>
    <w:rsid w:val="004C4239"/>
    <w:rsid w:val="004D5970"/>
    <w:rsid w:val="004D6F89"/>
    <w:rsid w:val="004D7E82"/>
    <w:rsid w:val="004E1B6C"/>
    <w:rsid w:val="004E3E81"/>
    <w:rsid w:val="004E52AE"/>
    <w:rsid w:val="004E58BD"/>
    <w:rsid w:val="004E5E06"/>
    <w:rsid w:val="004E7354"/>
    <w:rsid w:val="004F4772"/>
    <w:rsid w:val="004F7DA5"/>
    <w:rsid w:val="004F7EDF"/>
    <w:rsid w:val="00501B35"/>
    <w:rsid w:val="00502F30"/>
    <w:rsid w:val="00506527"/>
    <w:rsid w:val="00506B69"/>
    <w:rsid w:val="0051122E"/>
    <w:rsid w:val="00511C41"/>
    <w:rsid w:val="00514E6F"/>
    <w:rsid w:val="00516FE2"/>
    <w:rsid w:val="00522A2E"/>
    <w:rsid w:val="0052404C"/>
    <w:rsid w:val="005249C2"/>
    <w:rsid w:val="00526ED9"/>
    <w:rsid w:val="00533EC7"/>
    <w:rsid w:val="00542555"/>
    <w:rsid w:val="005428E1"/>
    <w:rsid w:val="00544912"/>
    <w:rsid w:val="00545AD4"/>
    <w:rsid w:val="00545D7A"/>
    <w:rsid w:val="0056119D"/>
    <w:rsid w:val="00563250"/>
    <w:rsid w:val="00565243"/>
    <w:rsid w:val="00574670"/>
    <w:rsid w:val="0058143B"/>
    <w:rsid w:val="00582F2E"/>
    <w:rsid w:val="0058320E"/>
    <w:rsid w:val="00583227"/>
    <w:rsid w:val="00587F9A"/>
    <w:rsid w:val="00592945"/>
    <w:rsid w:val="00596085"/>
    <w:rsid w:val="0059653A"/>
    <w:rsid w:val="00596E74"/>
    <w:rsid w:val="005A1515"/>
    <w:rsid w:val="005B1131"/>
    <w:rsid w:val="005B3664"/>
    <w:rsid w:val="005B5653"/>
    <w:rsid w:val="005B58F4"/>
    <w:rsid w:val="005C045A"/>
    <w:rsid w:val="005C1ADC"/>
    <w:rsid w:val="005C213C"/>
    <w:rsid w:val="005C4A44"/>
    <w:rsid w:val="005C6B09"/>
    <w:rsid w:val="005C7BBE"/>
    <w:rsid w:val="005E206A"/>
    <w:rsid w:val="005E36F2"/>
    <w:rsid w:val="005E3964"/>
    <w:rsid w:val="005F4F17"/>
    <w:rsid w:val="005F5290"/>
    <w:rsid w:val="005F58D1"/>
    <w:rsid w:val="005F71B1"/>
    <w:rsid w:val="00613460"/>
    <w:rsid w:val="00614CB4"/>
    <w:rsid w:val="00615303"/>
    <w:rsid w:val="0062169C"/>
    <w:rsid w:val="00624921"/>
    <w:rsid w:val="00633B40"/>
    <w:rsid w:val="0064008D"/>
    <w:rsid w:val="00640697"/>
    <w:rsid w:val="00642E5C"/>
    <w:rsid w:val="006444B4"/>
    <w:rsid w:val="00645248"/>
    <w:rsid w:val="0065013C"/>
    <w:rsid w:val="00653A14"/>
    <w:rsid w:val="0065529D"/>
    <w:rsid w:val="00655A18"/>
    <w:rsid w:val="00657D7C"/>
    <w:rsid w:val="00660198"/>
    <w:rsid w:val="00662E67"/>
    <w:rsid w:val="00670B40"/>
    <w:rsid w:val="006724D6"/>
    <w:rsid w:val="006753EA"/>
    <w:rsid w:val="006770FC"/>
    <w:rsid w:val="006771B9"/>
    <w:rsid w:val="00685AF0"/>
    <w:rsid w:val="00691DC4"/>
    <w:rsid w:val="00692991"/>
    <w:rsid w:val="00694870"/>
    <w:rsid w:val="006952F1"/>
    <w:rsid w:val="006961F5"/>
    <w:rsid w:val="006A3831"/>
    <w:rsid w:val="006B1FCB"/>
    <w:rsid w:val="006B2182"/>
    <w:rsid w:val="006B39BE"/>
    <w:rsid w:val="006B50A2"/>
    <w:rsid w:val="006B5694"/>
    <w:rsid w:val="006C3760"/>
    <w:rsid w:val="006C657A"/>
    <w:rsid w:val="006C65FF"/>
    <w:rsid w:val="006C6A47"/>
    <w:rsid w:val="006C7D53"/>
    <w:rsid w:val="006D0176"/>
    <w:rsid w:val="006D2680"/>
    <w:rsid w:val="006D29ED"/>
    <w:rsid w:val="006D2A6E"/>
    <w:rsid w:val="006D3DEA"/>
    <w:rsid w:val="006E3DFA"/>
    <w:rsid w:val="006E4E9F"/>
    <w:rsid w:val="006E6C6C"/>
    <w:rsid w:val="006F0AB6"/>
    <w:rsid w:val="006F12AB"/>
    <w:rsid w:val="006F1AA6"/>
    <w:rsid w:val="006F5363"/>
    <w:rsid w:val="006F684F"/>
    <w:rsid w:val="00701F23"/>
    <w:rsid w:val="00702AB1"/>
    <w:rsid w:val="007049BD"/>
    <w:rsid w:val="00716458"/>
    <w:rsid w:val="00724A71"/>
    <w:rsid w:val="0072774B"/>
    <w:rsid w:val="00735ED0"/>
    <w:rsid w:val="00742487"/>
    <w:rsid w:val="0074257F"/>
    <w:rsid w:val="00742871"/>
    <w:rsid w:val="0074460E"/>
    <w:rsid w:val="00750154"/>
    <w:rsid w:val="00750FE5"/>
    <w:rsid w:val="00757CCA"/>
    <w:rsid w:val="007601D7"/>
    <w:rsid w:val="007602AA"/>
    <w:rsid w:val="0077593D"/>
    <w:rsid w:val="007818CF"/>
    <w:rsid w:val="00783200"/>
    <w:rsid w:val="00787635"/>
    <w:rsid w:val="0079031A"/>
    <w:rsid w:val="00791968"/>
    <w:rsid w:val="00792514"/>
    <w:rsid w:val="00794ADA"/>
    <w:rsid w:val="007A126B"/>
    <w:rsid w:val="007A52A6"/>
    <w:rsid w:val="007A62DA"/>
    <w:rsid w:val="007A67F5"/>
    <w:rsid w:val="007B29B4"/>
    <w:rsid w:val="007B39D2"/>
    <w:rsid w:val="007B5CB6"/>
    <w:rsid w:val="007B6413"/>
    <w:rsid w:val="007B7E15"/>
    <w:rsid w:val="007C2A11"/>
    <w:rsid w:val="007C2C7A"/>
    <w:rsid w:val="007D126B"/>
    <w:rsid w:val="007D1B1B"/>
    <w:rsid w:val="007D730B"/>
    <w:rsid w:val="007F06EB"/>
    <w:rsid w:val="007F1F61"/>
    <w:rsid w:val="007F2388"/>
    <w:rsid w:val="007F2FBB"/>
    <w:rsid w:val="007F57BC"/>
    <w:rsid w:val="007F5B2A"/>
    <w:rsid w:val="00800EA8"/>
    <w:rsid w:val="00801F38"/>
    <w:rsid w:val="00802571"/>
    <w:rsid w:val="00803E04"/>
    <w:rsid w:val="0080783A"/>
    <w:rsid w:val="00813EBD"/>
    <w:rsid w:val="00820227"/>
    <w:rsid w:val="008215D6"/>
    <w:rsid w:val="00821F4B"/>
    <w:rsid w:val="008331F1"/>
    <w:rsid w:val="008519B3"/>
    <w:rsid w:val="0085760B"/>
    <w:rsid w:val="00861278"/>
    <w:rsid w:val="00862026"/>
    <w:rsid w:val="00862122"/>
    <w:rsid w:val="00863395"/>
    <w:rsid w:val="00864E51"/>
    <w:rsid w:val="00865157"/>
    <w:rsid w:val="008670C7"/>
    <w:rsid w:val="0087184B"/>
    <w:rsid w:val="00874C70"/>
    <w:rsid w:val="00874EC3"/>
    <w:rsid w:val="008753A2"/>
    <w:rsid w:val="00877136"/>
    <w:rsid w:val="00883A2D"/>
    <w:rsid w:val="00890E56"/>
    <w:rsid w:val="008A5600"/>
    <w:rsid w:val="008A5956"/>
    <w:rsid w:val="008B72D4"/>
    <w:rsid w:val="008C3FF4"/>
    <w:rsid w:val="008C4D0A"/>
    <w:rsid w:val="008D3098"/>
    <w:rsid w:val="008E205A"/>
    <w:rsid w:val="008E363B"/>
    <w:rsid w:val="008E51F3"/>
    <w:rsid w:val="008E66E6"/>
    <w:rsid w:val="008E7BBA"/>
    <w:rsid w:val="008E7EAA"/>
    <w:rsid w:val="008F291C"/>
    <w:rsid w:val="008F2FC8"/>
    <w:rsid w:val="009001DA"/>
    <w:rsid w:val="00901C61"/>
    <w:rsid w:val="009054B0"/>
    <w:rsid w:val="009076B3"/>
    <w:rsid w:val="00907EEA"/>
    <w:rsid w:val="00921094"/>
    <w:rsid w:val="0092155B"/>
    <w:rsid w:val="00921A51"/>
    <w:rsid w:val="00923740"/>
    <w:rsid w:val="00931968"/>
    <w:rsid w:val="00934419"/>
    <w:rsid w:val="00934D9E"/>
    <w:rsid w:val="0093573C"/>
    <w:rsid w:val="00937FF4"/>
    <w:rsid w:val="00941D26"/>
    <w:rsid w:val="009441D5"/>
    <w:rsid w:val="00944B4C"/>
    <w:rsid w:val="00945AB1"/>
    <w:rsid w:val="00945B5D"/>
    <w:rsid w:val="00951970"/>
    <w:rsid w:val="00951A23"/>
    <w:rsid w:val="00951F0B"/>
    <w:rsid w:val="00955E58"/>
    <w:rsid w:val="0095616E"/>
    <w:rsid w:val="0096434D"/>
    <w:rsid w:val="00973303"/>
    <w:rsid w:val="0097596F"/>
    <w:rsid w:val="009768F1"/>
    <w:rsid w:val="009772C6"/>
    <w:rsid w:val="00981E0D"/>
    <w:rsid w:val="00982964"/>
    <w:rsid w:val="009872EC"/>
    <w:rsid w:val="009939F4"/>
    <w:rsid w:val="0099429E"/>
    <w:rsid w:val="009A10F2"/>
    <w:rsid w:val="009A13FD"/>
    <w:rsid w:val="009A2106"/>
    <w:rsid w:val="009A2182"/>
    <w:rsid w:val="009A6D03"/>
    <w:rsid w:val="009A793D"/>
    <w:rsid w:val="009B1825"/>
    <w:rsid w:val="009C0AFD"/>
    <w:rsid w:val="009C1044"/>
    <w:rsid w:val="009C1312"/>
    <w:rsid w:val="009C1572"/>
    <w:rsid w:val="009C20FA"/>
    <w:rsid w:val="009C2ED5"/>
    <w:rsid w:val="009C5708"/>
    <w:rsid w:val="009C6A7D"/>
    <w:rsid w:val="009D712A"/>
    <w:rsid w:val="009E11DC"/>
    <w:rsid w:val="009E3B8B"/>
    <w:rsid w:val="009E6203"/>
    <w:rsid w:val="009E6E0A"/>
    <w:rsid w:val="009F186C"/>
    <w:rsid w:val="009F40AE"/>
    <w:rsid w:val="009F4F1C"/>
    <w:rsid w:val="009F604F"/>
    <w:rsid w:val="00A02688"/>
    <w:rsid w:val="00A034CE"/>
    <w:rsid w:val="00A04619"/>
    <w:rsid w:val="00A05D06"/>
    <w:rsid w:val="00A0748D"/>
    <w:rsid w:val="00A0792D"/>
    <w:rsid w:val="00A106A8"/>
    <w:rsid w:val="00A11ECA"/>
    <w:rsid w:val="00A16EA7"/>
    <w:rsid w:val="00A213A2"/>
    <w:rsid w:val="00A2210B"/>
    <w:rsid w:val="00A22E02"/>
    <w:rsid w:val="00A230C0"/>
    <w:rsid w:val="00A25CEE"/>
    <w:rsid w:val="00A27509"/>
    <w:rsid w:val="00A275AB"/>
    <w:rsid w:val="00A27966"/>
    <w:rsid w:val="00A3016E"/>
    <w:rsid w:val="00A331F8"/>
    <w:rsid w:val="00A358B5"/>
    <w:rsid w:val="00A36701"/>
    <w:rsid w:val="00A36EA3"/>
    <w:rsid w:val="00A41B62"/>
    <w:rsid w:val="00A44698"/>
    <w:rsid w:val="00A44B79"/>
    <w:rsid w:val="00A456E6"/>
    <w:rsid w:val="00A45E78"/>
    <w:rsid w:val="00A51BA5"/>
    <w:rsid w:val="00A55708"/>
    <w:rsid w:val="00A55737"/>
    <w:rsid w:val="00A651A2"/>
    <w:rsid w:val="00A65C71"/>
    <w:rsid w:val="00A66DDC"/>
    <w:rsid w:val="00A67A64"/>
    <w:rsid w:val="00A67E35"/>
    <w:rsid w:val="00A70484"/>
    <w:rsid w:val="00A7246C"/>
    <w:rsid w:val="00A7413D"/>
    <w:rsid w:val="00A74211"/>
    <w:rsid w:val="00A74898"/>
    <w:rsid w:val="00A756FE"/>
    <w:rsid w:val="00A81D32"/>
    <w:rsid w:val="00A83444"/>
    <w:rsid w:val="00A838B2"/>
    <w:rsid w:val="00A83FBD"/>
    <w:rsid w:val="00A85A16"/>
    <w:rsid w:val="00A867F4"/>
    <w:rsid w:val="00A93027"/>
    <w:rsid w:val="00A93FCE"/>
    <w:rsid w:val="00A95ADA"/>
    <w:rsid w:val="00AA1283"/>
    <w:rsid w:val="00AA35E8"/>
    <w:rsid w:val="00AA3BD5"/>
    <w:rsid w:val="00AA497D"/>
    <w:rsid w:val="00AA668E"/>
    <w:rsid w:val="00AA6CA8"/>
    <w:rsid w:val="00AB04A5"/>
    <w:rsid w:val="00AB12CC"/>
    <w:rsid w:val="00AB1914"/>
    <w:rsid w:val="00AB1F8B"/>
    <w:rsid w:val="00AB4729"/>
    <w:rsid w:val="00AB5F9F"/>
    <w:rsid w:val="00AB7EBF"/>
    <w:rsid w:val="00AC07CA"/>
    <w:rsid w:val="00AC1105"/>
    <w:rsid w:val="00AC2BC0"/>
    <w:rsid w:val="00AC56B0"/>
    <w:rsid w:val="00AD0B1D"/>
    <w:rsid w:val="00AD1546"/>
    <w:rsid w:val="00AD2515"/>
    <w:rsid w:val="00AD33C2"/>
    <w:rsid w:val="00AD3A7E"/>
    <w:rsid w:val="00AD5442"/>
    <w:rsid w:val="00AE05A9"/>
    <w:rsid w:val="00AE402C"/>
    <w:rsid w:val="00AF1FB1"/>
    <w:rsid w:val="00AF25FD"/>
    <w:rsid w:val="00AF2AFB"/>
    <w:rsid w:val="00AF5815"/>
    <w:rsid w:val="00AF697B"/>
    <w:rsid w:val="00B00543"/>
    <w:rsid w:val="00B0535E"/>
    <w:rsid w:val="00B155E0"/>
    <w:rsid w:val="00B15B52"/>
    <w:rsid w:val="00B26C82"/>
    <w:rsid w:val="00B311CA"/>
    <w:rsid w:val="00B31672"/>
    <w:rsid w:val="00B31E58"/>
    <w:rsid w:val="00B3335C"/>
    <w:rsid w:val="00B3502C"/>
    <w:rsid w:val="00B402DB"/>
    <w:rsid w:val="00B40907"/>
    <w:rsid w:val="00B41926"/>
    <w:rsid w:val="00B436CE"/>
    <w:rsid w:val="00B45B09"/>
    <w:rsid w:val="00B47BDD"/>
    <w:rsid w:val="00B501B5"/>
    <w:rsid w:val="00B51964"/>
    <w:rsid w:val="00B547CA"/>
    <w:rsid w:val="00B57F9C"/>
    <w:rsid w:val="00B640F9"/>
    <w:rsid w:val="00B64464"/>
    <w:rsid w:val="00B730A5"/>
    <w:rsid w:val="00B73B7A"/>
    <w:rsid w:val="00B73CB6"/>
    <w:rsid w:val="00B81421"/>
    <w:rsid w:val="00B82664"/>
    <w:rsid w:val="00B83ACC"/>
    <w:rsid w:val="00B85E20"/>
    <w:rsid w:val="00B87ADE"/>
    <w:rsid w:val="00B90003"/>
    <w:rsid w:val="00B900BD"/>
    <w:rsid w:val="00B91BEF"/>
    <w:rsid w:val="00B93553"/>
    <w:rsid w:val="00B970F5"/>
    <w:rsid w:val="00BA1B86"/>
    <w:rsid w:val="00BA7E87"/>
    <w:rsid w:val="00BB1A5B"/>
    <w:rsid w:val="00BB2CE2"/>
    <w:rsid w:val="00BB3B11"/>
    <w:rsid w:val="00BB6199"/>
    <w:rsid w:val="00BC2157"/>
    <w:rsid w:val="00BC259E"/>
    <w:rsid w:val="00BC2676"/>
    <w:rsid w:val="00BC318F"/>
    <w:rsid w:val="00BC7D42"/>
    <w:rsid w:val="00BD48AA"/>
    <w:rsid w:val="00BD4E3D"/>
    <w:rsid w:val="00BE284E"/>
    <w:rsid w:val="00BE2B27"/>
    <w:rsid w:val="00BE2EA5"/>
    <w:rsid w:val="00BE64D4"/>
    <w:rsid w:val="00BE7B3A"/>
    <w:rsid w:val="00BE7DD6"/>
    <w:rsid w:val="00BF0A53"/>
    <w:rsid w:val="00BF5B8A"/>
    <w:rsid w:val="00C06761"/>
    <w:rsid w:val="00C1219F"/>
    <w:rsid w:val="00C22EA5"/>
    <w:rsid w:val="00C30865"/>
    <w:rsid w:val="00C31709"/>
    <w:rsid w:val="00C3349D"/>
    <w:rsid w:val="00C338CE"/>
    <w:rsid w:val="00C37FCD"/>
    <w:rsid w:val="00C43E2E"/>
    <w:rsid w:val="00C449CD"/>
    <w:rsid w:val="00C4688C"/>
    <w:rsid w:val="00C46DE8"/>
    <w:rsid w:val="00C523FF"/>
    <w:rsid w:val="00C52821"/>
    <w:rsid w:val="00C53122"/>
    <w:rsid w:val="00C627CD"/>
    <w:rsid w:val="00C6318E"/>
    <w:rsid w:val="00C74588"/>
    <w:rsid w:val="00C75EE9"/>
    <w:rsid w:val="00C77EEF"/>
    <w:rsid w:val="00C8338A"/>
    <w:rsid w:val="00C83958"/>
    <w:rsid w:val="00C83FCE"/>
    <w:rsid w:val="00C86538"/>
    <w:rsid w:val="00C97384"/>
    <w:rsid w:val="00C97BB6"/>
    <w:rsid w:val="00CA179D"/>
    <w:rsid w:val="00CA3CFD"/>
    <w:rsid w:val="00CA7463"/>
    <w:rsid w:val="00CB15D7"/>
    <w:rsid w:val="00CB2809"/>
    <w:rsid w:val="00CB5674"/>
    <w:rsid w:val="00CC15DD"/>
    <w:rsid w:val="00CD0A69"/>
    <w:rsid w:val="00CD47C5"/>
    <w:rsid w:val="00CD50EE"/>
    <w:rsid w:val="00CD522A"/>
    <w:rsid w:val="00CE05EC"/>
    <w:rsid w:val="00CF11F4"/>
    <w:rsid w:val="00CF138F"/>
    <w:rsid w:val="00CF2689"/>
    <w:rsid w:val="00CF4D34"/>
    <w:rsid w:val="00CF59DB"/>
    <w:rsid w:val="00D01112"/>
    <w:rsid w:val="00D01932"/>
    <w:rsid w:val="00D01A0F"/>
    <w:rsid w:val="00D021E7"/>
    <w:rsid w:val="00D068CD"/>
    <w:rsid w:val="00D107DC"/>
    <w:rsid w:val="00D12A2A"/>
    <w:rsid w:val="00D136C8"/>
    <w:rsid w:val="00D137CB"/>
    <w:rsid w:val="00D13E2A"/>
    <w:rsid w:val="00D150D9"/>
    <w:rsid w:val="00D15C37"/>
    <w:rsid w:val="00D16189"/>
    <w:rsid w:val="00D17355"/>
    <w:rsid w:val="00D1739B"/>
    <w:rsid w:val="00D17B10"/>
    <w:rsid w:val="00D20DE8"/>
    <w:rsid w:val="00D21B94"/>
    <w:rsid w:val="00D2408E"/>
    <w:rsid w:val="00D244FA"/>
    <w:rsid w:val="00D31926"/>
    <w:rsid w:val="00D323C6"/>
    <w:rsid w:val="00D32F02"/>
    <w:rsid w:val="00D331E9"/>
    <w:rsid w:val="00D447F0"/>
    <w:rsid w:val="00D50796"/>
    <w:rsid w:val="00D53019"/>
    <w:rsid w:val="00D55452"/>
    <w:rsid w:val="00D579A7"/>
    <w:rsid w:val="00D6045E"/>
    <w:rsid w:val="00D62489"/>
    <w:rsid w:val="00D71A9A"/>
    <w:rsid w:val="00D77373"/>
    <w:rsid w:val="00D77DA7"/>
    <w:rsid w:val="00D81565"/>
    <w:rsid w:val="00D83785"/>
    <w:rsid w:val="00D84C2E"/>
    <w:rsid w:val="00D87479"/>
    <w:rsid w:val="00D91ECD"/>
    <w:rsid w:val="00D92BEF"/>
    <w:rsid w:val="00D9551F"/>
    <w:rsid w:val="00D97A27"/>
    <w:rsid w:val="00DA08F6"/>
    <w:rsid w:val="00DA1E5A"/>
    <w:rsid w:val="00DA2063"/>
    <w:rsid w:val="00DA283F"/>
    <w:rsid w:val="00DB32B7"/>
    <w:rsid w:val="00DB5A45"/>
    <w:rsid w:val="00DB7F15"/>
    <w:rsid w:val="00DC0DCF"/>
    <w:rsid w:val="00DC17AC"/>
    <w:rsid w:val="00DC2080"/>
    <w:rsid w:val="00DC42DA"/>
    <w:rsid w:val="00DC60F2"/>
    <w:rsid w:val="00DD1AA9"/>
    <w:rsid w:val="00DE3BEC"/>
    <w:rsid w:val="00DE7EA7"/>
    <w:rsid w:val="00DF044D"/>
    <w:rsid w:val="00DF2B64"/>
    <w:rsid w:val="00DF2DAB"/>
    <w:rsid w:val="00DF7EDF"/>
    <w:rsid w:val="00E00346"/>
    <w:rsid w:val="00E0124E"/>
    <w:rsid w:val="00E03E54"/>
    <w:rsid w:val="00E06413"/>
    <w:rsid w:val="00E06965"/>
    <w:rsid w:val="00E120E2"/>
    <w:rsid w:val="00E125D3"/>
    <w:rsid w:val="00E13620"/>
    <w:rsid w:val="00E20819"/>
    <w:rsid w:val="00E20A46"/>
    <w:rsid w:val="00E24EBE"/>
    <w:rsid w:val="00E26432"/>
    <w:rsid w:val="00E2730A"/>
    <w:rsid w:val="00E27B86"/>
    <w:rsid w:val="00E31624"/>
    <w:rsid w:val="00E32F64"/>
    <w:rsid w:val="00E35F17"/>
    <w:rsid w:val="00E407C0"/>
    <w:rsid w:val="00E436AE"/>
    <w:rsid w:val="00E436F2"/>
    <w:rsid w:val="00E43F12"/>
    <w:rsid w:val="00E457A9"/>
    <w:rsid w:val="00E60E7F"/>
    <w:rsid w:val="00E64420"/>
    <w:rsid w:val="00E67FDD"/>
    <w:rsid w:val="00E71EDC"/>
    <w:rsid w:val="00E77A2C"/>
    <w:rsid w:val="00E77FA7"/>
    <w:rsid w:val="00E80B68"/>
    <w:rsid w:val="00E862DC"/>
    <w:rsid w:val="00E86958"/>
    <w:rsid w:val="00E87BB0"/>
    <w:rsid w:val="00E9250E"/>
    <w:rsid w:val="00E93CAA"/>
    <w:rsid w:val="00EA0757"/>
    <w:rsid w:val="00EA0ADC"/>
    <w:rsid w:val="00EA1FB4"/>
    <w:rsid w:val="00EA359F"/>
    <w:rsid w:val="00EA3AF5"/>
    <w:rsid w:val="00EA5349"/>
    <w:rsid w:val="00EA6C07"/>
    <w:rsid w:val="00EB055F"/>
    <w:rsid w:val="00EB08D9"/>
    <w:rsid w:val="00EB1DB1"/>
    <w:rsid w:val="00EB3C99"/>
    <w:rsid w:val="00EB4382"/>
    <w:rsid w:val="00EB4B04"/>
    <w:rsid w:val="00EB5A3F"/>
    <w:rsid w:val="00EB67FF"/>
    <w:rsid w:val="00EC2CA1"/>
    <w:rsid w:val="00EE011D"/>
    <w:rsid w:val="00EE301A"/>
    <w:rsid w:val="00EE37AE"/>
    <w:rsid w:val="00EE4867"/>
    <w:rsid w:val="00EE634C"/>
    <w:rsid w:val="00EF2440"/>
    <w:rsid w:val="00EF2EA4"/>
    <w:rsid w:val="00EF4013"/>
    <w:rsid w:val="00EF5A24"/>
    <w:rsid w:val="00EF7856"/>
    <w:rsid w:val="00EF7F86"/>
    <w:rsid w:val="00F01434"/>
    <w:rsid w:val="00F032EF"/>
    <w:rsid w:val="00F05A0B"/>
    <w:rsid w:val="00F07948"/>
    <w:rsid w:val="00F12D1F"/>
    <w:rsid w:val="00F14D8F"/>
    <w:rsid w:val="00F162AC"/>
    <w:rsid w:val="00F20113"/>
    <w:rsid w:val="00F21B20"/>
    <w:rsid w:val="00F261DC"/>
    <w:rsid w:val="00F30DD9"/>
    <w:rsid w:val="00F31C6E"/>
    <w:rsid w:val="00F330A4"/>
    <w:rsid w:val="00F4114F"/>
    <w:rsid w:val="00F43880"/>
    <w:rsid w:val="00F4414A"/>
    <w:rsid w:val="00F46F2C"/>
    <w:rsid w:val="00F523C4"/>
    <w:rsid w:val="00F57F1E"/>
    <w:rsid w:val="00F603F7"/>
    <w:rsid w:val="00F60CDE"/>
    <w:rsid w:val="00F61605"/>
    <w:rsid w:val="00F624C1"/>
    <w:rsid w:val="00F62780"/>
    <w:rsid w:val="00F62C8D"/>
    <w:rsid w:val="00F64A2D"/>
    <w:rsid w:val="00F6541E"/>
    <w:rsid w:val="00F65A22"/>
    <w:rsid w:val="00F65A58"/>
    <w:rsid w:val="00F669E3"/>
    <w:rsid w:val="00F6707D"/>
    <w:rsid w:val="00F67CC5"/>
    <w:rsid w:val="00F70899"/>
    <w:rsid w:val="00F738C4"/>
    <w:rsid w:val="00F74B31"/>
    <w:rsid w:val="00F753A7"/>
    <w:rsid w:val="00F755A2"/>
    <w:rsid w:val="00F7686A"/>
    <w:rsid w:val="00F80315"/>
    <w:rsid w:val="00F81DE1"/>
    <w:rsid w:val="00F828AD"/>
    <w:rsid w:val="00F834D5"/>
    <w:rsid w:val="00F839CE"/>
    <w:rsid w:val="00F908C4"/>
    <w:rsid w:val="00F91A2B"/>
    <w:rsid w:val="00F92BD1"/>
    <w:rsid w:val="00F9414A"/>
    <w:rsid w:val="00F95474"/>
    <w:rsid w:val="00F96E97"/>
    <w:rsid w:val="00FA30F4"/>
    <w:rsid w:val="00FA6947"/>
    <w:rsid w:val="00FA7762"/>
    <w:rsid w:val="00FB4A1C"/>
    <w:rsid w:val="00FB513D"/>
    <w:rsid w:val="00FB61A0"/>
    <w:rsid w:val="00FC1228"/>
    <w:rsid w:val="00FC3223"/>
    <w:rsid w:val="00FC5E73"/>
    <w:rsid w:val="00FC7FC1"/>
    <w:rsid w:val="00FE284E"/>
    <w:rsid w:val="00FE604C"/>
    <w:rsid w:val="00FE683C"/>
    <w:rsid w:val="00FE707C"/>
    <w:rsid w:val="00FF19B7"/>
    <w:rsid w:val="00FF337F"/>
    <w:rsid w:val="00FF6106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E880B0"/>
  <w15:docId w15:val="{C0421AD4-E0DE-45CB-88AE-2A789406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8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F604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3098"/>
    <w:pPr>
      <w:keepNext/>
      <w:widowControl/>
      <w:tabs>
        <w:tab w:val="left" w:pos="993"/>
      </w:tabs>
      <w:adjustRightInd/>
      <w:outlineLvl w:val="1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rsid w:val="006452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4524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4524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74C70"/>
  </w:style>
  <w:style w:type="paragraph" w:styleId="a3">
    <w:name w:val="Body Text"/>
    <w:basedOn w:val="a"/>
    <w:rsid w:val="00874C70"/>
    <w:pPr>
      <w:widowControl/>
      <w:autoSpaceDE/>
      <w:autoSpaceDN/>
      <w:adjustRightInd/>
      <w:spacing w:line="300" w:lineRule="auto"/>
      <w:jc w:val="both"/>
    </w:pPr>
    <w:rPr>
      <w:sz w:val="24"/>
    </w:rPr>
  </w:style>
  <w:style w:type="paragraph" w:customStyle="1" w:styleId="ConsNormal">
    <w:name w:val="ConsNormal"/>
    <w:rsid w:val="00874C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12">
    <w:name w:val="Normal+12"/>
    <w:basedOn w:val="a"/>
    <w:rsid w:val="00874C70"/>
    <w:pPr>
      <w:autoSpaceDE/>
      <w:autoSpaceDN/>
      <w:adjustRightInd/>
      <w:spacing w:after="240"/>
      <w:jc w:val="both"/>
    </w:pPr>
    <w:rPr>
      <w:sz w:val="24"/>
      <w:lang w:val="en-US" w:eastAsia="en-US"/>
    </w:rPr>
  </w:style>
  <w:style w:type="paragraph" w:styleId="20">
    <w:name w:val="Body Text 2"/>
    <w:basedOn w:val="a"/>
    <w:link w:val="21"/>
    <w:rsid w:val="00874C70"/>
    <w:pPr>
      <w:spacing w:after="120" w:line="480" w:lineRule="auto"/>
    </w:pPr>
  </w:style>
  <w:style w:type="paragraph" w:styleId="a4">
    <w:name w:val="footer"/>
    <w:basedOn w:val="a"/>
    <w:link w:val="a5"/>
    <w:uiPriority w:val="99"/>
    <w:rsid w:val="00874C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74C70"/>
  </w:style>
  <w:style w:type="paragraph" w:styleId="a7">
    <w:name w:val="header"/>
    <w:basedOn w:val="a"/>
    <w:rsid w:val="00874C70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rsid w:val="008D3098"/>
    <w:pPr>
      <w:widowControl/>
      <w:adjustRightInd/>
      <w:jc w:val="center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2428B8"/>
    <w:pPr>
      <w:shd w:val="clear" w:color="auto" w:fill="000080"/>
    </w:pPr>
    <w:rPr>
      <w:rFonts w:ascii="Tahoma" w:hAnsi="Tahoma" w:cs="Tahoma"/>
    </w:rPr>
  </w:style>
  <w:style w:type="paragraph" w:styleId="HTML">
    <w:name w:val="HTML Preformatted"/>
    <w:basedOn w:val="a"/>
    <w:link w:val="HTML0"/>
    <w:rsid w:val="00C528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</w:rPr>
  </w:style>
  <w:style w:type="paragraph" w:styleId="ab">
    <w:name w:val="Balloon Text"/>
    <w:basedOn w:val="a"/>
    <w:link w:val="ac"/>
    <w:uiPriority w:val="99"/>
    <w:semiHidden/>
    <w:rsid w:val="006B1FCB"/>
    <w:rPr>
      <w:rFonts w:ascii="Tahoma" w:hAnsi="Tahoma" w:cs="Tahoma"/>
      <w:sz w:val="16"/>
      <w:szCs w:val="16"/>
    </w:rPr>
  </w:style>
  <w:style w:type="character" w:styleId="ad">
    <w:name w:val="annotation reference"/>
    <w:semiHidden/>
    <w:rsid w:val="004B5778"/>
    <w:rPr>
      <w:sz w:val="16"/>
      <w:szCs w:val="16"/>
    </w:rPr>
  </w:style>
  <w:style w:type="paragraph" w:styleId="ae">
    <w:name w:val="annotation text"/>
    <w:basedOn w:val="a"/>
    <w:semiHidden/>
    <w:rsid w:val="004B5778"/>
  </w:style>
  <w:style w:type="paragraph" w:styleId="af">
    <w:name w:val="annotation subject"/>
    <w:basedOn w:val="ae"/>
    <w:next w:val="ae"/>
    <w:semiHidden/>
    <w:rsid w:val="004B5778"/>
    <w:rPr>
      <w:b/>
      <w:bCs/>
    </w:rPr>
  </w:style>
  <w:style w:type="paragraph" w:customStyle="1" w:styleId="NormalTbl">
    <w:name w:val="NormalTbl"/>
    <w:basedOn w:val="a"/>
    <w:rsid w:val="00645248"/>
    <w:pPr>
      <w:widowControl/>
      <w:autoSpaceDE/>
      <w:autoSpaceDN/>
      <w:adjustRightInd/>
    </w:pPr>
    <w:rPr>
      <w:sz w:val="24"/>
      <w:szCs w:val="24"/>
      <w:lang w:val="en-GB"/>
    </w:rPr>
  </w:style>
  <w:style w:type="paragraph" w:customStyle="1" w:styleId="ConsPlusNormal">
    <w:name w:val="ConsPlusNormal"/>
    <w:rsid w:val="00EA5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A53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653A1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A81D3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HTML0">
    <w:name w:val="Стандартный HTML Знак"/>
    <w:link w:val="HTML"/>
    <w:rsid w:val="00C83958"/>
    <w:rPr>
      <w:rFonts w:ascii="Courier New" w:hAnsi="Courier New" w:cs="Courier New"/>
      <w:color w:val="000000"/>
    </w:rPr>
  </w:style>
  <w:style w:type="character" w:customStyle="1" w:styleId="21">
    <w:name w:val="Основной текст 2 Знак"/>
    <w:link w:val="20"/>
    <w:rsid w:val="00B15B52"/>
  </w:style>
  <w:style w:type="character" w:customStyle="1" w:styleId="FontStyle16">
    <w:name w:val="Font Style16"/>
    <w:uiPriority w:val="99"/>
    <w:rsid w:val="0031566D"/>
    <w:rPr>
      <w:rFonts w:ascii="Times New Roman" w:hAnsi="Times New Roman" w:cs="Times New Roman"/>
      <w:sz w:val="22"/>
      <w:szCs w:val="22"/>
    </w:rPr>
  </w:style>
  <w:style w:type="paragraph" w:customStyle="1" w:styleId="b-articletext">
    <w:name w:val="b-article__text"/>
    <w:basedOn w:val="a"/>
    <w:rsid w:val="002C01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11C41"/>
  </w:style>
  <w:style w:type="paragraph" w:styleId="3">
    <w:name w:val="Body Text 3"/>
    <w:basedOn w:val="a"/>
    <w:link w:val="30"/>
    <w:rsid w:val="00E136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13620"/>
    <w:rPr>
      <w:sz w:val="16"/>
      <w:szCs w:val="16"/>
    </w:rPr>
  </w:style>
  <w:style w:type="character" w:customStyle="1" w:styleId="a9">
    <w:name w:val="Заголовок Знак"/>
    <w:link w:val="a8"/>
    <w:rsid w:val="00E1362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373F0D"/>
    <w:rPr>
      <w:rFonts w:ascii="Arial" w:hAnsi="Arial" w:cs="Arial"/>
      <w:b/>
      <w:bCs/>
      <w:kern w:val="32"/>
      <w:sz w:val="32"/>
      <w:szCs w:val="32"/>
    </w:rPr>
  </w:style>
  <w:style w:type="character" w:customStyle="1" w:styleId="ac">
    <w:name w:val="Текст выноски Знак"/>
    <w:basedOn w:val="a0"/>
    <w:link w:val="ab"/>
    <w:uiPriority w:val="99"/>
    <w:semiHidden/>
    <w:rsid w:val="006B5694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0"/>
    <w:link w:val="23"/>
    <w:rsid w:val="006B569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B5694"/>
    <w:pPr>
      <w:shd w:val="clear" w:color="auto" w:fill="FFFFFF"/>
      <w:autoSpaceDE/>
      <w:autoSpaceDN/>
      <w:adjustRightInd/>
      <w:spacing w:after="360" w:line="0" w:lineRule="atLeast"/>
      <w:jc w:val="both"/>
    </w:pPr>
  </w:style>
  <w:style w:type="character" w:styleId="af2">
    <w:name w:val="Hyperlink"/>
    <w:basedOn w:val="a0"/>
    <w:unhideWhenUsed/>
    <w:rsid w:val="00A30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none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I.Zakharjevskaya</dc:creator>
  <cp:lastModifiedBy>Anna</cp:lastModifiedBy>
  <cp:revision>3</cp:revision>
  <cp:lastPrinted>2019-01-15T20:10:00Z</cp:lastPrinted>
  <dcterms:created xsi:type="dcterms:W3CDTF">2023-07-25T12:42:00Z</dcterms:created>
  <dcterms:modified xsi:type="dcterms:W3CDTF">2023-07-25T12:44:00Z</dcterms:modified>
</cp:coreProperties>
</file>