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7428085A" w:rsidR="0004186C" w:rsidRPr="00B141BB" w:rsidRDefault="007900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0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001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001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9001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9001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90014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 (далее – финансовая организация),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 (далее – КУ),</w:t>
      </w:r>
      <w:r w:rsidR="00195260" w:rsidRPr="00195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291BBFE" w14:textId="35D3551C" w:rsidR="005D04A7" w:rsidRPr="00790014" w:rsidRDefault="00651D54" w:rsidP="00270F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D1419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D141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790014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индивидуальным </w:t>
      </w:r>
      <w:r w:rsidR="00790014" w:rsidRPr="00790014">
        <w:rPr>
          <w:rFonts w:ascii="Times New Roman" w:hAnsi="Times New Roman" w:cs="Times New Roman"/>
          <w:color w:val="000000"/>
          <w:sz w:val="24"/>
          <w:szCs w:val="24"/>
        </w:rPr>
        <w:t>предпринимателям и физическим</w:t>
      </w:r>
      <w:r w:rsidR="00D14192" w:rsidRPr="00790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834" w:rsidRPr="00790014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D14192" w:rsidRPr="00790014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215834" w:rsidRPr="00790014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215834" w:rsidRPr="0079001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15834" w:rsidRPr="0079001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96BBC00" w14:textId="77777777" w:rsidR="00790014" w:rsidRPr="00790014" w:rsidRDefault="00790014" w:rsidP="00790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014">
        <w:rPr>
          <w:rFonts w:ascii="Times New Roman" w:hAnsi="Times New Roman" w:cs="Times New Roman"/>
          <w:color w:val="000000"/>
          <w:sz w:val="24"/>
          <w:szCs w:val="24"/>
        </w:rPr>
        <w:t xml:space="preserve">Лот 1 - ИП </w:t>
      </w:r>
      <w:proofErr w:type="spellStart"/>
      <w:r w:rsidRPr="00790014">
        <w:rPr>
          <w:rFonts w:ascii="Times New Roman" w:hAnsi="Times New Roman" w:cs="Times New Roman"/>
          <w:color w:val="000000"/>
          <w:sz w:val="24"/>
          <w:szCs w:val="24"/>
        </w:rPr>
        <w:t>Бадоян</w:t>
      </w:r>
      <w:proofErr w:type="spellEnd"/>
      <w:r w:rsidRPr="00790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014">
        <w:rPr>
          <w:rFonts w:ascii="Times New Roman" w:hAnsi="Times New Roman" w:cs="Times New Roman"/>
          <w:color w:val="000000"/>
          <w:sz w:val="24"/>
          <w:szCs w:val="24"/>
        </w:rPr>
        <w:t>Андраник</w:t>
      </w:r>
      <w:proofErr w:type="spellEnd"/>
      <w:r w:rsidRPr="00790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014">
        <w:rPr>
          <w:rFonts w:ascii="Times New Roman" w:hAnsi="Times New Roman" w:cs="Times New Roman"/>
          <w:color w:val="000000"/>
          <w:sz w:val="24"/>
          <w:szCs w:val="24"/>
        </w:rPr>
        <w:t>Камоевич</w:t>
      </w:r>
      <w:proofErr w:type="spellEnd"/>
      <w:r w:rsidRPr="00790014">
        <w:rPr>
          <w:rFonts w:ascii="Times New Roman" w:hAnsi="Times New Roman" w:cs="Times New Roman"/>
          <w:color w:val="000000"/>
          <w:sz w:val="24"/>
          <w:szCs w:val="24"/>
        </w:rPr>
        <w:t xml:space="preserve">, ИНН 230309067781 (поручитель </w:t>
      </w:r>
      <w:proofErr w:type="spellStart"/>
      <w:r w:rsidRPr="00790014">
        <w:rPr>
          <w:rFonts w:ascii="Times New Roman" w:hAnsi="Times New Roman" w:cs="Times New Roman"/>
          <w:color w:val="000000"/>
          <w:sz w:val="24"/>
          <w:szCs w:val="24"/>
        </w:rPr>
        <w:t>Бадоян</w:t>
      </w:r>
      <w:proofErr w:type="spellEnd"/>
      <w:r w:rsidRPr="00790014">
        <w:rPr>
          <w:rFonts w:ascii="Times New Roman" w:hAnsi="Times New Roman" w:cs="Times New Roman"/>
          <w:color w:val="000000"/>
          <w:sz w:val="24"/>
          <w:szCs w:val="24"/>
        </w:rPr>
        <w:t xml:space="preserve"> Елена Анатольевна), КД 11114599 от 28.03.2018, КД 11115681 от 20.11.2018, решение Ленинского районного суда г. Краснодара от 11.08.2020 по делу 2-2856/2020 (2 179 172,30 руб.) - 1 137 527,94 руб.;</w:t>
      </w:r>
      <w:bookmarkStart w:id="0" w:name="_GoBack"/>
      <w:bookmarkEnd w:id="0"/>
    </w:p>
    <w:p w14:paraId="35183919" w14:textId="77777777" w:rsidR="00790014" w:rsidRPr="00790014" w:rsidRDefault="00790014" w:rsidP="00790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014">
        <w:rPr>
          <w:rFonts w:ascii="Times New Roman" w:hAnsi="Times New Roman" w:cs="Times New Roman"/>
          <w:color w:val="000000"/>
          <w:sz w:val="24"/>
          <w:szCs w:val="24"/>
        </w:rPr>
        <w:t xml:space="preserve">Лот 2 - ИП </w:t>
      </w:r>
      <w:proofErr w:type="spellStart"/>
      <w:r w:rsidRPr="00790014">
        <w:rPr>
          <w:rFonts w:ascii="Times New Roman" w:hAnsi="Times New Roman" w:cs="Times New Roman"/>
          <w:color w:val="000000"/>
          <w:sz w:val="24"/>
          <w:szCs w:val="24"/>
        </w:rPr>
        <w:t>Далонин</w:t>
      </w:r>
      <w:proofErr w:type="spellEnd"/>
      <w:r w:rsidRPr="00790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014">
        <w:rPr>
          <w:rFonts w:ascii="Times New Roman" w:hAnsi="Times New Roman" w:cs="Times New Roman"/>
          <w:color w:val="000000"/>
          <w:sz w:val="24"/>
          <w:szCs w:val="24"/>
        </w:rPr>
        <w:t>Джасим</w:t>
      </w:r>
      <w:proofErr w:type="spellEnd"/>
      <w:r w:rsidRPr="00790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014">
        <w:rPr>
          <w:rFonts w:ascii="Times New Roman" w:hAnsi="Times New Roman" w:cs="Times New Roman"/>
          <w:color w:val="000000"/>
          <w:sz w:val="24"/>
          <w:szCs w:val="24"/>
        </w:rPr>
        <w:t>Пашаевич</w:t>
      </w:r>
      <w:proofErr w:type="spellEnd"/>
      <w:r w:rsidRPr="00790014">
        <w:rPr>
          <w:rFonts w:ascii="Times New Roman" w:hAnsi="Times New Roman" w:cs="Times New Roman"/>
          <w:color w:val="000000"/>
          <w:sz w:val="24"/>
          <w:szCs w:val="24"/>
        </w:rPr>
        <w:t xml:space="preserve">, ИНН 230812408888, (поручитель </w:t>
      </w:r>
      <w:proofErr w:type="spellStart"/>
      <w:r w:rsidRPr="00790014">
        <w:rPr>
          <w:rFonts w:ascii="Times New Roman" w:hAnsi="Times New Roman" w:cs="Times New Roman"/>
          <w:color w:val="000000"/>
          <w:sz w:val="24"/>
          <w:szCs w:val="24"/>
        </w:rPr>
        <w:t>Авдалян</w:t>
      </w:r>
      <w:proofErr w:type="spellEnd"/>
      <w:r w:rsidRPr="00790014">
        <w:rPr>
          <w:rFonts w:ascii="Times New Roman" w:hAnsi="Times New Roman" w:cs="Times New Roman"/>
          <w:color w:val="000000"/>
          <w:sz w:val="24"/>
          <w:szCs w:val="24"/>
        </w:rPr>
        <w:t xml:space="preserve"> Эмма </w:t>
      </w:r>
      <w:proofErr w:type="spellStart"/>
      <w:r w:rsidRPr="00790014">
        <w:rPr>
          <w:rFonts w:ascii="Times New Roman" w:hAnsi="Times New Roman" w:cs="Times New Roman"/>
          <w:color w:val="000000"/>
          <w:sz w:val="24"/>
          <w:szCs w:val="24"/>
        </w:rPr>
        <w:t>Вакиловна</w:t>
      </w:r>
      <w:proofErr w:type="spellEnd"/>
      <w:r w:rsidRPr="00790014">
        <w:rPr>
          <w:rFonts w:ascii="Times New Roman" w:hAnsi="Times New Roman" w:cs="Times New Roman"/>
          <w:color w:val="000000"/>
          <w:sz w:val="24"/>
          <w:szCs w:val="24"/>
        </w:rPr>
        <w:t>), КД 11114319 от 19.02.2018, г. Ростов-на-Дону (1 117 101,91 руб.) - 583 127,20 руб.;</w:t>
      </w:r>
    </w:p>
    <w:p w14:paraId="7D53398A" w14:textId="77777777" w:rsidR="00790014" w:rsidRPr="00790014" w:rsidRDefault="00790014" w:rsidP="00790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014">
        <w:rPr>
          <w:rFonts w:ascii="Times New Roman" w:hAnsi="Times New Roman" w:cs="Times New Roman"/>
          <w:color w:val="000000"/>
          <w:sz w:val="24"/>
          <w:szCs w:val="24"/>
        </w:rPr>
        <w:t xml:space="preserve">Лот 3 - ИП </w:t>
      </w:r>
      <w:proofErr w:type="spellStart"/>
      <w:r w:rsidRPr="00790014">
        <w:rPr>
          <w:rFonts w:ascii="Times New Roman" w:hAnsi="Times New Roman" w:cs="Times New Roman"/>
          <w:color w:val="000000"/>
          <w:sz w:val="24"/>
          <w:szCs w:val="24"/>
        </w:rPr>
        <w:t>Стешин</w:t>
      </w:r>
      <w:proofErr w:type="spellEnd"/>
      <w:r w:rsidRPr="00790014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Николаевич, ИНН 234703419206 (поручитель </w:t>
      </w:r>
      <w:proofErr w:type="spellStart"/>
      <w:r w:rsidRPr="00790014">
        <w:rPr>
          <w:rFonts w:ascii="Times New Roman" w:hAnsi="Times New Roman" w:cs="Times New Roman"/>
          <w:color w:val="000000"/>
          <w:sz w:val="24"/>
          <w:szCs w:val="24"/>
        </w:rPr>
        <w:t>Стешина</w:t>
      </w:r>
      <w:proofErr w:type="spellEnd"/>
      <w:r w:rsidRPr="00790014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Николаевна), КД 11111813 от 04.07.2016, решение АС Краснодарского края от 30.03.2022 по делу A32-25157/2021 (6 569 743,38 руб.) - 3 429 406,04 руб.;</w:t>
      </w:r>
    </w:p>
    <w:p w14:paraId="7CD34B94" w14:textId="2F3B3A83" w:rsidR="00790014" w:rsidRPr="00F503F1" w:rsidRDefault="00790014" w:rsidP="00790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3F1">
        <w:rPr>
          <w:rFonts w:ascii="Times New Roman" w:hAnsi="Times New Roman" w:cs="Times New Roman"/>
          <w:color w:val="000000"/>
          <w:sz w:val="24"/>
          <w:szCs w:val="24"/>
        </w:rPr>
        <w:t>Лот 4 - Права требования к 4</w:t>
      </w:r>
      <w:r w:rsidR="00596922" w:rsidRPr="00F503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503F1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индивидуальным предпринимателям, г. Ростов-на-Дону (</w:t>
      </w:r>
      <w:r w:rsidR="00596922" w:rsidRPr="00F503F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96922" w:rsidRPr="00F503F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596922" w:rsidRPr="00F503F1">
        <w:rPr>
          <w:rFonts w:ascii="Times New Roman" w:hAnsi="Times New Roman" w:cs="Times New Roman"/>
          <w:color w:val="000000"/>
          <w:sz w:val="24"/>
          <w:szCs w:val="24"/>
        </w:rPr>
        <w:t>907</w:t>
      </w:r>
      <w:r w:rsidR="00596922" w:rsidRPr="00F503F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596922" w:rsidRPr="00F503F1">
        <w:rPr>
          <w:rFonts w:ascii="Times New Roman" w:hAnsi="Times New Roman" w:cs="Times New Roman"/>
          <w:color w:val="000000"/>
          <w:sz w:val="24"/>
          <w:szCs w:val="24"/>
        </w:rPr>
        <w:t>052,36</w:t>
      </w:r>
      <w:r w:rsidRPr="00F503F1">
        <w:rPr>
          <w:rFonts w:ascii="Times New Roman" w:hAnsi="Times New Roman" w:cs="Times New Roman"/>
          <w:color w:val="000000"/>
          <w:sz w:val="24"/>
          <w:szCs w:val="24"/>
        </w:rPr>
        <w:t xml:space="preserve"> руб.) </w:t>
      </w:r>
      <w:r w:rsidR="00596922" w:rsidRPr="00F503F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50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6922" w:rsidRPr="00F503F1">
        <w:rPr>
          <w:rFonts w:ascii="Times New Roman" w:hAnsi="Times New Roman" w:cs="Times New Roman"/>
          <w:color w:val="000000"/>
          <w:sz w:val="24"/>
          <w:szCs w:val="24"/>
        </w:rPr>
        <w:t>4 127 481,33</w:t>
      </w:r>
      <w:r w:rsidRPr="00F503F1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107750F" w14:textId="4205467E" w:rsidR="00790014" w:rsidRPr="00F503F1" w:rsidRDefault="00790014" w:rsidP="00790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3F1">
        <w:rPr>
          <w:rFonts w:ascii="Times New Roman" w:hAnsi="Times New Roman" w:cs="Times New Roman"/>
          <w:color w:val="000000"/>
          <w:sz w:val="24"/>
          <w:szCs w:val="24"/>
        </w:rPr>
        <w:t>Лот 5 - Права требования к 2</w:t>
      </w:r>
      <w:r w:rsidR="00596922" w:rsidRPr="00F503F1">
        <w:rPr>
          <w:rFonts w:ascii="Times New Roman" w:hAnsi="Times New Roman" w:cs="Times New Roman"/>
          <w:color w:val="000000"/>
          <w:sz w:val="24"/>
          <w:szCs w:val="24"/>
        </w:rPr>
        <w:t>591</w:t>
      </w:r>
      <w:r w:rsidRPr="00F503F1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</w:t>
      </w:r>
      <w:r w:rsidR="00596922" w:rsidRPr="00F503F1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F503F1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596922" w:rsidRPr="00F503F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503F1">
        <w:rPr>
          <w:rFonts w:ascii="Times New Roman" w:hAnsi="Times New Roman" w:cs="Times New Roman"/>
          <w:color w:val="000000"/>
          <w:sz w:val="24"/>
          <w:szCs w:val="24"/>
        </w:rPr>
        <w:t>, г. Ростов-на-Дону, 75 должников находятся в процедуре банкротства, по 21 должнику заявления о включении в РТК находятся на рассмотрении (</w:t>
      </w:r>
      <w:r w:rsidR="00596922" w:rsidRPr="00F503F1">
        <w:rPr>
          <w:rFonts w:ascii="Times New Roman" w:hAnsi="Times New Roman" w:cs="Times New Roman"/>
          <w:color w:val="000000"/>
          <w:sz w:val="24"/>
          <w:szCs w:val="24"/>
        </w:rPr>
        <w:t>329 905 568,87</w:t>
      </w:r>
      <w:r w:rsidRPr="00F503F1">
        <w:rPr>
          <w:rFonts w:ascii="Times New Roman" w:hAnsi="Times New Roman" w:cs="Times New Roman"/>
          <w:color w:val="000000"/>
          <w:sz w:val="24"/>
          <w:szCs w:val="24"/>
        </w:rPr>
        <w:t xml:space="preserve"> руб.) </w:t>
      </w:r>
      <w:r w:rsidR="00596922" w:rsidRPr="00F503F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50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6922" w:rsidRPr="00F503F1">
        <w:rPr>
          <w:rFonts w:ascii="Times New Roman" w:hAnsi="Times New Roman" w:cs="Times New Roman"/>
          <w:color w:val="000000"/>
          <w:sz w:val="24"/>
          <w:szCs w:val="24"/>
        </w:rPr>
        <w:t>172 210 706,95</w:t>
      </w:r>
      <w:r w:rsidRPr="00F503F1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E633938" w14:textId="375BFF5F" w:rsidR="00790014" w:rsidRPr="00790014" w:rsidRDefault="00790014" w:rsidP="00790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3F1">
        <w:rPr>
          <w:rFonts w:ascii="Times New Roman" w:hAnsi="Times New Roman" w:cs="Times New Roman"/>
          <w:color w:val="000000"/>
          <w:sz w:val="24"/>
          <w:szCs w:val="24"/>
        </w:rPr>
        <w:t>Лот 6 - Права требования к 9</w:t>
      </w:r>
      <w:r w:rsidR="00596922" w:rsidRPr="00F503F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503F1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лицам, г. Ростов-на-Дону, имеются решения суда на сумму 2 047 990,20 руб., Логинова Тамара Васильевна, Семенова Галина Леонидовна, </w:t>
      </w:r>
      <w:proofErr w:type="spellStart"/>
      <w:r w:rsidRPr="00F503F1">
        <w:rPr>
          <w:rFonts w:ascii="Times New Roman" w:hAnsi="Times New Roman" w:cs="Times New Roman"/>
          <w:color w:val="000000"/>
          <w:sz w:val="24"/>
          <w:szCs w:val="24"/>
        </w:rPr>
        <w:t>Гусарь</w:t>
      </w:r>
      <w:proofErr w:type="spellEnd"/>
      <w:r w:rsidRPr="00F503F1">
        <w:rPr>
          <w:rFonts w:ascii="Times New Roman" w:hAnsi="Times New Roman" w:cs="Times New Roman"/>
          <w:color w:val="000000"/>
          <w:sz w:val="24"/>
          <w:szCs w:val="24"/>
        </w:rPr>
        <w:t xml:space="preserve"> Владислав Игоревич, Зайцева Татьяна Петровна, Демченко Сергей Ильич - находятся в стадии банкротства (</w:t>
      </w:r>
      <w:r w:rsidR="00596922" w:rsidRPr="00F503F1">
        <w:rPr>
          <w:rFonts w:ascii="Times New Roman" w:hAnsi="Times New Roman" w:cs="Times New Roman"/>
          <w:color w:val="000000"/>
          <w:sz w:val="24"/>
          <w:szCs w:val="24"/>
        </w:rPr>
        <w:t>4 841 386,54</w:t>
      </w:r>
      <w:r w:rsidRPr="00F503F1">
        <w:rPr>
          <w:rFonts w:ascii="Times New Roman" w:hAnsi="Times New Roman" w:cs="Times New Roman"/>
          <w:color w:val="000000"/>
          <w:sz w:val="24"/>
          <w:szCs w:val="24"/>
        </w:rPr>
        <w:t xml:space="preserve"> руб.) </w:t>
      </w:r>
      <w:r w:rsidR="00596922" w:rsidRPr="00F503F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50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6922" w:rsidRPr="00F503F1">
        <w:rPr>
          <w:rFonts w:ascii="Times New Roman" w:hAnsi="Times New Roman" w:cs="Times New Roman"/>
          <w:color w:val="000000"/>
          <w:sz w:val="24"/>
          <w:szCs w:val="24"/>
        </w:rPr>
        <w:t>4 226 530,45</w:t>
      </w:r>
      <w:r w:rsidRPr="00F503F1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8E3E4A0" w14:textId="6F9707DC" w:rsidR="00CF5F6F" w:rsidRPr="00B141BB" w:rsidRDefault="00CF5F6F" w:rsidP="00790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70F6F14C" w14:textId="1FC35732" w:rsidR="00195260" w:rsidRDefault="00270FD4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 w:rsidR="00195260" w:rsidRPr="00195260">
        <w:rPr>
          <w:b/>
          <w:bCs/>
          <w:color w:val="000000"/>
        </w:rPr>
        <w:t xml:space="preserve"> с 20 июн</w:t>
      </w:r>
      <w:r w:rsidR="00195260">
        <w:rPr>
          <w:b/>
          <w:bCs/>
          <w:color w:val="000000"/>
        </w:rPr>
        <w:t xml:space="preserve">я 2023 г. по </w:t>
      </w:r>
      <w:r w:rsidR="00790014">
        <w:rPr>
          <w:b/>
          <w:bCs/>
          <w:color w:val="000000"/>
        </w:rPr>
        <w:t>09</w:t>
      </w:r>
      <w:r w:rsidR="00195260">
        <w:rPr>
          <w:b/>
          <w:bCs/>
          <w:color w:val="000000"/>
        </w:rPr>
        <w:t xml:space="preserve"> </w:t>
      </w:r>
      <w:r w:rsidR="00790014">
        <w:rPr>
          <w:b/>
          <w:bCs/>
          <w:color w:val="000000"/>
        </w:rPr>
        <w:t>октя</w:t>
      </w:r>
      <w:r w:rsidR="00195260">
        <w:rPr>
          <w:b/>
          <w:bCs/>
          <w:color w:val="000000"/>
        </w:rPr>
        <w:t>бря 2023 г.</w:t>
      </w:r>
    </w:p>
    <w:p w14:paraId="7404B6B0" w14:textId="4C93D576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8437FC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195260">
        <w:rPr>
          <w:b/>
          <w:bCs/>
          <w:color w:val="000000"/>
        </w:rPr>
        <w:t>20</w:t>
      </w:r>
      <w:r w:rsidR="00270FD4">
        <w:rPr>
          <w:b/>
          <w:bCs/>
          <w:color w:val="000000"/>
        </w:rPr>
        <w:t xml:space="preserve"> июня</w:t>
      </w:r>
      <w:r w:rsidR="005E5E90" w:rsidRPr="005E5E90">
        <w:rPr>
          <w:b/>
          <w:bCs/>
          <w:color w:val="000000"/>
        </w:rPr>
        <w:t xml:space="preserve">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790014">
        <w:rPr>
          <w:color w:val="000000"/>
        </w:rPr>
        <w:t>5</w:t>
      </w:r>
      <w:r w:rsidRPr="005D0DD6">
        <w:rPr>
          <w:color w:val="000000"/>
        </w:rPr>
        <w:t xml:space="preserve"> (</w:t>
      </w:r>
      <w:r w:rsidR="00790014">
        <w:rPr>
          <w:color w:val="000000"/>
        </w:rPr>
        <w:t>Пять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790014">
        <w:rPr>
          <w:color w:val="000000"/>
        </w:rPr>
        <w:t>х</w:t>
      </w:r>
      <w:r w:rsidR="00234EAE">
        <w:rPr>
          <w:color w:val="000000"/>
        </w:rPr>
        <w:t xml:space="preserve"> </w:t>
      </w:r>
      <w:r w:rsidR="00790014">
        <w:rPr>
          <w:color w:val="000000"/>
        </w:rPr>
        <w:t>дней</w:t>
      </w:r>
      <w:r w:rsidR="00270FD4">
        <w:rPr>
          <w:color w:val="000000"/>
        </w:rPr>
        <w:t xml:space="preserve"> </w:t>
      </w:r>
      <w:r w:rsidRPr="00B141BB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4C22F7" w:rsidRDefault="0004186C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</w:t>
      </w:r>
      <w:r w:rsidRPr="004C22F7">
        <w:rPr>
          <w:color w:val="000000"/>
        </w:rPr>
        <w:t>е цены продажи лотов устанавливаются следующие:</w:t>
      </w:r>
    </w:p>
    <w:p w14:paraId="4E60576D" w14:textId="4F260E08" w:rsidR="004F3FCC" w:rsidRDefault="004F3FCC" w:rsidP="0080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>Для лот</w:t>
      </w:r>
      <w:r w:rsidR="00790014">
        <w:rPr>
          <w:b/>
          <w:color w:val="000000"/>
        </w:rPr>
        <w:t>ов</w:t>
      </w:r>
      <w:r w:rsidRPr="004C22F7">
        <w:rPr>
          <w:b/>
          <w:color w:val="000000"/>
        </w:rPr>
        <w:t xml:space="preserve"> </w:t>
      </w:r>
      <w:r w:rsidR="005D04A7">
        <w:rPr>
          <w:b/>
          <w:color w:val="000000"/>
        </w:rPr>
        <w:t>1</w:t>
      </w:r>
      <w:r w:rsidR="00790014">
        <w:rPr>
          <w:b/>
          <w:color w:val="000000"/>
        </w:rPr>
        <w:t>-5</w:t>
      </w:r>
      <w:r w:rsidRPr="004C22F7">
        <w:rPr>
          <w:b/>
          <w:color w:val="000000"/>
        </w:rPr>
        <w:t>:</w:t>
      </w:r>
    </w:p>
    <w:p w14:paraId="0D10B080" w14:textId="77777777" w:rsidR="00800DCB" w:rsidRPr="00800DCB" w:rsidRDefault="00800DCB" w:rsidP="0080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DCB">
        <w:rPr>
          <w:color w:val="000000"/>
        </w:rPr>
        <w:t>с 20 июня 2023 г. по 31 июля 2023 г. - в размере начальной цены продажи лотов;</w:t>
      </w:r>
    </w:p>
    <w:p w14:paraId="544FE635" w14:textId="77777777" w:rsidR="00800DCB" w:rsidRPr="00800DCB" w:rsidRDefault="00800DCB" w:rsidP="0080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DCB">
        <w:rPr>
          <w:color w:val="000000"/>
        </w:rPr>
        <w:t>с 01 августа 2023 г. по 07 августа 2023 г. - в размере 90,00% от начальной цены продажи лотов;</w:t>
      </w:r>
    </w:p>
    <w:p w14:paraId="183F5294" w14:textId="77777777" w:rsidR="00800DCB" w:rsidRPr="00800DCB" w:rsidRDefault="00800DCB" w:rsidP="0080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DCB">
        <w:rPr>
          <w:color w:val="000000"/>
        </w:rPr>
        <w:lastRenderedPageBreak/>
        <w:t>с 08 августа 2023 г. по 14 августа 2023 г. - в размере 80,00% от начальной цены продажи лотов;</w:t>
      </w:r>
    </w:p>
    <w:p w14:paraId="504FAAA4" w14:textId="77777777" w:rsidR="00800DCB" w:rsidRPr="00800DCB" w:rsidRDefault="00800DCB" w:rsidP="0080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DCB">
        <w:rPr>
          <w:color w:val="000000"/>
        </w:rPr>
        <w:t>с 15 августа 2023 г. по 21 августа 2023 г. - в размере 70,00% от начальной цены продажи лотов;</w:t>
      </w:r>
    </w:p>
    <w:p w14:paraId="1B523C3C" w14:textId="77777777" w:rsidR="00800DCB" w:rsidRPr="00800DCB" w:rsidRDefault="00800DCB" w:rsidP="0080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DCB">
        <w:rPr>
          <w:color w:val="000000"/>
        </w:rPr>
        <w:t>с 22 августа 2023 г. по 28 августа 2023 г. - в размере 60,00% от начальной цены продажи лотов;</w:t>
      </w:r>
    </w:p>
    <w:p w14:paraId="3CDD776E" w14:textId="77777777" w:rsidR="00800DCB" w:rsidRPr="00800DCB" w:rsidRDefault="00800DCB" w:rsidP="0080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DCB">
        <w:rPr>
          <w:color w:val="000000"/>
        </w:rPr>
        <w:t>с 29 августа 2023 г. по 04 сентября 2023 г. - в размере 50,00% от начальной цены продажи лотов;</w:t>
      </w:r>
    </w:p>
    <w:p w14:paraId="173B8231" w14:textId="77777777" w:rsidR="00800DCB" w:rsidRPr="00800DCB" w:rsidRDefault="00800DCB" w:rsidP="0080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DCB">
        <w:rPr>
          <w:color w:val="000000"/>
        </w:rPr>
        <w:t>с 05 сентября 2023 г. по 11 сентября 2023 г. - в размере 40,00% от начальной цены продажи лотов;</w:t>
      </w:r>
    </w:p>
    <w:p w14:paraId="60FE535D" w14:textId="77777777" w:rsidR="00800DCB" w:rsidRPr="00800DCB" w:rsidRDefault="00800DCB" w:rsidP="0080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DCB">
        <w:rPr>
          <w:color w:val="000000"/>
        </w:rPr>
        <w:t>с 12 сентября 2023 г. по 18 сентября 2023 г. - в размере 30,00% от начальной цены продажи лотов;</w:t>
      </w:r>
    </w:p>
    <w:p w14:paraId="17D0EE28" w14:textId="77777777" w:rsidR="00800DCB" w:rsidRPr="00800DCB" w:rsidRDefault="00800DCB" w:rsidP="0080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DCB">
        <w:rPr>
          <w:color w:val="000000"/>
        </w:rPr>
        <w:t>с 19 сентября 2023 г. по 25 сентября 2023 г. - в размере 20,00% от начальной цены продажи лотов;</w:t>
      </w:r>
    </w:p>
    <w:p w14:paraId="454D2011" w14:textId="77777777" w:rsidR="00800DCB" w:rsidRPr="00800DCB" w:rsidRDefault="00800DCB" w:rsidP="0080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DCB">
        <w:rPr>
          <w:color w:val="000000"/>
        </w:rPr>
        <w:t>с 26 сентября 2023 г. по 02 октября 2023 г. - в размере 10,00% от начальной цены продажи лотов;</w:t>
      </w:r>
    </w:p>
    <w:p w14:paraId="7775EF17" w14:textId="3211995E" w:rsidR="00790014" w:rsidRPr="00800DCB" w:rsidRDefault="00800DCB" w:rsidP="0080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DCB">
        <w:rPr>
          <w:color w:val="000000"/>
        </w:rPr>
        <w:t xml:space="preserve">с 03 октября 2023 г. по 09 октября 2023 г. - в размере 1,00% </w:t>
      </w:r>
      <w:r>
        <w:rPr>
          <w:color w:val="000000"/>
        </w:rPr>
        <w:t>от начальной цены продажи лотов.</w:t>
      </w:r>
    </w:p>
    <w:p w14:paraId="33C86C66" w14:textId="3528C0B7" w:rsidR="005D04A7" w:rsidRDefault="005D04A7" w:rsidP="00800D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 w:rsidR="00790014">
        <w:rPr>
          <w:b/>
          <w:color w:val="000000"/>
        </w:rPr>
        <w:t>6</w:t>
      </w:r>
      <w:r w:rsidRPr="004C22F7">
        <w:rPr>
          <w:b/>
          <w:color w:val="000000"/>
        </w:rPr>
        <w:t>:</w:t>
      </w:r>
    </w:p>
    <w:p w14:paraId="0491D7A7" w14:textId="77777777" w:rsidR="00800DCB" w:rsidRPr="00800DCB" w:rsidRDefault="00800DCB" w:rsidP="00800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DCB">
        <w:rPr>
          <w:rFonts w:ascii="Times New Roman" w:hAnsi="Times New Roman" w:cs="Times New Roman"/>
          <w:color w:val="000000"/>
          <w:sz w:val="24"/>
          <w:szCs w:val="24"/>
        </w:rPr>
        <w:t>с 20 июня 2023 г. по 31 июля 2023 г. - в размере начальной цены продажи лота;</w:t>
      </w:r>
    </w:p>
    <w:p w14:paraId="6A0AC4E2" w14:textId="77777777" w:rsidR="00800DCB" w:rsidRPr="00800DCB" w:rsidRDefault="00800DCB" w:rsidP="00800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DCB">
        <w:rPr>
          <w:rFonts w:ascii="Times New Roman" w:hAnsi="Times New Roman" w:cs="Times New Roman"/>
          <w:color w:val="000000"/>
          <w:sz w:val="24"/>
          <w:szCs w:val="24"/>
        </w:rPr>
        <w:t>с 01 августа 2023 г. по 07 августа 2023 г. - в размере 90,00% от начальной цены продажи лота;</w:t>
      </w:r>
    </w:p>
    <w:p w14:paraId="3A2FFA2D" w14:textId="77777777" w:rsidR="00800DCB" w:rsidRPr="00800DCB" w:rsidRDefault="00800DCB" w:rsidP="00800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DCB">
        <w:rPr>
          <w:rFonts w:ascii="Times New Roman" w:hAnsi="Times New Roman" w:cs="Times New Roman"/>
          <w:color w:val="000000"/>
          <w:sz w:val="24"/>
          <w:szCs w:val="24"/>
        </w:rPr>
        <w:t>с 08 августа 2023 г. по 14 августа 2023 г. - в размере 80,00% от начальной цены продажи лота;</w:t>
      </w:r>
    </w:p>
    <w:p w14:paraId="5D9D75A6" w14:textId="77777777" w:rsidR="00800DCB" w:rsidRPr="00800DCB" w:rsidRDefault="00800DCB" w:rsidP="00800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DCB">
        <w:rPr>
          <w:rFonts w:ascii="Times New Roman" w:hAnsi="Times New Roman" w:cs="Times New Roman"/>
          <w:color w:val="000000"/>
          <w:sz w:val="24"/>
          <w:szCs w:val="24"/>
        </w:rPr>
        <w:t>с 15 августа 2023 г. по 21 августа 2023 г. - в размере 70,00% от начальной цены продажи лота;</w:t>
      </w:r>
    </w:p>
    <w:p w14:paraId="7CB75152" w14:textId="77777777" w:rsidR="00800DCB" w:rsidRPr="00800DCB" w:rsidRDefault="00800DCB" w:rsidP="00800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DCB">
        <w:rPr>
          <w:rFonts w:ascii="Times New Roman" w:hAnsi="Times New Roman" w:cs="Times New Roman"/>
          <w:color w:val="000000"/>
          <w:sz w:val="24"/>
          <w:szCs w:val="24"/>
        </w:rPr>
        <w:t>с 22 августа 2023 г. по 28 августа 2023 г. - в размере 60,00% от начальной цены продажи лота;</w:t>
      </w:r>
    </w:p>
    <w:p w14:paraId="1FB7A5D6" w14:textId="77777777" w:rsidR="00800DCB" w:rsidRPr="00800DCB" w:rsidRDefault="00800DCB" w:rsidP="00800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DCB">
        <w:rPr>
          <w:rFonts w:ascii="Times New Roman" w:hAnsi="Times New Roman" w:cs="Times New Roman"/>
          <w:color w:val="000000"/>
          <w:sz w:val="24"/>
          <w:szCs w:val="24"/>
        </w:rPr>
        <w:t>с 29 августа 2023 г. по 04 сентября 2023 г. - в размере 50,00% от начальной цены продажи лота;</w:t>
      </w:r>
    </w:p>
    <w:p w14:paraId="6361BDB5" w14:textId="77777777" w:rsidR="00800DCB" w:rsidRPr="00800DCB" w:rsidRDefault="00800DCB" w:rsidP="00800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DCB">
        <w:rPr>
          <w:rFonts w:ascii="Times New Roman" w:hAnsi="Times New Roman" w:cs="Times New Roman"/>
          <w:color w:val="000000"/>
          <w:sz w:val="24"/>
          <w:szCs w:val="24"/>
        </w:rPr>
        <w:t>с 05 сентября 2023 г. по 11 сентября 2023 г. - в размере 40,00% от начальной цены продажи лота;</w:t>
      </w:r>
    </w:p>
    <w:p w14:paraId="37B7C715" w14:textId="77777777" w:rsidR="00800DCB" w:rsidRPr="00800DCB" w:rsidRDefault="00800DCB" w:rsidP="00800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DCB">
        <w:rPr>
          <w:rFonts w:ascii="Times New Roman" w:hAnsi="Times New Roman" w:cs="Times New Roman"/>
          <w:color w:val="000000"/>
          <w:sz w:val="24"/>
          <w:szCs w:val="24"/>
        </w:rPr>
        <w:t>с 12 сентября 2023 г. по 18 сентября 2023 г. - в размере 30,00% от начальной цены продажи лота;</w:t>
      </w:r>
    </w:p>
    <w:p w14:paraId="205D53E9" w14:textId="77777777" w:rsidR="00800DCB" w:rsidRPr="00800DCB" w:rsidRDefault="00800DCB" w:rsidP="00800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DCB">
        <w:rPr>
          <w:rFonts w:ascii="Times New Roman" w:hAnsi="Times New Roman" w:cs="Times New Roman"/>
          <w:color w:val="000000"/>
          <w:sz w:val="24"/>
          <w:szCs w:val="24"/>
        </w:rPr>
        <w:t>с 19 сентября 2023 г. по 25 сентября 2023 г. - в размере 20,00% от начальной цены продажи лота;</w:t>
      </w:r>
    </w:p>
    <w:p w14:paraId="3768DEF9" w14:textId="77777777" w:rsidR="00800DCB" w:rsidRPr="00800DCB" w:rsidRDefault="00800DCB" w:rsidP="00800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DCB">
        <w:rPr>
          <w:rFonts w:ascii="Times New Roman" w:hAnsi="Times New Roman" w:cs="Times New Roman"/>
          <w:color w:val="000000"/>
          <w:sz w:val="24"/>
          <w:szCs w:val="24"/>
        </w:rPr>
        <w:t>с 26 сентября 2023 г. по 02 октября 2023 г. - в размере 10,00% от начальной цены продажи лота;</w:t>
      </w:r>
    </w:p>
    <w:p w14:paraId="0262488F" w14:textId="0E4EF463" w:rsidR="00790014" w:rsidRDefault="00800DCB" w:rsidP="00800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DCB">
        <w:rPr>
          <w:rFonts w:ascii="Times New Roman" w:hAnsi="Times New Roman" w:cs="Times New Roman"/>
          <w:color w:val="000000"/>
          <w:sz w:val="24"/>
          <w:szCs w:val="24"/>
        </w:rPr>
        <w:t>с 03 октября 2023 г. по 09 октября 2023 г. - в размере 0,70% от начальной цены продажи ло</w:t>
      </w:r>
      <w:r>
        <w:rPr>
          <w:rFonts w:ascii="Times New Roman" w:hAnsi="Times New Roman" w:cs="Times New Roman"/>
          <w:color w:val="000000"/>
          <w:sz w:val="24"/>
          <w:szCs w:val="24"/>
        </w:rPr>
        <w:t>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A4A78" w:rsidRPr="00B141BB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233F4D8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07D6202" w14:textId="5778F61B" w:rsidR="004F3FCC" w:rsidRPr="00697451" w:rsidRDefault="00790014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01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09:30 до 17:30 по адресу: г. Ростов-на-Дону, ул. Шаумяна, д. 3, тел. 8-800-505-80-32; </w:t>
      </w:r>
      <w:proofErr w:type="gramStart"/>
      <w:r w:rsidRPr="0079001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90014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Pr="00790014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Pr="00790014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8 (812) 777-57-57 (доб.523).</w:t>
      </w:r>
      <w:r w:rsidR="005D04A7"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525C43D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DCB7550" w14:textId="05AC1B27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95260"/>
    <w:rsid w:val="001A03C5"/>
    <w:rsid w:val="001D384A"/>
    <w:rsid w:val="00203862"/>
    <w:rsid w:val="0021399D"/>
    <w:rsid w:val="00215834"/>
    <w:rsid w:val="00220317"/>
    <w:rsid w:val="00220F07"/>
    <w:rsid w:val="00234EAE"/>
    <w:rsid w:val="00241CDB"/>
    <w:rsid w:val="00242014"/>
    <w:rsid w:val="00270FD4"/>
    <w:rsid w:val="002A0202"/>
    <w:rsid w:val="002C116A"/>
    <w:rsid w:val="002C2BDE"/>
    <w:rsid w:val="0030600A"/>
    <w:rsid w:val="00351D05"/>
    <w:rsid w:val="00357BF4"/>
    <w:rsid w:val="00360DC6"/>
    <w:rsid w:val="003631E2"/>
    <w:rsid w:val="00384596"/>
    <w:rsid w:val="00405C92"/>
    <w:rsid w:val="004472AD"/>
    <w:rsid w:val="004A234E"/>
    <w:rsid w:val="004C22F7"/>
    <w:rsid w:val="004F3FCC"/>
    <w:rsid w:val="00507F0D"/>
    <w:rsid w:val="0051664E"/>
    <w:rsid w:val="00524BB5"/>
    <w:rsid w:val="00543E48"/>
    <w:rsid w:val="00577987"/>
    <w:rsid w:val="00596922"/>
    <w:rsid w:val="005A646B"/>
    <w:rsid w:val="005D04A7"/>
    <w:rsid w:val="005D0DD6"/>
    <w:rsid w:val="005D191A"/>
    <w:rsid w:val="005E5E90"/>
    <w:rsid w:val="005F1F68"/>
    <w:rsid w:val="00626CF6"/>
    <w:rsid w:val="00651D54"/>
    <w:rsid w:val="006550D8"/>
    <w:rsid w:val="00694298"/>
    <w:rsid w:val="00697451"/>
    <w:rsid w:val="006E17AF"/>
    <w:rsid w:val="006E4E87"/>
    <w:rsid w:val="00707F65"/>
    <w:rsid w:val="00772F76"/>
    <w:rsid w:val="00790014"/>
    <w:rsid w:val="007C2144"/>
    <w:rsid w:val="00800DCB"/>
    <w:rsid w:val="00883369"/>
    <w:rsid w:val="00892194"/>
    <w:rsid w:val="008B5083"/>
    <w:rsid w:val="008E2B16"/>
    <w:rsid w:val="00916287"/>
    <w:rsid w:val="009258B5"/>
    <w:rsid w:val="009754A4"/>
    <w:rsid w:val="009C13FE"/>
    <w:rsid w:val="00A06592"/>
    <w:rsid w:val="00A72B37"/>
    <w:rsid w:val="00A81DF3"/>
    <w:rsid w:val="00AA6712"/>
    <w:rsid w:val="00B141BB"/>
    <w:rsid w:val="00B220F8"/>
    <w:rsid w:val="00B9131C"/>
    <w:rsid w:val="00B93A5E"/>
    <w:rsid w:val="00C371AA"/>
    <w:rsid w:val="00CF1492"/>
    <w:rsid w:val="00CF5F6F"/>
    <w:rsid w:val="00D14192"/>
    <w:rsid w:val="00D16130"/>
    <w:rsid w:val="00D242FD"/>
    <w:rsid w:val="00D41353"/>
    <w:rsid w:val="00D7451B"/>
    <w:rsid w:val="00D834CB"/>
    <w:rsid w:val="00E04070"/>
    <w:rsid w:val="00E3335E"/>
    <w:rsid w:val="00E645EC"/>
    <w:rsid w:val="00E75B42"/>
    <w:rsid w:val="00E82D65"/>
    <w:rsid w:val="00EC4673"/>
    <w:rsid w:val="00EE3F19"/>
    <w:rsid w:val="00EF2529"/>
    <w:rsid w:val="00EF4031"/>
    <w:rsid w:val="00F16092"/>
    <w:rsid w:val="00F503F1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2001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71</cp:revision>
  <dcterms:created xsi:type="dcterms:W3CDTF">2019-07-23T07:54:00Z</dcterms:created>
  <dcterms:modified xsi:type="dcterms:W3CDTF">2023-06-13T09:42:00Z</dcterms:modified>
</cp:coreProperties>
</file>