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6075F2CE" w:rsidR="007759D4" w:rsidRDefault="003700D9" w:rsidP="00917A3D">
      <w:pPr>
        <w:jc w:val="both"/>
      </w:pPr>
      <w:r w:rsidRPr="00214DDD">
        <w:t xml:space="preserve">АО «Российский аукционный дом» сообщает </w:t>
      </w:r>
      <w:r w:rsidR="002D0750">
        <w:t xml:space="preserve">о </w:t>
      </w:r>
      <w:r w:rsidRPr="00214DDD">
        <w:t xml:space="preserve">переносе даты подведения итогов аукциона, назначенного на </w:t>
      </w:r>
      <w:r w:rsidR="00917A3D">
        <w:t>04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917A3D">
        <w:t>РАД-336684</w:t>
      </w:r>
      <w:r w:rsidR="00DF3F2D" w:rsidRPr="000F3C74">
        <w:t>)</w:t>
      </w:r>
      <w:r w:rsidR="007759D4" w:rsidRPr="000F3C74">
        <w:t>:</w:t>
      </w:r>
    </w:p>
    <w:p w14:paraId="753EF2C0" w14:textId="77777777" w:rsidR="003133AE" w:rsidRPr="00722B8E" w:rsidRDefault="003133AE" w:rsidP="00722B8E">
      <w:pPr>
        <w:jc w:val="both"/>
      </w:pPr>
    </w:p>
    <w:p w14:paraId="2D666A35" w14:textId="170CBE9F" w:rsidR="00917A3D" w:rsidRPr="00DE21E0" w:rsidRDefault="00917A3D" w:rsidP="00917A3D">
      <w:pPr>
        <w:ind w:firstLine="709"/>
        <w:rPr>
          <w:b/>
          <w:szCs w:val="20"/>
        </w:rPr>
      </w:pPr>
      <w:r w:rsidRPr="00DE21E0">
        <w:rPr>
          <w:b/>
          <w:szCs w:val="20"/>
        </w:rPr>
        <w:t>Сведения об объекте (единым лотом)</w:t>
      </w:r>
      <w:r>
        <w:rPr>
          <w:b/>
          <w:szCs w:val="20"/>
        </w:rPr>
        <w:t>:</w:t>
      </w:r>
    </w:p>
    <w:p w14:paraId="4D052FF2" w14:textId="77777777" w:rsidR="00917A3D" w:rsidRPr="00DE21E0" w:rsidRDefault="00917A3D" w:rsidP="00917A3D">
      <w:pPr>
        <w:tabs>
          <w:tab w:val="left" w:pos="0"/>
          <w:tab w:val="left" w:pos="284"/>
        </w:tabs>
        <w:ind w:firstLine="709"/>
        <w:contextualSpacing/>
        <w:jc w:val="both"/>
        <w:rPr>
          <w:rFonts w:ascii="NTTimes/Cyrillic" w:eastAsia="Calibri" w:hAnsi="NTTimes/Cyrillic"/>
          <w:color w:val="000000"/>
          <w:kern w:val="24"/>
          <w:szCs w:val="20"/>
        </w:rPr>
      </w:pPr>
      <w:r w:rsidRPr="00DE21E0">
        <w:rPr>
          <w:rFonts w:ascii="NTTimes/Cyrillic" w:hAnsi="NTTimes/Cyrillic"/>
          <w:szCs w:val="20"/>
        </w:rPr>
        <w:t xml:space="preserve">- многофункциональное здание с цокольным этажом общей площадью </w:t>
      </w:r>
      <w:r w:rsidRPr="00DE21E0">
        <w:rPr>
          <w:rFonts w:ascii="NTTimes/Cyrillic" w:eastAsia="Calibri" w:hAnsi="NTTimes/Cyrillic"/>
          <w:color w:val="000000"/>
          <w:kern w:val="24"/>
          <w:szCs w:val="20"/>
        </w:rPr>
        <w:t xml:space="preserve">958,7 кв.м., расположенное по адресу: </w:t>
      </w:r>
      <w:r w:rsidRPr="00DE21E0">
        <w:rPr>
          <w:rFonts w:ascii="NTTimes/Cyrillic" w:hAnsi="NTTimes/Cyrillic"/>
          <w:bCs/>
          <w:color w:val="000000"/>
          <w:kern w:val="24"/>
          <w:szCs w:val="20"/>
        </w:rPr>
        <w:t xml:space="preserve">Ленинградская область, г. Выборг, ул. Садовая, д. 15, </w:t>
      </w:r>
      <w:r w:rsidRPr="00DE21E0">
        <w:rPr>
          <w:rFonts w:ascii="NTTimes/Cyrillic" w:eastAsia="Calibri" w:hAnsi="NTTimes/Cyrillic"/>
          <w:szCs w:val="20"/>
          <w:lang w:eastAsia="en-US"/>
        </w:rPr>
        <w:t>кадастровый номер: 47:01:0107004:1612, этажность: 3;</w:t>
      </w:r>
      <w:r w:rsidRPr="00DE21E0">
        <w:rPr>
          <w:rFonts w:ascii="NTTimes/Cyrillic" w:eastAsia="Calibri" w:hAnsi="NTTimes/Cyrillic"/>
          <w:color w:val="000000"/>
          <w:kern w:val="24"/>
          <w:szCs w:val="20"/>
        </w:rPr>
        <w:t xml:space="preserve"> </w:t>
      </w:r>
    </w:p>
    <w:p w14:paraId="5B0D35B2" w14:textId="77777777" w:rsidR="00917A3D" w:rsidRPr="00DE21E0" w:rsidRDefault="00917A3D" w:rsidP="00917A3D">
      <w:pPr>
        <w:tabs>
          <w:tab w:val="left" w:pos="0"/>
          <w:tab w:val="left" w:pos="284"/>
        </w:tabs>
        <w:ind w:firstLine="709"/>
        <w:contextualSpacing/>
        <w:jc w:val="both"/>
        <w:rPr>
          <w:rFonts w:ascii="NTTimes/Cyrillic" w:eastAsia="Calibri" w:hAnsi="NTTimes/Cyrillic"/>
          <w:szCs w:val="20"/>
          <w:lang w:eastAsia="en-US"/>
        </w:rPr>
      </w:pPr>
      <w:r w:rsidRPr="00DE21E0">
        <w:rPr>
          <w:rFonts w:ascii="NTTimes/Cyrillic" w:hAnsi="NTTimes/Cyrillic"/>
          <w:szCs w:val="20"/>
        </w:rPr>
        <w:t xml:space="preserve">- </w:t>
      </w:r>
      <w:r w:rsidRPr="00DE21E0">
        <w:rPr>
          <w:rFonts w:ascii="NTTimes/Cyrillic" w:eastAsia="Calibri" w:hAnsi="NTTimes/Cyrillic"/>
          <w:szCs w:val="20"/>
          <w:lang w:eastAsia="en-US"/>
        </w:rPr>
        <w:t>земельный участок общей площадью 282 кв. м, расположенный по адресу: Ленинградская область, г. Выборг, кадастровый номер: 47:01:0107004:11, категория земель: земли населенных пунктов, виды разрешенного использования: под административно-офисное здание (банк);</w:t>
      </w:r>
    </w:p>
    <w:p w14:paraId="24D1E540" w14:textId="77777777" w:rsidR="00917A3D" w:rsidRPr="00DE21E0" w:rsidRDefault="00917A3D" w:rsidP="00917A3D">
      <w:pPr>
        <w:tabs>
          <w:tab w:val="left" w:pos="0"/>
          <w:tab w:val="left" w:pos="284"/>
        </w:tabs>
        <w:ind w:firstLine="709"/>
        <w:contextualSpacing/>
        <w:jc w:val="both"/>
        <w:rPr>
          <w:rFonts w:eastAsia="Calibri"/>
          <w:szCs w:val="20"/>
          <w:lang w:eastAsia="en-US"/>
        </w:rPr>
      </w:pPr>
      <w:r w:rsidRPr="00DE21E0">
        <w:rPr>
          <w:rFonts w:ascii="NTTimes/Cyrillic" w:eastAsia="Calibri" w:hAnsi="NTTimes/Cyrillic"/>
          <w:szCs w:val="20"/>
          <w:lang w:eastAsia="en-US"/>
        </w:rPr>
        <w:t xml:space="preserve">- право долгосрочной аренды на часть земельного участка </w:t>
      </w:r>
      <w:r w:rsidRPr="00DE21E0">
        <w:rPr>
          <w:rFonts w:eastAsia="Calibri"/>
          <w:szCs w:val="20"/>
          <w:lang w:eastAsia="en-US"/>
        </w:rPr>
        <w:t>площадью 290 кв.м. с кадастровым номером: 47:01:0107004:37, переданного в аренду на основании договора аренды №8869-09 земельного участка от 26.03.2009 сроком до 31.12.2047г.</w:t>
      </w:r>
    </w:p>
    <w:p w14:paraId="4C61C1D1" w14:textId="77777777" w:rsidR="008728D4" w:rsidRDefault="008728D4" w:rsidP="008728D4">
      <w:pPr>
        <w:ind w:firstLine="720"/>
        <w:jc w:val="both"/>
      </w:pPr>
    </w:p>
    <w:p w14:paraId="0C5AE99A" w14:textId="487A0C69"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917A3D">
        <w:rPr>
          <w:b/>
          <w:bCs/>
          <w:szCs w:val="24"/>
        </w:rPr>
        <w:t>14</w:t>
      </w:r>
      <w:r>
        <w:rPr>
          <w:b/>
          <w:lang w:eastAsia="en-US"/>
        </w:rPr>
        <w:t xml:space="preserve"> </w:t>
      </w:r>
      <w:r w:rsidR="00917A3D">
        <w:rPr>
          <w:b/>
          <w:lang w:eastAsia="en-US"/>
        </w:rPr>
        <w:t>июля</w:t>
      </w:r>
      <w:r>
        <w:rPr>
          <w:b/>
          <w:lang w:eastAsia="en-US"/>
        </w:rPr>
        <w:t xml:space="preserve"> 2023 года</w:t>
      </w:r>
      <w:r>
        <w:rPr>
          <w:b/>
          <w:bCs/>
          <w:szCs w:val="24"/>
        </w:rPr>
        <w:t>.</w:t>
      </w:r>
    </w:p>
    <w:p w14:paraId="16C06BC0" w14:textId="55A5362F"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917A3D">
        <w:rPr>
          <w:b/>
          <w:lang w:eastAsia="en-US"/>
        </w:rPr>
        <w:t>12</w:t>
      </w:r>
      <w:r>
        <w:rPr>
          <w:b/>
          <w:lang w:eastAsia="en-US"/>
        </w:rPr>
        <w:t xml:space="preserve"> </w:t>
      </w:r>
      <w:r w:rsidR="00917A3D">
        <w:rPr>
          <w:b/>
          <w:lang w:eastAsia="en-US"/>
        </w:rPr>
        <w:t>июля</w:t>
      </w:r>
      <w:r>
        <w:rPr>
          <w:b/>
          <w:lang w:eastAsia="en-US"/>
        </w:rPr>
        <w:t xml:space="preserve"> 2023 </w:t>
      </w:r>
      <w:r>
        <w:rPr>
          <w:b/>
        </w:rPr>
        <w:t>года</w:t>
      </w:r>
      <w:r>
        <w:rPr>
          <w:b/>
          <w:lang w:eastAsia="en-US"/>
        </w:rPr>
        <w:t xml:space="preserve"> до 23:30</w:t>
      </w:r>
      <w:r>
        <w:rPr>
          <w:b/>
        </w:rPr>
        <w:t xml:space="preserve">. </w:t>
      </w:r>
    </w:p>
    <w:p w14:paraId="6EF25E11" w14:textId="428EE97C"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Pr="007D0F1B">
        <w:rPr>
          <w:rFonts w:eastAsia="Calibri"/>
          <w:b/>
          <w:bCs/>
          <w:lang w:eastAsia="en-US"/>
        </w:rPr>
        <w:t>до 23:30</w:t>
      </w:r>
      <w:r>
        <w:rPr>
          <w:rFonts w:eastAsia="Calibri"/>
          <w:lang w:eastAsia="en-US"/>
        </w:rPr>
        <w:t xml:space="preserve"> </w:t>
      </w:r>
      <w:r w:rsidR="00917A3D">
        <w:rPr>
          <w:rFonts w:eastAsia="Calibri"/>
          <w:b/>
          <w:bCs/>
          <w:lang w:eastAsia="en-US"/>
        </w:rPr>
        <w:t>12</w:t>
      </w:r>
      <w:r>
        <w:rPr>
          <w:rFonts w:eastAsia="Calibri"/>
          <w:b/>
          <w:bCs/>
          <w:lang w:eastAsia="en-US"/>
        </w:rPr>
        <w:t xml:space="preserve"> </w:t>
      </w:r>
      <w:r w:rsidR="00917A3D">
        <w:rPr>
          <w:b/>
          <w:lang w:eastAsia="en-US"/>
        </w:rPr>
        <w:t>июля</w:t>
      </w:r>
      <w:r>
        <w:rPr>
          <w:rFonts w:eastAsia="Calibri"/>
          <w:b/>
          <w:bCs/>
          <w:lang w:eastAsia="en-US"/>
        </w:rPr>
        <w:t xml:space="preserve"> </w:t>
      </w:r>
      <w:r>
        <w:rPr>
          <w:b/>
          <w:lang w:eastAsia="en-US"/>
        </w:rPr>
        <w:t>2023.</w:t>
      </w:r>
      <w:r>
        <w:rPr>
          <w:b/>
        </w:rPr>
        <w:t xml:space="preserve"> </w:t>
      </w:r>
    </w:p>
    <w:p w14:paraId="630FB0A7" w14:textId="4050C4B2"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917A3D">
        <w:rPr>
          <w:rFonts w:eastAsia="Calibri"/>
          <w:b/>
          <w:bCs/>
          <w:lang w:eastAsia="en-US"/>
        </w:rPr>
        <w:t>13</w:t>
      </w:r>
      <w:r>
        <w:rPr>
          <w:rFonts w:eastAsia="Calibri"/>
          <w:b/>
          <w:bCs/>
          <w:lang w:eastAsia="en-US"/>
        </w:rPr>
        <w:t xml:space="preserve"> </w:t>
      </w:r>
      <w:r w:rsidR="00917A3D">
        <w:rPr>
          <w:b/>
          <w:lang w:eastAsia="en-US"/>
        </w:rPr>
        <w:t>июля</w:t>
      </w:r>
      <w:r>
        <w:rPr>
          <w:rFonts w:eastAsia="Calibri"/>
          <w:b/>
          <w:bCs/>
          <w:lang w:eastAsia="en-US"/>
        </w:rPr>
        <w:t xml:space="preserve"> 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 Знак Знак"/>
    <w:basedOn w:val="a"/>
    <w:rsid w:val="00917A3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TFJu+r+SEuod5x3DJ+hJaaOZpmmdA12uv6uTi+4kHxk=</DigestValue>
    </Reference>
    <Reference Type="http://www.w3.org/2000/09/xmldsig#Object" URI="#idOfficeObject">
      <DigestMethod Algorithm="urn:ietf:params:xml:ns:cpxmlsec:algorithms:gostr34112012-256"/>
      <DigestValue>7DoKZ5J8tiDRynU6WRgDLAc1wxeoCYjoOTiUu6nD9EQ=</DigestValue>
    </Reference>
    <Reference Type="http://uri.etsi.org/01903#SignedProperties" URI="#idSignedProperties">
      <Transforms>
        <Transform Algorithm="http://www.w3.org/TR/2001/REC-xml-c14n-20010315"/>
      </Transforms>
      <DigestMethod Algorithm="urn:ietf:params:xml:ns:cpxmlsec:algorithms:gostr34112012-256"/>
      <DigestValue>BCu+xpWju00Kf/opMY+xMDWQpJoA2q2L7wIuakgHWgo=</DigestValue>
    </Reference>
  </SignedInfo>
  <SignatureValue>/vReGNUaRDgSva3hA/8mfIMW4OMAq9C76IhMr8aDPCDVGPCMM5+ZCuUKeiS3crOD
su7pRbPM3ulCF6Q24K09IA==</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+c11m1TSZ7LdbGLGfpmlzg+qU/s=</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ggujJ6bXC0BDhFyEtWMiQTlwYQM=</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20S43HKaxF3l1oowTNdnqk72Y2M=</DigestValue>
      </Reference>
      <Reference URI="/word/styles.xml?ContentType=application/vnd.openxmlformats-officedocument.wordprocessingml.styles+xml">
        <DigestMethod Algorithm="http://www.w3.org/2000/09/xmldsig#sha1"/>
        <DigestValue>XvBVH5Tp9QIi3p+xyLbOOLfdBKM=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2023-06-30T11:01:06Z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2023-06-30T11:01:06Z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213</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83</cp:revision>
  <cp:lastPrinted>2018-07-24T08:51:00Z</cp:lastPrinted>
  <dcterms:created xsi:type="dcterms:W3CDTF">2014-07-08T11:34:00Z</dcterms:created>
  <dcterms:modified xsi:type="dcterms:W3CDTF">2023-06-30T11:01:00Z</dcterms:modified>
</cp:coreProperties>
</file>