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0867" w14:textId="77777777" w:rsidR="006475C4" w:rsidRPr="0061743D" w:rsidRDefault="006475C4" w:rsidP="006475C4">
      <w:pPr>
        <w:jc w:val="center"/>
        <w:rPr>
          <w:b/>
          <w:sz w:val="22"/>
          <w:szCs w:val="22"/>
          <w:lang w:val="ru-RU"/>
        </w:rPr>
      </w:pPr>
      <w:r w:rsidRPr="0061743D">
        <w:rPr>
          <w:b/>
          <w:sz w:val="22"/>
          <w:szCs w:val="22"/>
          <w:lang w:val="ru-RU"/>
        </w:rPr>
        <w:t>Проект</w:t>
      </w:r>
    </w:p>
    <w:p w14:paraId="28EE3F58" w14:textId="77777777" w:rsidR="006475C4" w:rsidRPr="0061743D" w:rsidRDefault="006475C4" w:rsidP="006475C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</w:p>
    <w:p w14:paraId="5700EA56" w14:textId="77777777" w:rsidR="006475C4" w:rsidRPr="0061743D" w:rsidRDefault="006475C4" w:rsidP="007035D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2AB723" w14:textId="73CCD2D3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 xml:space="preserve">г. Пенза                                                                                              </w:t>
      </w:r>
      <w:r w:rsidR="00B16636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61743D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61743D">
        <w:rPr>
          <w:rFonts w:ascii="Times New Roman" w:hAnsi="Times New Roman" w:cs="Times New Roman"/>
          <w:sz w:val="22"/>
          <w:szCs w:val="22"/>
          <w:lang w:val="ru-RU"/>
        </w:rPr>
        <w:t>» ______________  2023 г.</w:t>
      </w:r>
    </w:p>
    <w:p w14:paraId="56C0A802" w14:textId="77777777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FA3CF4" w14:textId="77777777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>Конкурсный управляющий  «Фонд жилья и ипотеки » г. Заречного (ИНН 5838060198, ОГРН 1025801497810, 442963, ОБЛАСТЬ ПЕНЗЕНСКАЯ, ГОРОД ЗАРЕЧНЫЙ, УЛИЦА ЗЕЛЕНАЯ, 10Г) Глебов Олег Владимирович, действующий на основании Решения Арбитражного суда Пензенской области от  02.03.2020 дело № А49-14800/2019,  именуемый в дальнейшем «Продавец» с одной стороны, и</w:t>
      </w:r>
    </w:p>
    <w:p w14:paraId="16012985" w14:textId="1964891E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______________________________________________________________, именуемый в дальнейшем «Покупатель», с другой стороны, руководствуясь Гражданским Кодексом РФ, Федеральным Законом № 127-ФЗ от 26.10.2002 «О несостоятельности (банкротстве)», заключили настоящий договор о нижеследующем:</w:t>
      </w:r>
    </w:p>
    <w:p w14:paraId="0930935E" w14:textId="77777777" w:rsidR="006475C4" w:rsidRPr="006475C4" w:rsidRDefault="006475C4" w:rsidP="007035DF">
      <w:pPr>
        <w:pStyle w:val="a6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475C4"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Pr="006475C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475C4">
        <w:rPr>
          <w:rFonts w:ascii="Times New Roman" w:hAnsi="Times New Roman" w:cs="Times New Roman"/>
          <w:b/>
          <w:sz w:val="22"/>
          <w:szCs w:val="22"/>
        </w:rPr>
        <w:t>договора</w:t>
      </w:r>
      <w:proofErr w:type="spellEnd"/>
    </w:p>
    <w:p w14:paraId="279230ED" w14:textId="77777777" w:rsidR="006475C4" w:rsidRPr="006475C4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5C4">
        <w:rPr>
          <w:rFonts w:ascii="Times New Roman" w:hAnsi="Times New Roman" w:cs="Times New Roman"/>
          <w:sz w:val="22"/>
          <w:szCs w:val="22"/>
          <w:lang w:val="ru-RU"/>
        </w:rPr>
        <w:t>1.1. Продавец обязуется передать в собственность, а Покупатель обязуется принять и оплатить следующее Имущество»:____________________________________________________________.</w:t>
      </w:r>
    </w:p>
    <w:p w14:paraId="2E6BBB48" w14:textId="77777777" w:rsidR="006475C4" w:rsidRPr="006475C4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5C4">
        <w:rPr>
          <w:rFonts w:ascii="Times New Roman" w:hAnsi="Times New Roman" w:cs="Times New Roman"/>
          <w:sz w:val="22"/>
          <w:szCs w:val="22"/>
          <w:lang w:val="ru-RU"/>
        </w:rPr>
        <w:t>Обременение (ограничение) в отношении имущества - не зарегистрировано.</w:t>
      </w:r>
    </w:p>
    <w:p w14:paraId="75FC820F" w14:textId="77777777" w:rsidR="006475C4" w:rsidRPr="006475C4" w:rsidRDefault="006475C4" w:rsidP="007035D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3166F89" w14:textId="77777777" w:rsidR="006475C4" w:rsidRPr="006475C4" w:rsidRDefault="006475C4" w:rsidP="007035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29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14:paraId="3EC1BECD" w14:textId="60E1D23A" w:rsidR="006475C4" w:rsidRPr="006475C4" w:rsidRDefault="006475C4" w:rsidP="00703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2.1. Стоимость Имущества, указанного в пункте 1.1 настоящего Договора, составляет </w:t>
      </w:r>
      <w:r w:rsidRPr="006475C4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6475C4">
        <w:rPr>
          <w:sz w:val="22"/>
          <w:szCs w:val="22"/>
          <w:lang w:val="ru-RU"/>
        </w:rPr>
        <w:t xml:space="preserve"> </w:t>
      </w:r>
      <w:r w:rsidRPr="006475C4">
        <w:rPr>
          <w:rFonts w:ascii="Times New Roman" w:hAnsi="Times New Roman" w:cs="Times New Roman"/>
          <w:sz w:val="22"/>
          <w:szCs w:val="22"/>
          <w:lang w:val="ru-RU"/>
        </w:rPr>
        <w:t xml:space="preserve">рублей __ копеек, согласно протоколу №___________________ о результатах проведения </w:t>
      </w:r>
      <w:r w:rsidR="001F29E5" w:rsidRPr="001F29E5">
        <w:rPr>
          <w:rFonts w:ascii="Times New Roman" w:hAnsi="Times New Roman" w:cs="Times New Roman"/>
          <w:sz w:val="22"/>
          <w:szCs w:val="22"/>
          <w:lang w:val="ru-RU"/>
        </w:rPr>
        <w:t>торгов посредством публичного предложения, проведенных в период с ________по_________</w:t>
      </w:r>
      <w:r w:rsidRPr="006475C4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имущества.</w:t>
      </w:r>
    </w:p>
    <w:p w14:paraId="29C184D5" w14:textId="77777777" w:rsidR="006475C4" w:rsidRPr="006475C4" w:rsidRDefault="006475C4" w:rsidP="00703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2.2. Полная оплата цены настоящего Договора производится Покупателем в течение 30 (тридцати) календарных дней со дня подписания сторонами договора купли-продажи путем перечисления Покупателем денежных средств на расчетный счет Продавца.</w:t>
      </w:r>
    </w:p>
    <w:p w14:paraId="0011A85D" w14:textId="77777777" w:rsidR="006475C4" w:rsidRPr="006475C4" w:rsidRDefault="006475C4" w:rsidP="00703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2.3. В качестве задатка покупателем была внесена сумма в размере _________________________. </w:t>
      </w:r>
    </w:p>
    <w:p w14:paraId="4074A81D" w14:textId="77777777" w:rsidR="006475C4" w:rsidRPr="006475C4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5C4">
        <w:rPr>
          <w:rFonts w:ascii="Times New Roman" w:hAnsi="Times New Roman" w:cs="Times New Roman"/>
          <w:sz w:val="22"/>
          <w:szCs w:val="22"/>
          <w:lang w:val="ru-RU"/>
        </w:rPr>
        <w:t>Задаток, внесенный победителем торгов, засчитывается в счет оплаты по настоящему договору.</w:t>
      </w:r>
    </w:p>
    <w:p w14:paraId="56624072" w14:textId="2E88C201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>2.4. Обязательства Покупателя по уплате считаются исполненными надлежащим образом в момент поступления денежных средств в полном объеме на расчетный счет ФЖИ г. Заречного: р/с:40703810348000000170 Пензенское отделение №8624  ПАО Сбербанк, к/с: 30101810000000000635, БИК: 045655635.</w:t>
      </w:r>
    </w:p>
    <w:p w14:paraId="124F29B6" w14:textId="77777777" w:rsidR="006475C4" w:rsidRPr="0061743D" w:rsidRDefault="006475C4" w:rsidP="00703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2.5. Стороны договорились, что все </w:t>
      </w: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расходы по регистрации </w:t>
      </w: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перехода права собственности и иные связанные с этим расходы возлагаются на Покупателя.</w:t>
      </w:r>
    </w:p>
    <w:p w14:paraId="01FFEBDC" w14:textId="77777777" w:rsidR="006475C4" w:rsidRPr="0061743D" w:rsidRDefault="006475C4" w:rsidP="007035DF">
      <w:p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14:paraId="52080800" w14:textId="77777777" w:rsidR="006475C4" w:rsidRPr="0061743D" w:rsidRDefault="006475C4" w:rsidP="007035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Обязанности</w:t>
      </w:r>
      <w:proofErr w:type="spellEnd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сторон</w:t>
      </w:r>
      <w:proofErr w:type="spellEnd"/>
    </w:p>
    <w:p w14:paraId="1927C0DF" w14:textId="77777777" w:rsidR="006475C4" w:rsidRPr="0061743D" w:rsidRDefault="006475C4" w:rsidP="007035D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3.1. </w:t>
      </w:r>
      <w:proofErr w:type="spellStart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>Покупатель</w:t>
      </w:r>
      <w:proofErr w:type="spellEnd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>обязуется</w:t>
      </w:r>
      <w:proofErr w:type="spellEnd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: </w:t>
      </w:r>
    </w:p>
    <w:p w14:paraId="251EDF77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3.1.1. Оплатить полную стоимость Имущества в порядке и в срок, предусмотренный настоящим Договором.</w:t>
      </w:r>
    </w:p>
    <w:p w14:paraId="2C6F9167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3.1.2. Принять Имущество, указанное в п. 1.1 настоящего Договора, на основании Акта приема-передачи.</w:t>
      </w:r>
    </w:p>
    <w:p w14:paraId="4F29E699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3.2. В случае неисполнения Покупателем в полном объеме обязательств по оплате в порядке и сроки, установленные п 2.3 настоящего Договора, Продавец имеет безусловное право расторгнуть настоящий Договор в одностороннем порядке путем направления соответствующего уведомления в адрес Покупателя. При этом обязательства по настоящему Договору прекращаются с момента направления уведомления на указанный в настоящем договоре адрес, задаток Покупателю не возвращается.</w:t>
      </w:r>
    </w:p>
    <w:p w14:paraId="15804EAE" w14:textId="77777777" w:rsidR="006475C4" w:rsidRPr="006475C4" w:rsidRDefault="006475C4" w:rsidP="007035DF">
      <w:pPr>
        <w:ind w:firstLine="72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3.3. Продавец обязуется: </w:t>
      </w:r>
    </w:p>
    <w:p w14:paraId="76572D8B" w14:textId="37A8502B" w:rsidR="006475C4" w:rsidRPr="006475C4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3.3.1. Передать Покупателю </w:t>
      </w:r>
      <w:proofErr w:type="spellStart"/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Имущество,указанное</w:t>
      </w:r>
      <w:proofErr w:type="spellEnd"/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п. 1.1. настоящего Договора, на основании Акта приема-передачи. </w:t>
      </w:r>
    </w:p>
    <w:p w14:paraId="61E3719F" w14:textId="7FC924BB" w:rsidR="006475C4" w:rsidRPr="006475C4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3.4. Обязанность Продавца передать Покупателю Имущество, указанное в пункте 1.1 настоящего Договора, считается исполненной после фактической передачи Имущества Покупателю и подписания Акта приема-передачи.</w:t>
      </w:r>
    </w:p>
    <w:p w14:paraId="539B1489" w14:textId="51F5E873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14:paraId="7F6FA887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9A13E4C" w14:textId="77777777" w:rsidR="006475C4" w:rsidRPr="0061743D" w:rsidRDefault="006475C4" w:rsidP="007035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22" w:firstLine="0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Форс-Мажор</w:t>
      </w:r>
      <w:proofErr w:type="spellEnd"/>
    </w:p>
    <w:p w14:paraId="39DFE22B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CF46F80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</w:t>
      </w:r>
    </w:p>
    <w:p w14:paraId="28666036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7A85C1DE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4.4. Если обстоятельства непреодолимой силы действуют на протяжении 6 (шести) последовательных месяцев, настоящий договор, может быть, расторгнут любой из Сторон путем направления письменного уведомления другой Стороне. </w:t>
      </w:r>
    </w:p>
    <w:p w14:paraId="786B6213" w14:textId="77777777" w:rsidR="006475C4" w:rsidRPr="0061743D" w:rsidRDefault="006475C4" w:rsidP="007035DF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A9E59A1" w14:textId="77777777" w:rsidR="006475C4" w:rsidRPr="0061743D" w:rsidRDefault="006475C4" w:rsidP="00B16636">
      <w:pPr>
        <w:numPr>
          <w:ilvl w:val="0"/>
          <w:numId w:val="2"/>
        </w:numPr>
        <w:autoSpaceDE w:val="0"/>
        <w:autoSpaceDN w:val="0"/>
        <w:adjustRightInd w:val="0"/>
        <w:ind w:left="0"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Прочие</w:t>
      </w:r>
      <w:proofErr w:type="spellEnd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условия</w:t>
      </w:r>
      <w:proofErr w:type="spellEnd"/>
    </w:p>
    <w:p w14:paraId="37E15087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14:paraId="59DB191E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55F7814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Все уведомления и сообщения должны направляться в письменной форме.</w:t>
      </w:r>
    </w:p>
    <w:p w14:paraId="7A8E6B7B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44BE542E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Все споры и разногласия по настоящему Договору разрешаются Сторонами по взаимному согласию. При не достижении соглашения, спор передается на рассмотрение в Арбитражный суд Пензенской области.</w:t>
      </w:r>
    </w:p>
    <w:p w14:paraId="54B04459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Риск случайной гибели или случайного повреждения Имущества переходит на Покупателя с момента, когда в соответствии с договором Продавец считается исполнившим свою обязанность по его передаче.</w:t>
      </w:r>
    </w:p>
    <w:p w14:paraId="093AE9CB" w14:textId="77777777" w:rsidR="006475C4" w:rsidRPr="0061743D" w:rsidRDefault="006475C4" w:rsidP="007035D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22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Заключительные</w:t>
      </w:r>
      <w:proofErr w:type="spellEnd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положения</w:t>
      </w:r>
      <w:proofErr w:type="spellEnd"/>
    </w:p>
    <w:p w14:paraId="3427D3F5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14:paraId="76FB3538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6.2. Договор прекращает свое действие после выполнения сторонами своих обязательств по настоящему Договору.</w:t>
      </w:r>
    </w:p>
    <w:p w14:paraId="1E358FAB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6.3.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Стороны. </w:t>
      </w:r>
    </w:p>
    <w:p w14:paraId="07D56360" w14:textId="12896150" w:rsidR="006475C4" w:rsidRDefault="006475C4" w:rsidP="007035DF">
      <w:pPr>
        <w:ind w:right="20" w:firstLine="68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6.4. Настоящий договор составлен и подписан в 2 экземплярах, из которых один хранится у Продавца, один – у Покупателя.</w:t>
      </w:r>
    </w:p>
    <w:p w14:paraId="3B6701B2" w14:textId="77777777" w:rsidR="007035DF" w:rsidRPr="0061743D" w:rsidRDefault="007035DF" w:rsidP="007035DF">
      <w:pPr>
        <w:ind w:right="20" w:firstLine="68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051FB98" w14:textId="77777777" w:rsidR="006475C4" w:rsidRPr="0061743D" w:rsidRDefault="006475C4" w:rsidP="007035DF">
      <w:pPr>
        <w:pStyle w:val="a6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b/>
          <w:sz w:val="22"/>
          <w:szCs w:val="22"/>
          <w:lang w:val="ru-RU"/>
        </w:rPr>
        <w:t>Адреса и банковские реквизиты сторон</w:t>
      </w:r>
    </w:p>
    <w:p w14:paraId="042DC605" w14:textId="77777777" w:rsidR="006475C4" w:rsidRPr="0061743D" w:rsidRDefault="006475C4" w:rsidP="007035DF">
      <w:pPr>
        <w:pStyle w:val="a6"/>
        <w:ind w:left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787" w:type="dxa"/>
        <w:tblInd w:w="-142" w:type="dxa"/>
        <w:tblLook w:val="00A0" w:firstRow="1" w:lastRow="0" w:firstColumn="1" w:lastColumn="0" w:noHBand="0" w:noVBand="0"/>
      </w:tblPr>
      <w:tblGrid>
        <w:gridCol w:w="4748"/>
        <w:gridCol w:w="5039"/>
      </w:tblGrid>
      <w:tr w:rsidR="006475C4" w:rsidRPr="0061743D" w14:paraId="025DF1D6" w14:textId="77777777" w:rsidTr="007035DF">
        <w:trPr>
          <w:trHeight w:val="2977"/>
        </w:trPr>
        <w:tc>
          <w:tcPr>
            <w:tcW w:w="4748" w:type="dxa"/>
          </w:tcPr>
          <w:p w14:paraId="6B127273" w14:textId="77777777" w:rsidR="006475C4" w:rsidRPr="0061743D" w:rsidRDefault="006475C4" w:rsidP="007035DF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ПРОДАВЕЦ:</w:t>
            </w:r>
          </w:p>
          <w:p w14:paraId="3DBD8E4E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«Фонд жилья и ипотеки» г. Заречного</w:t>
            </w:r>
          </w:p>
          <w:p w14:paraId="2C0908CD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ИНН/КПП: 5838060198/583801001</w:t>
            </w:r>
          </w:p>
          <w:p w14:paraId="71A3585E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ОГРН: 1025801497810</w:t>
            </w:r>
          </w:p>
          <w:p w14:paraId="2281FB52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</w:p>
          <w:p w14:paraId="6F93454A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ФЖИ г. Заречного: р/с: 40703810348000000170 Пензенское отделение №8624 ПАО Сбербанк, </w:t>
            </w:r>
          </w:p>
          <w:p w14:paraId="7FD6132D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к/с: 30101810000000000635, </w:t>
            </w:r>
          </w:p>
          <w:p w14:paraId="52AAA9BF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БИК: 045655635.</w:t>
            </w:r>
          </w:p>
          <w:p w14:paraId="783EDCB9" w14:textId="77777777" w:rsidR="006475C4" w:rsidRPr="0061743D" w:rsidRDefault="006475C4" w:rsidP="007035DF">
            <w:pPr>
              <w:rPr>
                <w:noProof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Конкурсный</w:t>
            </w:r>
          </w:p>
          <w:p w14:paraId="1EA6AB55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управляющий Глебов О.В. _____________</w:t>
            </w:r>
          </w:p>
          <w:p w14:paraId="7B0794BF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039" w:type="dxa"/>
          </w:tcPr>
          <w:p w14:paraId="6CE25E6B" w14:textId="77777777" w:rsidR="006475C4" w:rsidRPr="0061743D" w:rsidRDefault="006475C4" w:rsidP="007035DF">
            <w:pPr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ПОКУПАТЕЛЬ</w:t>
            </w:r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  <w:p w14:paraId="434D129A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CF6ECA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DA3B35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1E5BF6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BAC204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B1B82C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F3239D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AA02C8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399274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B43B91" w14:textId="68C30A3C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>Покупатель</w:t>
            </w:r>
            <w:proofErr w:type="spellEnd"/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________/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</w:t>
            </w:r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</w:tr>
    </w:tbl>
    <w:p w14:paraId="1E4F434F" w14:textId="77777777" w:rsidR="006475C4" w:rsidRDefault="006475C4"/>
    <w:sectPr w:rsidR="006475C4" w:rsidSect="00B16636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0A1F"/>
    <w:multiLevelType w:val="hybridMultilevel"/>
    <w:tmpl w:val="33D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068E"/>
    <w:multiLevelType w:val="multilevel"/>
    <w:tmpl w:val="C928AC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17570355">
    <w:abstractNumId w:val="0"/>
  </w:num>
  <w:num w:numId="2" w16cid:durableId="154625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C4"/>
    <w:rsid w:val="001F29E5"/>
    <w:rsid w:val="00490DFE"/>
    <w:rsid w:val="006475C4"/>
    <w:rsid w:val="007035DF"/>
    <w:rsid w:val="00B1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6A19"/>
  <w15:chartTrackingRefBased/>
  <w15:docId w15:val="{4412F31E-8A39-4542-B9C9-E36FDB3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5C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475C4"/>
    <w:rPr>
      <w:sz w:val="16"/>
      <w:szCs w:val="16"/>
    </w:rPr>
  </w:style>
  <w:style w:type="paragraph" w:styleId="a4">
    <w:name w:val="annotation text"/>
    <w:basedOn w:val="a"/>
    <w:link w:val="1"/>
    <w:uiPriority w:val="99"/>
    <w:rsid w:val="006475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6475C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uiPriority w:val="99"/>
    <w:rsid w:val="006475C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64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2023-03-30T07:51:00Z</dcterms:created>
  <dcterms:modified xsi:type="dcterms:W3CDTF">2023-07-27T15:25:00Z</dcterms:modified>
</cp:coreProperties>
</file>