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285" w:rsidRPr="002A4297" w:rsidRDefault="00490285" w:rsidP="00490285">
      <w:pPr>
        <w:widowControl w:val="0"/>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ДОГОВОР № _____</w:t>
      </w:r>
    </w:p>
    <w:p w:rsidR="00490285" w:rsidRPr="002A4297" w:rsidRDefault="00490285" w:rsidP="00490285">
      <w:pPr>
        <w:widowControl w:val="0"/>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p>
    <w:p w:rsidR="00490285" w:rsidRPr="002A4297" w:rsidRDefault="00490285" w:rsidP="00490285">
      <w:pPr>
        <w:widowControl w:val="0"/>
        <w:spacing w:after="0" w:line="240" w:lineRule="auto"/>
        <w:jc w:val="center"/>
        <w:rPr>
          <w:rFonts w:ascii="Times New Roman" w:eastAsia="Times New Roman" w:hAnsi="Times New Roman" w:cs="Times New Roman"/>
          <w:sz w:val="24"/>
          <w:szCs w:val="24"/>
          <w:lang w:eastAsia="ru-RU"/>
        </w:rPr>
      </w:pPr>
    </w:p>
    <w:p w:rsidR="00490285" w:rsidRPr="002A4297" w:rsidRDefault="00490285" w:rsidP="00490285">
      <w:pPr>
        <w:widowControl w:val="0"/>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«___»_________ 20__г.</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C2640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в лице 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________, действующего на основании _____________________, с одной стороны, и</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_____________________, действующего на основании ____________________________,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3"/>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b/>
          <w:sz w:val="24"/>
          <w:szCs w:val="24"/>
          <w:lang w:eastAsia="ru-RU"/>
        </w:rPr>
      </w:pPr>
    </w:p>
    <w:p w:rsidR="00490285" w:rsidRPr="002A4297" w:rsidRDefault="00490285" w:rsidP="003F14F2">
      <w:pPr>
        <w:widowControl w:val="0"/>
        <w:numPr>
          <w:ilvl w:val="1"/>
          <w:numId w:val="3"/>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2A4297">
        <w:rPr>
          <w:rFonts w:ascii="Times New Roman" w:eastAsia="Times New Roman" w:hAnsi="Times New Roman" w:cs="Times New Roman"/>
          <w:b/>
          <w:sz w:val="24"/>
          <w:szCs w:val="24"/>
          <w:lang w:eastAsia="ru-RU"/>
        </w:rPr>
        <w:t>Имущество</w:t>
      </w:r>
      <w:r w:rsidRPr="002A4297">
        <w:rPr>
          <w:rFonts w:ascii="Times New Roman" w:eastAsia="Times New Roman" w:hAnsi="Times New Roman" w:cs="Times New Roman"/>
          <w:sz w:val="24"/>
          <w:szCs w:val="24"/>
          <w:lang w:eastAsia="ru-RU"/>
        </w:rPr>
        <w:t>»):</w:t>
      </w:r>
    </w:p>
    <w:p w:rsidR="00490285" w:rsidRPr="003F14F2" w:rsidRDefault="003F14F2" w:rsidP="003F14F2">
      <w:pPr>
        <w:widowControl w:val="0"/>
        <w:numPr>
          <w:ilvl w:val="2"/>
          <w:numId w:val="10"/>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3F14F2">
        <w:rPr>
          <w:rFonts w:ascii="Times New Roman" w:hAnsi="Times New Roman" w:cs="Times New Roman"/>
          <w:sz w:val="24"/>
          <w:szCs w:val="24"/>
        </w:rPr>
        <w:t>Долю 13864/28221</w:t>
      </w:r>
      <w:r>
        <w:rPr>
          <w:rFonts w:ascii="Times New Roman" w:hAnsi="Times New Roman" w:cs="Times New Roman"/>
          <w:sz w:val="24"/>
          <w:szCs w:val="24"/>
        </w:rPr>
        <w:t xml:space="preserve"> </w:t>
      </w:r>
      <w:r w:rsidRPr="003F14F2">
        <w:rPr>
          <w:rFonts w:ascii="Times New Roman" w:hAnsi="Times New Roman" w:cs="Times New Roman"/>
          <w:sz w:val="24"/>
          <w:szCs w:val="24"/>
        </w:rPr>
        <w:t>(далее – «</w:t>
      </w:r>
      <w:r w:rsidRPr="003F14F2">
        <w:rPr>
          <w:rFonts w:ascii="Times New Roman" w:hAnsi="Times New Roman" w:cs="Times New Roman"/>
          <w:b/>
          <w:sz w:val="24"/>
          <w:szCs w:val="24"/>
        </w:rPr>
        <w:t>Доля</w:t>
      </w:r>
      <w:r w:rsidRPr="003F14F2">
        <w:rPr>
          <w:rFonts w:ascii="Times New Roman" w:hAnsi="Times New Roman" w:cs="Times New Roman"/>
          <w:sz w:val="24"/>
          <w:szCs w:val="24"/>
        </w:rPr>
        <w:t>») в праве на нежилое Здание гражданского назначения,</w:t>
      </w:r>
      <w:r w:rsidRPr="003F14F2">
        <w:rPr>
          <w:rFonts w:ascii="Times New Roman" w:hAnsi="Times New Roman" w:cs="Times New Roman"/>
          <w:b/>
          <w:sz w:val="24"/>
          <w:szCs w:val="24"/>
        </w:rPr>
        <w:t xml:space="preserve"> </w:t>
      </w:r>
      <w:r w:rsidRPr="003F14F2">
        <w:rPr>
          <w:rFonts w:ascii="Times New Roman" w:hAnsi="Times New Roman" w:cs="Times New Roman"/>
          <w:sz w:val="24"/>
          <w:szCs w:val="24"/>
        </w:rPr>
        <w:t>расположенное по адресу: Московская область, г. Павловский Посад, пер. Герцена, д.19а., общей площадью 2 822,10 кв. м, с кадастровым номером 50:17:0000000:65600</w:t>
      </w:r>
      <w:r>
        <w:rPr>
          <w:rFonts w:ascii="Times New Roman" w:hAnsi="Times New Roman" w:cs="Times New Roman"/>
          <w:sz w:val="24"/>
          <w:szCs w:val="24"/>
        </w:rPr>
        <w:t>.</w:t>
      </w:r>
    </w:p>
    <w:p w:rsidR="003F14F2" w:rsidRPr="003F14F2" w:rsidRDefault="003F14F2" w:rsidP="003F14F2">
      <w:pPr>
        <w:pStyle w:val="af3"/>
        <w:ind w:left="0"/>
        <w:jc w:val="both"/>
        <w:rPr>
          <w:sz w:val="24"/>
          <w:szCs w:val="24"/>
        </w:rPr>
      </w:pPr>
      <w:r>
        <w:rPr>
          <w:sz w:val="24"/>
          <w:szCs w:val="24"/>
        </w:rPr>
        <w:t>Указанное Здание</w:t>
      </w:r>
      <w:r w:rsidRPr="003F14F2">
        <w:rPr>
          <w:sz w:val="24"/>
          <w:szCs w:val="24"/>
        </w:rPr>
        <w:t xml:space="preserve"> принадлежит Продавцу на праве собственности на основании Постановления Главы Павлово-Посадского района Московской области №1765 от 29.12.1995г; Акта Государственной приемочной комиссии о приемке законченного строительством объекта в эксплуатацию №000282 от 27.12.1995г, о чем в Едином государственном реестре недвижимости сделана запись о регистрации № 50-01/17-23/2002-353.1 от 20.11.2002 года, что подтверждается Выпиской из Единого государственного реестра недвижимости об объекте недвижимости от 17.08.2020 г. № 99/2020/343353667.</w:t>
      </w:r>
    </w:p>
    <w:p w:rsidR="00490285" w:rsidRPr="003F14F2" w:rsidRDefault="003F14F2" w:rsidP="003F14F2">
      <w:pPr>
        <w:widowControl w:val="0"/>
        <w:numPr>
          <w:ilvl w:val="3"/>
          <w:numId w:val="10"/>
        </w:numPr>
        <w:suppressAutoHyphens/>
        <w:spacing w:after="0" w:line="0" w:lineRule="atLeast"/>
        <w:ind w:left="0" w:firstLine="0"/>
        <w:contextualSpacing/>
        <w:jc w:val="both"/>
        <w:rPr>
          <w:rFonts w:ascii="Times New Roman" w:eastAsia="Times New Roman" w:hAnsi="Times New Roman" w:cs="Times New Roman"/>
          <w:b/>
          <w:bCs/>
          <w:sz w:val="24"/>
          <w:szCs w:val="24"/>
          <w:lang w:eastAsia="ru-RU"/>
        </w:rPr>
      </w:pPr>
      <w:r w:rsidRPr="003F14F2">
        <w:rPr>
          <w:rFonts w:ascii="Times New Roman" w:hAnsi="Times New Roman" w:cs="Times New Roman"/>
          <w:sz w:val="24"/>
          <w:szCs w:val="24"/>
        </w:rPr>
        <w:t>Долю 720/3073 (далее – «</w:t>
      </w:r>
      <w:r w:rsidRPr="003F14F2">
        <w:rPr>
          <w:rFonts w:ascii="Times New Roman" w:hAnsi="Times New Roman" w:cs="Times New Roman"/>
          <w:b/>
          <w:sz w:val="24"/>
          <w:szCs w:val="24"/>
        </w:rPr>
        <w:t>Доля</w:t>
      </w:r>
      <w:r w:rsidRPr="003F14F2">
        <w:rPr>
          <w:rFonts w:ascii="Times New Roman" w:hAnsi="Times New Roman" w:cs="Times New Roman"/>
          <w:sz w:val="24"/>
          <w:szCs w:val="24"/>
        </w:rPr>
        <w:t xml:space="preserve">») в праве собственности на Земельный участок со следующими характеристиками: Категория земель: земли населенных пунктов, вид разрешенного использования: под строительство административного здания, площадь 3073 кв. м. с кадастровым номером: </w:t>
      </w:r>
      <w:r w:rsidRPr="003F14F2">
        <w:rPr>
          <w:rFonts w:ascii="Times New Roman" w:hAnsi="Times New Roman" w:cs="Times New Roman"/>
          <w:bCs/>
          <w:sz w:val="24"/>
          <w:szCs w:val="24"/>
        </w:rPr>
        <w:t>50:17:0021316:12</w:t>
      </w:r>
      <w:r w:rsidR="00490285" w:rsidRPr="003F14F2">
        <w:rPr>
          <w:rFonts w:ascii="Times New Roman" w:eastAsia="Times New Roman" w:hAnsi="Times New Roman" w:cs="Times New Roman"/>
          <w:sz w:val="24"/>
          <w:szCs w:val="24"/>
          <w:lang w:eastAsia="ru-RU"/>
        </w:rPr>
        <w:t>.</w:t>
      </w:r>
    </w:p>
    <w:p w:rsidR="003F14F2" w:rsidRPr="003F14F2" w:rsidRDefault="003F14F2" w:rsidP="003F14F2">
      <w:pPr>
        <w:spacing w:after="0" w:line="0" w:lineRule="atLeast"/>
        <w:jc w:val="both"/>
        <w:rPr>
          <w:rFonts w:ascii="Times New Roman" w:hAnsi="Times New Roman" w:cs="Times New Roman"/>
          <w:sz w:val="24"/>
          <w:szCs w:val="24"/>
        </w:rPr>
      </w:pPr>
      <w:r w:rsidRPr="003F14F2">
        <w:rPr>
          <w:rFonts w:ascii="Times New Roman" w:hAnsi="Times New Roman" w:cs="Times New Roman"/>
          <w:sz w:val="24"/>
          <w:szCs w:val="24"/>
        </w:rPr>
        <w:t>Земельный участок расположен по адресу: установлено относительно ориентира, расположенного в границах участка. Почтовый адрес ориентира: обл. Московская, г. Павловский Посад, пер. Герцена, дом 19а.</w:t>
      </w:r>
    </w:p>
    <w:p w:rsidR="00490285" w:rsidRPr="003F14F2" w:rsidRDefault="003F14F2" w:rsidP="003F14F2">
      <w:pPr>
        <w:spacing w:after="0" w:line="0" w:lineRule="atLeast"/>
        <w:jc w:val="both"/>
        <w:rPr>
          <w:rFonts w:ascii="Times New Roman" w:hAnsi="Times New Roman" w:cs="Times New Roman"/>
          <w:sz w:val="24"/>
          <w:szCs w:val="24"/>
        </w:rPr>
      </w:pPr>
      <w:r w:rsidRPr="003F14F2">
        <w:rPr>
          <w:rFonts w:ascii="Times New Roman" w:hAnsi="Times New Roman" w:cs="Times New Roman"/>
          <w:sz w:val="24"/>
          <w:szCs w:val="24"/>
        </w:rPr>
        <w:t>Земельный участок принадлежит Продавцу на праве собственности на основании Договора купли продажи земельного участка от 01.09.2008 № 153, о чем в Едином государственном реестре недвижимости сделана запись о регистрации № 50-50-17/003/2009-199 от 17.03.2009, что подтверждается Выпиской из Единого государственного реестра недвижимости об объекте недвижимости 17.08.2020 № 99/2020/343354959</w:t>
      </w:r>
      <w:r w:rsidR="00490285" w:rsidRPr="003F14F2">
        <w:rPr>
          <w:rFonts w:ascii="Times New Roman" w:hAnsi="Times New Roman" w:cs="Times New Roman"/>
          <w:sz w:val="24"/>
          <w:szCs w:val="24"/>
        </w:rPr>
        <w:t>.</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p>
    <w:p w:rsidR="00490285" w:rsidRPr="002A4297" w:rsidRDefault="00490285" w:rsidP="00F61340">
      <w:pPr>
        <w:widowControl w:val="0"/>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rsidR="00490285" w:rsidRPr="002A4297" w:rsidRDefault="00490285" w:rsidP="00F61340">
      <w:pPr>
        <w:widowControl w:val="0"/>
        <w:spacing w:after="0" w:line="240" w:lineRule="auto"/>
        <w:contextualSpacing/>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F61340">
      <w:pPr>
        <w:widowControl w:val="0"/>
        <w:numPr>
          <w:ilvl w:val="1"/>
          <w:numId w:val="10"/>
        </w:numPr>
        <w:tabs>
          <w:tab w:val="left" w:pos="-1985"/>
        </w:tabs>
        <w:snapToGrid w:val="0"/>
        <w:spacing w:after="0" w:line="240" w:lineRule="auto"/>
        <w:ind w:left="0" w:firstLine="0"/>
        <w:contextualSpacing/>
        <w:jc w:val="both"/>
        <w:rPr>
          <w:rFonts w:ascii="Times New Roman" w:eastAsia="Times New Roman" w:hAnsi="Times New Roman" w:cs="Times New Roman"/>
          <w:sz w:val="24"/>
          <w:szCs w:val="24"/>
          <w:lang w:eastAsia="ru-RU"/>
        </w:rPr>
      </w:pPr>
      <w:bookmarkStart w:id="0" w:name="_Ref485889431"/>
      <w:r w:rsidRPr="002A4297">
        <w:rPr>
          <w:rFonts w:ascii="Times New Roman" w:eastAsia="Times New Roman" w:hAnsi="Times New Roman" w:cs="Times New Roman"/>
          <w:sz w:val="24"/>
          <w:szCs w:val="24"/>
          <w:lang w:eastAsia="ru-RU"/>
        </w:rPr>
        <w:t xml:space="preserve">Договор </w:t>
      </w:r>
      <w:bookmarkEnd w:id="0"/>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b/>
          <w:sz w:val="24"/>
          <w:szCs w:val="24"/>
          <w:lang w:eastAsia="ru-RU"/>
        </w:rPr>
      </w:pP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b/>
          <w:sz w:val="24"/>
          <w:szCs w:val="24"/>
          <w:lang w:eastAsia="ru-RU"/>
        </w:rPr>
      </w:pPr>
      <w:bookmarkStart w:id="1" w:name="_Ref486328488"/>
      <w:r w:rsidRPr="002A4297">
        <w:rPr>
          <w:rFonts w:ascii="Times New Roman" w:eastAsia="Times New Roman" w:hAnsi="Times New Roman" w:cs="Times New Roman"/>
          <w:sz w:val="24"/>
          <w:szCs w:val="24"/>
          <w:lang w:eastAsia="ru-RU"/>
        </w:rPr>
        <w:t>Продавец не позднее 1</w:t>
      </w:r>
      <w:r w:rsidR="00C42087">
        <w:rPr>
          <w:rFonts w:ascii="Times New Roman" w:eastAsia="Times New Roman" w:hAnsi="Times New Roman" w:cs="Times New Roman"/>
          <w:sz w:val="24"/>
          <w:szCs w:val="24"/>
          <w:lang w:eastAsia="ru-RU"/>
        </w:rPr>
        <w:t>80</w:t>
      </w:r>
      <w:r w:rsidRPr="002A4297">
        <w:rPr>
          <w:rFonts w:ascii="Times New Roman" w:eastAsia="Times New Roman" w:hAnsi="Times New Roman" w:cs="Times New Roman"/>
          <w:sz w:val="24"/>
          <w:szCs w:val="24"/>
          <w:lang w:eastAsia="ru-RU"/>
        </w:rPr>
        <w:t xml:space="preserve"> (</w:t>
      </w:r>
      <w:r w:rsidR="00C42087">
        <w:rPr>
          <w:rFonts w:ascii="Times New Roman" w:eastAsia="Times New Roman" w:hAnsi="Times New Roman" w:cs="Times New Roman"/>
          <w:sz w:val="24"/>
          <w:szCs w:val="24"/>
          <w:lang w:eastAsia="ru-RU"/>
        </w:rPr>
        <w:t>Ста восьмидесяти</w:t>
      </w:r>
      <w:r w:rsidRPr="002A4297">
        <w:rPr>
          <w:rFonts w:ascii="Times New Roman" w:eastAsia="Times New Roman" w:hAnsi="Times New Roman" w:cs="Times New Roman"/>
          <w:sz w:val="24"/>
          <w:szCs w:val="24"/>
          <w:lang w:eastAsia="ru-RU"/>
        </w:rPr>
        <w:t xml:space="preserve">) рабочих дней со дня поступления на счет Продавца в полном объёме денежных средств в оплату стоимости Имущества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1"/>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Право собственности на </w:t>
      </w:r>
      <w:r w:rsidR="00C42087">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Pr>
          <w:rFonts w:ascii="Times New Roman" w:eastAsia="Times New Roman" w:hAnsi="Times New Roman" w:cs="Times New Roman"/>
          <w:sz w:val="24"/>
          <w:szCs w:val="24"/>
          <w:lang w:eastAsia="ru-RU"/>
        </w:rPr>
        <w:t xml:space="preserve"> (далее – орган регистрации прав</w:t>
      </w:r>
      <w:r w:rsidRPr="002A4297">
        <w:rPr>
          <w:rFonts w:ascii="Times New Roman" w:eastAsia="Times New Roman" w:hAnsi="Times New Roman" w:cs="Times New Roman"/>
          <w:sz w:val="24"/>
          <w:szCs w:val="24"/>
          <w:lang w:eastAsia="ru-RU"/>
        </w:rPr>
        <w:t>.</w:t>
      </w:r>
    </w:p>
    <w:p w:rsidR="00490285" w:rsidRPr="00623348"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b/>
          <w:sz w:val="24"/>
          <w:szCs w:val="24"/>
          <w:lang w:eastAsia="ru-RU"/>
        </w:rPr>
      </w:pPr>
      <w:bookmarkStart w:id="2" w:name="_Ref82097368"/>
      <w:r w:rsidRPr="002A4297">
        <w:rPr>
          <w:rFonts w:ascii="Times New Roman" w:eastAsia="Times New Roman" w:hAnsi="Times New Roman" w:cs="Times New Roman"/>
          <w:sz w:val="24"/>
          <w:szCs w:val="24"/>
          <w:lang w:eastAsia="ru-RU"/>
        </w:rPr>
        <w:t>В случае приостановления/отказа</w:t>
      </w:r>
      <w:r>
        <w:rPr>
          <w:rFonts w:ascii="Times New Roman" w:eastAsia="Times New Roman" w:hAnsi="Times New Roman" w:cs="Times New Roman"/>
          <w:sz w:val="24"/>
          <w:szCs w:val="24"/>
          <w:lang w:eastAsia="ru-RU"/>
        </w:rPr>
        <w:t xml:space="preserve"> по решению органа регистрации прав </w:t>
      </w:r>
      <w:r w:rsidRPr="002A4297">
        <w:rPr>
          <w:rFonts w:ascii="Times New Roman" w:eastAsia="Times New Roman" w:hAnsi="Times New Roman" w:cs="Times New Roman"/>
          <w:sz w:val="24"/>
          <w:szCs w:val="24"/>
          <w:lang w:eastAsia="ru-RU"/>
        </w:rPr>
        <w:t xml:space="preserve">государственной регистрации перехода права собственности на </w:t>
      </w:r>
      <w:r w:rsidR="00C42087">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Pr>
          <w:rFonts w:ascii="Times New Roman" w:eastAsia="Times New Roman" w:hAnsi="Times New Roman" w:cs="Times New Roman"/>
          <w:sz w:val="24"/>
          <w:szCs w:val="24"/>
          <w:lang w:eastAsia="ru-RU"/>
        </w:rPr>
        <w:t>, но не более 60 (шестидесяти) календарных дней,</w:t>
      </w:r>
      <w:r w:rsidRPr="002A4297">
        <w:rPr>
          <w:rFonts w:ascii="Times New Roman" w:eastAsia="Times New Roman" w:hAnsi="Times New Roman" w:cs="Times New Roman"/>
          <w:sz w:val="24"/>
          <w:szCs w:val="24"/>
          <w:lang w:eastAsia="ru-RU"/>
        </w:rPr>
        <w:t xml:space="preserve"> любая из Сторон вправе </w:t>
      </w:r>
      <w:r>
        <w:rPr>
          <w:rFonts w:ascii="Times New Roman" w:eastAsia="Times New Roman" w:hAnsi="Times New Roman" w:cs="Times New Roman"/>
          <w:sz w:val="24"/>
          <w:szCs w:val="24"/>
          <w:lang w:eastAsia="ru-RU"/>
        </w:rPr>
        <w:t xml:space="preserve">отказаться от исполнения и </w:t>
      </w:r>
      <w:r w:rsidRPr="002A4297">
        <w:rPr>
          <w:rFonts w:ascii="Times New Roman" w:eastAsia="Times New Roman" w:hAnsi="Times New Roman" w:cs="Times New Roman"/>
          <w:sz w:val="24"/>
          <w:szCs w:val="24"/>
          <w:lang w:eastAsia="ru-RU"/>
        </w:rPr>
        <w:t>расторгнуть Договор в одностороннем внесудебном порядке с письменным уведомлением другой Стороны, с указанием даты расторжения</w:t>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w:t>
      </w:r>
      <w:bookmarkEnd w:id="2"/>
      <w:r w:rsidRPr="002A4297">
        <w:rPr>
          <w:rFonts w:ascii="Times New Roman" w:eastAsia="Times New Roman" w:hAnsi="Times New Roman" w:cs="Times New Roman"/>
          <w:sz w:val="24"/>
          <w:szCs w:val="24"/>
          <w:lang w:eastAsia="ru-RU"/>
        </w:rPr>
        <w:t xml:space="preserve"> </w:t>
      </w:r>
    </w:p>
    <w:p w:rsidR="00490285" w:rsidRPr="002A4297" w:rsidRDefault="00490285" w:rsidP="00F61340">
      <w:pPr>
        <w:widowControl w:val="0"/>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 </w:t>
      </w:r>
    </w:p>
    <w:p w:rsidR="00490285" w:rsidRPr="002A4297" w:rsidRDefault="00490285" w:rsidP="00490285">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490285" w:rsidRDefault="00490285" w:rsidP="00490285">
      <w:pPr>
        <w:widowControl w:val="0"/>
        <w:spacing w:after="0" w:line="240" w:lineRule="auto"/>
        <w:ind w:left="709"/>
        <w:contextualSpacing/>
        <w:jc w:val="both"/>
        <w:rPr>
          <w:rFonts w:ascii="Times New Roman" w:eastAsia="Times New Roman" w:hAnsi="Times New Roman" w:cs="Times New Roman"/>
          <w:sz w:val="24"/>
          <w:szCs w:val="24"/>
          <w:lang w:eastAsia="ru-RU"/>
        </w:rPr>
      </w:pPr>
      <w:bookmarkStart w:id="3" w:name="_Ref486334854"/>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Pr="002A4297">
        <w:rPr>
          <w:rFonts w:ascii="Times New Roman" w:eastAsia="Times New Roman" w:hAnsi="Times New Roman" w:cs="Times New Roman"/>
          <w:sz w:val="24"/>
          <w:szCs w:val="24"/>
          <w:vertAlign w:val="superscript"/>
          <w:lang w:eastAsia="ru-RU"/>
        </w:rPr>
        <w:footnoteReference w:id="1"/>
      </w:r>
      <w:r w:rsidRPr="002A4297">
        <w:rPr>
          <w:rFonts w:ascii="Times New Roman" w:eastAsia="Times New Roman" w:hAnsi="Times New Roman" w:cs="Times New Roman"/>
          <w:sz w:val="24"/>
          <w:szCs w:val="24"/>
          <w:lang w:eastAsia="ru-RU"/>
        </w:rPr>
        <w:t>, включая НДС (20 %)</w:t>
      </w:r>
      <w:r w:rsidRPr="002A4297">
        <w:rPr>
          <w:rFonts w:ascii="Times New Roman" w:eastAsia="Times New Roman" w:hAnsi="Times New Roman" w:cs="Times New Roman"/>
          <w:sz w:val="24"/>
          <w:szCs w:val="24"/>
          <w:vertAlign w:val="superscript"/>
          <w:lang w:eastAsia="ru-RU"/>
        </w:rPr>
        <w:footnoteReference w:id="2"/>
      </w:r>
      <w:r w:rsidRPr="002A4297">
        <w:rPr>
          <w:rFonts w:ascii="Times New Roman" w:eastAsia="Times New Roman" w:hAnsi="Times New Roman" w:cs="Times New Roman"/>
          <w:sz w:val="24"/>
          <w:szCs w:val="24"/>
          <w:lang w:eastAsia="ru-RU"/>
        </w:rPr>
        <w:t>,</w:t>
      </w:r>
      <w:bookmarkEnd w:id="3"/>
      <w:r w:rsidRPr="002A4297">
        <w:rPr>
          <w:rFonts w:ascii="Times New Roman" w:eastAsia="Times New Roman" w:hAnsi="Times New Roman" w:cs="Times New Roman"/>
          <w:sz w:val="24"/>
          <w:szCs w:val="24"/>
          <w:lang w:eastAsia="ru-RU"/>
        </w:rPr>
        <w:t xml:space="preserve"> в том числе:</w:t>
      </w:r>
    </w:p>
    <w:p w:rsidR="00490285" w:rsidRPr="002A4297" w:rsidRDefault="00490285" w:rsidP="00F61340">
      <w:pPr>
        <w:widowControl w:val="0"/>
        <w:numPr>
          <w:ilvl w:val="2"/>
          <w:numId w:val="9"/>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
      </w:r>
      <w:r w:rsidRPr="002A4297">
        <w:rPr>
          <w:rFonts w:ascii="Times New Roman" w:eastAsia="Times New Roman" w:hAnsi="Times New Roman" w:cs="Times New Roman"/>
          <w:sz w:val="24"/>
          <w:szCs w:val="24"/>
          <w:lang w:eastAsia="ru-RU"/>
        </w:rPr>
        <w:t>Стоимость Объекта составляет: ________ (____________) ________, кроме того НДС (20 %) в размере ________ (____________) ________, итого с учетом НДС: ________ (____________) ________;</w:t>
      </w:r>
    </w:p>
    <w:p w:rsidR="00490285" w:rsidRPr="002A4297" w:rsidRDefault="00490285" w:rsidP="00F61340">
      <w:pPr>
        <w:widowControl w:val="0"/>
        <w:numPr>
          <w:ilvl w:val="2"/>
          <w:numId w:val="9"/>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4"/>
      </w:r>
      <w:r w:rsidRPr="002A4297">
        <w:rPr>
          <w:rFonts w:ascii="Times New Roman" w:eastAsia="Times New Roman" w:hAnsi="Times New Roman" w:cs="Times New Roman"/>
          <w:sz w:val="24"/>
          <w:szCs w:val="24"/>
          <w:lang w:eastAsia="ru-RU"/>
        </w:rPr>
        <w:t>Стоимость Земельного участка составляет: ________ (____________) ________. НДС не облагается на основании подпункта 6 пункта 2 статьи 146 НК РФ.</w:t>
      </w:r>
      <w:r w:rsidRPr="002A4297">
        <w:rPr>
          <w:rFonts w:ascii="Times New Roman" w:eastAsia="Times New Roman" w:hAnsi="Times New Roman" w:cs="Times New Roman"/>
          <w:sz w:val="24"/>
          <w:szCs w:val="24"/>
          <w:vertAlign w:val="superscript"/>
          <w:lang w:eastAsia="ru-RU"/>
        </w:rPr>
        <w:footnoteReference w:id="5"/>
      </w:r>
    </w:p>
    <w:p w:rsidR="00490285" w:rsidRPr="00AD6126" w:rsidRDefault="00490285" w:rsidP="00F61340">
      <w:pPr>
        <w:pStyle w:val="af3"/>
        <w:numPr>
          <w:ilvl w:val="1"/>
          <w:numId w:val="10"/>
        </w:numPr>
        <w:ind w:left="0" w:firstLine="0"/>
        <w:jc w:val="both"/>
        <w:rPr>
          <w:sz w:val="24"/>
          <w:szCs w:val="24"/>
        </w:rPr>
      </w:pPr>
      <w:bookmarkStart w:id="4" w:name="_Ref486334738"/>
      <w:r>
        <w:rPr>
          <w:rStyle w:val="af5"/>
          <w:sz w:val="24"/>
          <w:szCs w:val="24"/>
        </w:rPr>
        <w:footnoteReference w:id="6"/>
      </w:r>
      <w:r w:rsidRPr="00AD6126">
        <w:rPr>
          <w:sz w:val="24"/>
          <w:szCs w:val="24"/>
        </w:rPr>
        <w:t xml:space="preserve">Задаток, уплаченный Покупателем организатору торгов в форме аукциона _______________ на основании </w:t>
      </w:r>
      <w:r>
        <w:rPr>
          <w:sz w:val="24"/>
          <w:szCs w:val="24"/>
        </w:rPr>
        <w:t>д</w:t>
      </w:r>
      <w:r w:rsidRPr="00AD6126">
        <w:rPr>
          <w:sz w:val="24"/>
          <w:szCs w:val="24"/>
        </w:rPr>
        <w:t xml:space="preserve">оговора о задатке от _________ № ____, в размере </w:t>
      </w:r>
      <w:r w:rsidRPr="00AD6126">
        <w:rPr>
          <w:sz w:val="24"/>
          <w:szCs w:val="24"/>
        </w:rPr>
        <w:lastRenderedPageBreak/>
        <w:t xml:space="preserve">________ (____________) ________ засчитывается в счет исполнения Покупателем обязанности по уплате </w:t>
      </w:r>
      <w:r>
        <w:rPr>
          <w:sz w:val="24"/>
          <w:szCs w:val="24"/>
        </w:rPr>
        <w:t xml:space="preserve">цены Имущества </w:t>
      </w:r>
      <w:r w:rsidRPr="00AD6126">
        <w:rPr>
          <w:sz w:val="24"/>
          <w:szCs w:val="24"/>
        </w:rPr>
        <w:t>по Договору в размере __________ (________), в том числе НДС __________ (________).</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bookmarkStart w:id="5" w:name="_Ref82174936"/>
      <w:r w:rsidRPr="002A4297">
        <w:rPr>
          <w:rFonts w:ascii="Times New Roman" w:eastAsia="Times New Roman" w:hAnsi="Times New Roman" w:cs="Times New Roman"/>
          <w:sz w:val="24"/>
          <w:szCs w:val="24"/>
          <w:vertAlign w:val="superscript"/>
          <w:lang w:eastAsia="ru-RU"/>
        </w:rPr>
        <w:footnoteReference w:id="7"/>
      </w:r>
      <w:r w:rsidRPr="002A4297">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8"/>
      </w:r>
      <w:r w:rsidRPr="002A4297">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4"/>
      <w:bookmarkEnd w:id="5"/>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9"/>
      </w:r>
      <w:r w:rsidRPr="002A4297">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10"/>
      </w:r>
      <w:r w:rsidRPr="002A4297">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2A4297">
        <w:rPr>
          <w:rFonts w:ascii="Times New Roman" w:eastAsia="Times New Roman" w:hAnsi="Times New Roman" w:cs="Times New Roman"/>
          <w:sz w:val="24"/>
          <w:szCs w:val="24"/>
          <w:vertAlign w:val="superscript"/>
          <w:lang w:eastAsia="ru-RU"/>
        </w:rPr>
        <w:footnoteReference w:id="11"/>
      </w:r>
      <w:r w:rsidRPr="002A4297">
        <w:rPr>
          <w:rFonts w:ascii="Times New Roman" w:eastAsia="Times New Roman" w:hAnsi="Times New Roman" w:cs="Times New Roman"/>
          <w:sz w:val="24"/>
          <w:szCs w:val="24"/>
          <w:lang w:eastAsia="ru-RU"/>
        </w:rPr>
        <w:t xml:space="preserve"> в лице _________</w:t>
      </w:r>
      <w:r w:rsidRPr="002A4297">
        <w:rPr>
          <w:rFonts w:ascii="Times New Roman" w:eastAsia="Times New Roman" w:hAnsi="Times New Roman" w:cs="Times New Roman"/>
          <w:sz w:val="24"/>
          <w:szCs w:val="24"/>
          <w:vertAlign w:val="superscript"/>
          <w:lang w:eastAsia="ru-RU"/>
        </w:rPr>
        <w:footnoteReference w:id="12"/>
      </w:r>
      <w:r w:rsidRPr="002A4297">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2A4297">
        <w:rPr>
          <w:rFonts w:ascii="Times New Roman" w:eastAsia="Times New Roman" w:hAnsi="Times New Roman" w:cs="Times New Roman"/>
          <w:b/>
          <w:sz w:val="24"/>
          <w:szCs w:val="24"/>
          <w:lang w:eastAsia="ru-RU"/>
        </w:rPr>
        <w:t>Банк</w:t>
      </w:r>
      <w:r w:rsidRPr="002A4297">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rsidR="00490285" w:rsidRPr="00C4208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C42087">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sidRPr="00C42087">
        <w:rPr>
          <w:rFonts w:ascii="Times New Roman" w:eastAsia="Times New Roman" w:hAnsi="Times New Roman" w:cs="Times New Roman"/>
          <w:sz w:val="24"/>
          <w:szCs w:val="24"/>
          <w:lang w:eastAsia="ru-RU"/>
        </w:rPr>
        <w:fldChar w:fldCharType="begin"/>
      </w:r>
      <w:r w:rsidRPr="00C42087">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sidRPr="00C42087">
        <w:rPr>
          <w:rFonts w:ascii="Times New Roman" w:eastAsia="Times New Roman" w:hAnsi="Times New Roman" w:cs="Times New Roman"/>
          <w:sz w:val="24"/>
          <w:szCs w:val="24"/>
          <w:lang w:eastAsia="ru-RU"/>
        </w:rPr>
        <w:fldChar w:fldCharType="separate"/>
      </w:r>
      <w:r w:rsidRPr="00C42087">
        <w:rPr>
          <w:rFonts w:ascii="Times New Roman" w:eastAsia="Times New Roman" w:hAnsi="Times New Roman" w:cs="Times New Roman"/>
          <w:sz w:val="24"/>
          <w:szCs w:val="24"/>
          <w:lang w:eastAsia="ru-RU"/>
        </w:rPr>
        <w:t>13</w:t>
      </w:r>
      <w:r w:rsidRPr="00C42087">
        <w:rPr>
          <w:rFonts w:ascii="Times New Roman" w:eastAsia="Times New Roman" w:hAnsi="Times New Roman" w:cs="Times New Roman"/>
          <w:sz w:val="24"/>
          <w:szCs w:val="24"/>
          <w:lang w:eastAsia="ru-RU"/>
        </w:rPr>
        <w:fldChar w:fldCharType="end"/>
      </w:r>
      <w:r w:rsidRPr="00C42087">
        <w:rPr>
          <w:rFonts w:ascii="Times New Roman" w:eastAsia="Times New Roman" w:hAnsi="Times New Roman" w:cs="Times New Roman"/>
          <w:sz w:val="24"/>
          <w:szCs w:val="24"/>
          <w:lang w:eastAsia="ru-RU"/>
        </w:rPr>
        <w:t xml:space="preserve"> Договора. </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Pr="002A4297">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490285"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bookmarkStart w:id="6" w:name="_Ref486333023"/>
      <w:bookmarkStart w:id="7" w:name="_Ref82174206"/>
      <w:r w:rsidRPr="002A4297">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Pr="002A4297">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х и иных договоров по Имуществу, а также налог на имущество</w:t>
      </w:r>
      <w:r>
        <w:rPr>
          <w:rStyle w:val="af5"/>
          <w:rFonts w:eastAsia="Times New Roman"/>
          <w:sz w:val="24"/>
          <w:szCs w:val="24"/>
          <w:lang w:eastAsia="ru-RU"/>
        </w:rPr>
        <w:footnoteReference w:id="13"/>
      </w:r>
      <w:r>
        <w:rPr>
          <w:rFonts w:ascii="Times New Roman" w:eastAsia="Times New Roman" w:hAnsi="Times New Roman" w:cs="Times New Roman"/>
          <w:sz w:val="24"/>
          <w:szCs w:val="24"/>
          <w:lang w:eastAsia="ru-RU"/>
        </w:rPr>
        <w:t xml:space="preserve"> и земельный налог</w:t>
      </w:r>
      <w:r>
        <w:rPr>
          <w:rStyle w:val="af5"/>
          <w:rFonts w:eastAsia="Times New Roman"/>
          <w:sz w:val="24"/>
          <w:szCs w:val="24"/>
          <w:lang w:eastAsia="ru-RU"/>
        </w:rPr>
        <w:footnoteReference w:id="14"/>
      </w:r>
      <w:r w:rsidRPr="0083249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до даты государственной регистрации перехода права собственности на Недвижимое имущество, </w:t>
      </w:r>
      <w:r>
        <w:rPr>
          <w:rFonts w:ascii="Times New Roman" w:eastAsia="Times New Roman" w:hAnsi="Times New Roman" w:cs="Times New Roman"/>
          <w:sz w:val="24"/>
          <w:szCs w:val="24"/>
          <w:lang w:eastAsia="ru-RU"/>
        </w:rPr>
        <w:t xml:space="preserve">в срок </w:t>
      </w:r>
      <w:r w:rsidRPr="002A4297">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ресурсоснабжающими организациями (счет, счет-фактура и т.д.)</w:t>
      </w:r>
      <w:r w:rsidRPr="002A4297">
        <w:rPr>
          <w:rFonts w:ascii="Times New Roman" w:eastAsia="Times New Roman" w:hAnsi="Times New Roman" w:cs="Times New Roman"/>
          <w:sz w:val="24"/>
          <w:szCs w:val="24"/>
          <w:lang w:eastAsia="ru-RU"/>
        </w:rPr>
        <w:t>.</w:t>
      </w:r>
      <w:bookmarkEnd w:id="6"/>
      <w:bookmarkEnd w:id="7"/>
    </w:p>
    <w:p w:rsidR="00490285" w:rsidRPr="00C26408"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C26408">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vertAlign w:val="superscript"/>
          <w:lang w:eastAsia="ru-RU"/>
        </w:rPr>
        <w:footnoteReference w:id="15"/>
      </w:r>
      <w:r w:rsidRPr="00C26408">
        <w:rPr>
          <w:rFonts w:ascii="Times New Roman" w:eastAsia="Times New Roman" w:hAnsi="Times New Roman" w:cs="Times New Roman"/>
          <w:sz w:val="24"/>
          <w:szCs w:val="24"/>
          <w:lang w:eastAsia="ru-RU"/>
        </w:rPr>
        <w:t xml:space="preserve">При отсутствии индивидуальных узлов (приборов) учета сумма расходов Продавца, включая НДС, связанных с содержанием </w:t>
      </w:r>
      <w:r w:rsidR="00C42087">
        <w:rPr>
          <w:rFonts w:ascii="Times New Roman" w:eastAsia="Times New Roman" w:hAnsi="Times New Roman" w:cs="Times New Roman"/>
          <w:sz w:val="24"/>
          <w:szCs w:val="24"/>
          <w:lang w:eastAsia="ru-RU"/>
        </w:rPr>
        <w:t>Имущества</w:t>
      </w:r>
      <w:r w:rsidRPr="00C26408">
        <w:rPr>
          <w:rFonts w:ascii="Times New Roman" w:eastAsia="Times New Roman" w:hAnsi="Times New Roman" w:cs="Times New Roman"/>
          <w:sz w:val="24"/>
          <w:szCs w:val="24"/>
          <w:lang w:eastAsia="ru-RU"/>
        </w:rPr>
        <w:t xml:space="preserve">, подлежащая возмещению Покупателем, определяется и рассчитывается на основании показаний узлов (приборов) </w:t>
      </w:r>
      <w:r w:rsidRPr="00C26408">
        <w:rPr>
          <w:rFonts w:ascii="Times New Roman" w:eastAsia="Times New Roman" w:hAnsi="Times New Roman" w:cs="Times New Roman"/>
          <w:sz w:val="24"/>
          <w:szCs w:val="24"/>
          <w:lang w:eastAsia="ru-RU"/>
        </w:rPr>
        <w:lastRenderedPageBreak/>
        <w:t>учета, к которым подключен Объект, с учетом отношения площади Объекта к площади всех помещений, подключенных к данным узлам (приборам) учета.</w:t>
      </w:r>
    </w:p>
    <w:p w:rsidR="00490285" w:rsidRPr="009B79CF" w:rsidRDefault="00490285" w:rsidP="00F61340">
      <w:pPr>
        <w:pStyle w:val="af3"/>
        <w:numPr>
          <w:ilvl w:val="1"/>
          <w:numId w:val="10"/>
        </w:numPr>
        <w:ind w:left="0" w:firstLine="0"/>
        <w:jc w:val="both"/>
        <w:rPr>
          <w:sz w:val="24"/>
          <w:szCs w:val="24"/>
        </w:rPr>
      </w:pPr>
      <w:r w:rsidRPr="00C26408">
        <w:rPr>
          <w:sz w:val="24"/>
          <w:szCs w:val="24"/>
        </w:rPr>
        <w:t xml:space="preserve">По истечении </w:t>
      </w:r>
      <w:r w:rsidRPr="001516E5">
        <w:rPr>
          <w:sz w:val="24"/>
          <w:szCs w:val="24"/>
        </w:rPr>
        <w:t xml:space="preserve">1 (одного) месяца с даты государственной регистрации перехода права собственности по Договору Продавец вправе прекратить осуществление платежей по </w:t>
      </w:r>
      <w:r w:rsidRPr="009B79CF">
        <w:rPr>
          <w:sz w:val="24"/>
          <w:szCs w:val="24"/>
        </w:rPr>
        <w:t>коммунальным, эксплуатационным и иным договорам в отношении Имущества.</w:t>
      </w:r>
    </w:p>
    <w:p w:rsidR="00490285" w:rsidRPr="00C26408" w:rsidRDefault="00490285" w:rsidP="00490285">
      <w:pPr>
        <w:pStyle w:val="af3"/>
        <w:ind w:left="709"/>
        <w:rPr>
          <w:sz w:val="24"/>
          <w:szCs w:val="24"/>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b/>
          <w:sz w:val="24"/>
          <w:szCs w:val="24"/>
          <w:lang w:eastAsia="ru-RU"/>
        </w:rPr>
      </w:pP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rsidR="00490285" w:rsidRPr="002A4297" w:rsidRDefault="00490285" w:rsidP="00F61340">
      <w:pPr>
        <w:widowControl w:val="0"/>
        <w:numPr>
          <w:ilvl w:val="2"/>
          <w:numId w:val="6"/>
        </w:numPr>
        <w:spacing w:after="0" w:line="240" w:lineRule="auto"/>
        <w:ind w:left="0" w:firstLine="0"/>
        <w:contextualSpacing/>
        <w:jc w:val="both"/>
        <w:rPr>
          <w:rFonts w:ascii="Times New Roman" w:eastAsia="Times New Roman" w:hAnsi="Times New Roman" w:cs="Times New Roman"/>
          <w:sz w:val="24"/>
          <w:szCs w:val="24"/>
          <w:lang w:eastAsia="ru-RU"/>
        </w:rPr>
      </w:pPr>
      <w:bookmarkStart w:id="8" w:name="_Ref527451584"/>
      <w:r w:rsidRPr="002A4297">
        <w:rPr>
          <w:rFonts w:ascii="Times New Roman" w:eastAsia="Times New Roman" w:hAnsi="Times New Roman" w:cs="Times New Roman"/>
          <w:sz w:val="24"/>
          <w:szCs w:val="24"/>
          <w:lang w:eastAsia="ru-RU"/>
        </w:rPr>
        <w:t xml:space="preserve">В течение </w:t>
      </w:r>
      <w:r>
        <w:rPr>
          <w:rFonts w:ascii="Times New Roman" w:eastAsia="Times New Roman" w:hAnsi="Times New Roman" w:cs="Times New Roman"/>
          <w:sz w:val="24"/>
          <w:szCs w:val="24"/>
          <w:lang w:eastAsia="ru-RU"/>
        </w:rPr>
        <w:t>5</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пяти</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Pr="002A4297">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осуществляющий государственный кадастровый учет и государственную регистрацию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C42087">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к Покупателю</w:t>
      </w:r>
      <w:r>
        <w:rPr>
          <w:rFonts w:ascii="Times New Roman" w:eastAsia="Times New Roman" w:hAnsi="Times New Roman" w:cs="Times New Roman"/>
          <w:sz w:val="24"/>
          <w:szCs w:val="24"/>
          <w:lang w:eastAsia="ru-RU"/>
        </w:rPr>
        <w:t xml:space="preserve"> по Договору</w:t>
      </w:r>
      <w:r w:rsidRPr="002A4297">
        <w:rPr>
          <w:rFonts w:ascii="Times New Roman" w:eastAsia="Times New Roman" w:hAnsi="Times New Roman" w:cs="Times New Roman"/>
          <w:sz w:val="24"/>
          <w:szCs w:val="24"/>
          <w:lang w:eastAsia="ru-RU"/>
        </w:rPr>
        <w:t>.</w:t>
      </w:r>
      <w:bookmarkEnd w:id="8"/>
    </w:p>
    <w:p w:rsidR="00490285" w:rsidRPr="002A4297" w:rsidRDefault="00490285" w:rsidP="00F61340">
      <w:pPr>
        <w:widowControl w:val="0"/>
        <w:spacing w:after="0" w:line="240" w:lineRule="auto"/>
        <w:jc w:val="both"/>
        <w:rPr>
          <w:rFonts w:ascii="Times New Roman" w:eastAsia="Times New Roman" w:hAnsi="Times New Roman" w:cs="Times New Roman"/>
          <w:sz w:val="24"/>
          <w:szCs w:val="24"/>
          <w:lang w:eastAsia="ru-RU"/>
        </w:rPr>
      </w:pP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490285" w:rsidRDefault="00490285" w:rsidP="00F61340">
      <w:pPr>
        <w:widowControl w:val="0"/>
        <w:numPr>
          <w:ilvl w:val="2"/>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Pr="002A4297">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p>
    <w:p w:rsidR="00490285" w:rsidRPr="0049596E" w:rsidRDefault="00490285" w:rsidP="00F61340">
      <w:pPr>
        <w:pStyle w:val="af3"/>
        <w:numPr>
          <w:ilvl w:val="2"/>
          <w:numId w:val="7"/>
        </w:numPr>
        <w:ind w:left="0" w:firstLine="0"/>
        <w:jc w:val="both"/>
        <w:rPr>
          <w:sz w:val="24"/>
          <w:szCs w:val="24"/>
        </w:rPr>
      </w:pPr>
      <w:r>
        <w:rPr>
          <w:rStyle w:val="af5"/>
          <w:sz w:val="24"/>
          <w:szCs w:val="24"/>
        </w:rPr>
        <w:footnoteReference w:id="16"/>
      </w:r>
      <w:r w:rsidRPr="0049596E">
        <w:rPr>
          <w:sz w:val="24"/>
          <w:szCs w:val="24"/>
        </w:rPr>
        <w:t>При выплате дохода</w:t>
      </w:r>
      <w:r>
        <w:rPr>
          <w:rStyle w:val="af5"/>
          <w:sz w:val="24"/>
          <w:szCs w:val="24"/>
        </w:rPr>
        <w:footnoteReference w:id="17"/>
      </w:r>
      <w:r w:rsidRPr="0049596E">
        <w:rPr>
          <w:sz w:val="24"/>
          <w:szCs w:val="24"/>
        </w:rPr>
        <w:t xml:space="preserve"> Покупателю Продавец, исполняя роль налогового агента в соответствии со статьей 226 НК РФ, удерж</w:t>
      </w:r>
      <w:r w:rsidRPr="001269BB">
        <w:rPr>
          <w:sz w:val="24"/>
          <w:szCs w:val="24"/>
        </w:rPr>
        <w:t>ать</w:t>
      </w:r>
      <w:r w:rsidRPr="0049596E">
        <w:rPr>
          <w:sz w:val="24"/>
          <w:szCs w:val="24"/>
        </w:rPr>
        <w:t xml:space="preserve"> из сумм, причитающихся Покупателю, налог на доходы физических лиц (НДФЛ) по ставке 13 % и осуществ</w:t>
      </w:r>
      <w:r>
        <w:rPr>
          <w:sz w:val="24"/>
          <w:szCs w:val="24"/>
        </w:rPr>
        <w:t>ить</w:t>
      </w:r>
      <w:r w:rsidRPr="0049596E">
        <w:rPr>
          <w:sz w:val="24"/>
          <w:szCs w:val="24"/>
        </w:rPr>
        <w:t xml:space="preserve"> расчеты с бюджетом в порядке и сроки, установленные пунктами 4 и 6 статьи 226 НК РФ.</w:t>
      </w:r>
    </w:p>
    <w:p w:rsidR="00490285" w:rsidRPr="0083595C" w:rsidRDefault="00490285" w:rsidP="00F61340">
      <w:pPr>
        <w:widowControl w:val="0"/>
        <w:spacing w:after="0" w:line="240" w:lineRule="auto"/>
        <w:contextualSpacing/>
        <w:jc w:val="both"/>
        <w:rPr>
          <w:rFonts w:ascii="Times New Roman" w:eastAsia="Times New Roman" w:hAnsi="Times New Roman" w:cs="Times New Roman"/>
          <w:sz w:val="24"/>
          <w:szCs w:val="24"/>
          <w:lang w:eastAsia="ru-RU"/>
        </w:rPr>
      </w:pPr>
    </w:p>
    <w:p w:rsidR="00490285" w:rsidRPr="0083595C"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rsidR="00490285" w:rsidRPr="0083595C" w:rsidRDefault="00490285" w:rsidP="00F61340">
      <w:pPr>
        <w:widowControl w:val="0"/>
        <w:numPr>
          <w:ilvl w:val="2"/>
          <w:numId w:val="8"/>
        </w:numPr>
        <w:spacing w:after="0" w:line="240" w:lineRule="auto"/>
        <w:ind w:left="0" w:firstLine="0"/>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p>
    <w:p w:rsidR="00490285" w:rsidRPr="0083595C" w:rsidRDefault="00490285" w:rsidP="00F61340">
      <w:pPr>
        <w:widowControl w:val="0"/>
        <w:numPr>
          <w:ilvl w:val="2"/>
          <w:numId w:val="8"/>
        </w:numPr>
        <w:spacing w:after="0" w:line="240" w:lineRule="auto"/>
        <w:ind w:left="0" w:firstLine="0"/>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sidRPr="0083595C">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rsidR="00490285" w:rsidRPr="002A4297" w:rsidRDefault="00490285" w:rsidP="00F61340">
      <w:pPr>
        <w:widowControl w:val="0"/>
        <w:numPr>
          <w:ilvl w:val="2"/>
          <w:numId w:val="8"/>
        </w:numPr>
        <w:spacing w:after="0" w:line="240" w:lineRule="auto"/>
        <w:ind w:left="0" w:firstLine="0"/>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В течение 20 (двадцати) рабочих дней со дня регистрации перехода на Покупателя права собственности на </w:t>
      </w:r>
      <w:r w:rsidR="00C42087">
        <w:rPr>
          <w:rFonts w:ascii="Times New Roman" w:eastAsia="Times New Roman" w:hAnsi="Times New Roman" w:cs="Times New Roman"/>
          <w:sz w:val="24"/>
          <w:szCs w:val="24"/>
          <w:lang w:eastAsia="ru-RU"/>
        </w:rPr>
        <w:t>И</w:t>
      </w:r>
      <w:r w:rsidRPr="0083595C">
        <w:rPr>
          <w:rFonts w:ascii="Times New Roman" w:eastAsia="Times New Roman" w:hAnsi="Times New Roman" w:cs="Times New Roman"/>
          <w:sz w:val="24"/>
          <w:szCs w:val="24"/>
          <w:lang w:eastAsia="ru-RU"/>
        </w:rPr>
        <w:t>мущество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2A4297">
        <w:rPr>
          <w:rFonts w:ascii="Times New Roman" w:eastAsia="Times New Roman" w:hAnsi="Times New Roman" w:cs="Times New Roman"/>
          <w:sz w:val="24"/>
          <w:szCs w:val="24"/>
          <w:lang w:eastAsia="ru-RU"/>
        </w:rPr>
        <w:t>.</w:t>
      </w:r>
    </w:p>
    <w:p w:rsidR="00490285" w:rsidRPr="002A4297" w:rsidRDefault="00490285" w:rsidP="00F61340">
      <w:pPr>
        <w:widowControl w:val="0"/>
        <w:numPr>
          <w:ilvl w:val="2"/>
          <w:numId w:val="8"/>
        </w:numPr>
        <w:spacing w:after="0" w:line="240" w:lineRule="auto"/>
        <w:ind w:left="0" w:firstLine="0"/>
        <w:contextualSpacing/>
        <w:jc w:val="both"/>
        <w:rPr>
          <w:rFonts w:ascii="Times New Roman" w:eastAsia="Times New Roman" w:hAnsi="Times New Roman" w:cs="Times New Roman"/>
          <w:sz w:val="24"/>
          <w:szCs w:val="24"/>
          <w:lang w:eastAsia="ru-RU"/>
        </w:rPr>
      </w:pPr>
      <w:bookmarkStart w:id="9"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 xml:space="preserve">озместить Продавцу в полном объёме расходы, включая НДС, связанные с содержанием Имущества, указанные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_Ref82174206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bookmarkEnd w:id="9"/>
    <w:p w:rsidR="00F61340" w:rsidRPr="002B595E" w:rsidRDefault="00F61340" w:rsidP="00F61340">
      <w:pPr>
        <w:widowControl w:val="0"/>
        <w:numPr>
          <w:ilvl w:val="2"/>
          <w:numId w:val="8"/>
        </w:numPr>
        <w:spacing w:after="0" w:line="240" w:lineRule="auto"/>
        <w:ind w:left="0" w:firstLine="0"/>
        <w:contextualSpacing/>
        <w:jc w:val="both"/>
        <w:rPr>
          <w:rFonts w:ascii="Times New Roman" w:eastAsia="Times New Roman" w:hAnsi="Times New Roman" w:cs="Times New Roman"/>
          <w:sz w:val="24"/>
          <w:szCs w:val="24"/>
          <w:lang w:eastAsia="ru-RU"/>
        </w:rPr>
      </w:pPr>
      <w:r w:rsidRPr="005B080D">
        <w:rPr>
          <w:rFonts w:ascii="Times New Roman" w:eastAsia="Times New Roman" w:hAnsi="Times New Roman" w:cs="Times New Roman"/>
          <w:sz w:val="24"/>
          <w:szCs w:val="24"/>
          <w:lang w:eastAsia="ru-RU"/>
        </w:rPr>
        <w:t>В срок до 3</w:t>
      </w:r>
      <w:r>
        <w:rPr>
          <w:rFonts w:ascii="Times New Roman" w:eastAsia="Times New Roman" w:hAnsi="Times New Roman" w:cs="Times New Roman"/>
          <w:sz w:val="24"/>
          <w:szCs w:val="24"/>
          <w:lang w:eastAsia="ru-RU"/>
        </w:rPr>
        <w:t>1</w:t>
      </w:r>
      <w:r w:rsidRPr="005B08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декабря</w:t>
      </w:r>
      <w:r w:rsidRPr="005B080D">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3</w:t>
      </w:r>
      <w:r w:rsidRPr="005B080D">
        <w:rPr>
          <w:rFonts w:ascii="Times New Roman" w:eastAsia="Times New Roman" w:hAnsi="Times New Roman" w:cs="Times New Roman"/>
          <w:sz w:val="24"/>
          <w:szCs w:val="24"/>
          <w:lang w:eastAsia="ru-RU"/>
        </w:rPr>
        <w:t xml:space="preserve"> года произвести раздел </w:t>
      </w:r>
      <w:r>
        <w:rPr>
          <w:rFonts w:ascii="Times New Roman" w:eastAsia="Times New Roman" w:hAnsi="Times New Roman" w:cs="Times New Roman"/>
          <w:sz w:val="24"/>
          <w:szCs w:val="24"/>
          <w:lang w:eastAsia="ru-RU"/>
        </w:rPr>
        <w:t>Здания</w:t>
      </w:r>
      <w:r w:rsidRPr="005B080D">
        <w:rPr>
          <w:rFonts w:ascii="Times New Roman" w:eastAsia="Times New Roman" w:hAnsi="Times New Roman" w:cs="Times New Roman"/>
          <w:sz w:val="24"/>
          <w:szCs w:val="24"/>
          <w:lang w:eastAsia="ru-RU"/>
        </w:rPr>
        <w:t xml:space="preserve"> и выдел Доли в натуре (включая государственную регистрацию права собственности в Едином государственном реестре недвижимости), в результате которого в собственность каждой из Сторон перейдут части Помещения, находящиеся в пользовании каждой Стороны в соответствии с Соглашением</w:t>
      </w:r>
      <w:r>
        <w:rPr>
          <w:rFonts w:ascii="Times New Roman" w:eastAsia="Times New Roman" w:hAnsi="Times New Roman" w:cs="Times New Roman"/>
          <w:sz w:val="24"/>
          <w:szCs w:val="24"/>
          <w:lang w:eastAsia="ru-RU"/>
        </w:rPr>
        <w:t>.</w:t>
      </w:r>
    </w:p>
    <w:p w:rsidR="00490285" w:rsidRPr="002A4297" w:rsidRDefault="00490285" w:rsidP="00490285">
      <w:pPr>
        <w:widowControl w:val="0"/>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Ответственность сторон</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490285">
      <w:pPr>
        <w:widowControl w:val="0"/>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rsidR="00490285" w:rsidRPr="002A4297" w:rsidRDefault="00490285" w:rsidP="00490285">
      <w:pPr>
        <w:widowControl w:val="0"/>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w:t>
      </w:r>
      <w:r w:rsidRPr="002A4297">
        <w:rPr>
          <w:rFonts w:ascii="Times New Roman" w:eastAsia="Times New Roman" w:hAnsi="Times New Roman" w:cs="Times New Roman"/>
          <w:sz w:val="24"/>
          <w:szCs w:val="24"/>
          <w:lang w:eastAsia="ru-RU"/>
        </w:rPr>
        <w:lastRenderedPageBreak/>
        <w:t xml:space="preserve">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_Ref82174206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w:t>
      </w:r>
      <w:r>
        <w:rPr>
          <w:rFonts w:ascii="Times New Roman" w:eastAsia="Times New Roman" w:hAnsi="Times New Roman" w:cs="Times New Roman"/>
          <w:sz w:val="24"/>
          <w:szCs w:val="24"/>
          <w:lang w:eastAsia="ru-RU"/>
        </w:rPr>
        <w:t xml:space="preserve"> и расторжение</w:t>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 xml:space="preserve"> в одностороннем внесудебном порядке</w:t>
      </w:r>
      <w:r w:rsidRPr="004A6E33">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с письменным уведомлением другой Стороны, с указанием даты расторжения</w:t>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w:t>
      </w:r>
    </w:p>
    <w:p w:rsidR="00490285"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sidRPr="00E21B86">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_Ref486334854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sidRPr="00E21B86">
        <w:rPr>
          <w:rFonts w:ascii="Times New Roman" w:eastAsia="Times New Roman" w:hAnsi="Times New Roman" w:cs="Times New Roman"/>
          <w:sz w:val="24"/>
          <w:szCs w:val="24"/>
          <w:lang w:eastAsia="ru-RU"/>
        </w:rPr>
        <w:t>4.1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r>
        <w:rPr>
          <w:rFonts w:ascii="Times New Roman" w:eastAsia="Times New Roman" w:hAnsi="Times New Roman" w:cs="Times New Roman"/>
          <w:sz w:val="24"/>
          <w:szCs w:val="24"/>
          <w:lang w:eastAsia="ru-RU"/>
        </w:rPr>
        <w:t xml:space="preserve">. </w:t>
      </w:r>
    </w:p>
    <w:p w:rsidR="00490285" w:rsidRPr="00E21B86"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w:t>
      </w:r>
      <w:r>
        <w:rPr>
          <w:rFonts w:ascii="Times New Roman" w:eastAsia="Times New Roman" w:hAnsi="Times New Roman" w:cs="Times New Roman"/>
          <w:sz w:val="24"/>
          <w:szCs w:val="24"/>
          <w:lang w:eastAsia="ru-RU"/>
        </w:rPr>
        <w:br/>
      </w:r>
      <w:r w:rsidRPr="00E21B86">
        <w:rPr>
          <w:rFonts w:ascii="Times New Roman" w:eastAsia="Times New Roman" w:hAnsi="Times New Roman" w:cs="Times New Roman"/>
          <w:sz w:val="24"/>
          <w:szCs w:val="24"/>
          <w:lang w:eastAsia="ru-RU"/>
        </w:rPr>
        <w:t xml:space="preserve">от стоимости Имущества, указанной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_Ref486334854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sidRPr="00E21B86">
        <w:rPr>
          <w:rFonts w:ascii="Times New Roman" w:eastAsia="Times New Roman" w:hAnsi="Times New Roman" w:cs="Times New Roman"/>
          <w:sz w:val="24"/>
          <w:szCs w:val="24"/>
          <w:lang w:eastAsia="ru-RU"/>
        </w:rPr>
        <w:t>4.1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за каждый календарный день просрочки, а также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Pr="002A4297">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Pr>
          <w:rFonts w:ascii="Times New Roman" w:eastAsia="Times New Roman" w:hAnsi="Times New Roman" w:cs="Times New Roman"/>
          <w:sz w:val="24"/>
          <w:szCs w:val="24"/>
          <w:lang w:eastAsia="ru-RU"/>
        </w:rPr>
        <w:t>, включая НДС (если применимо),</w:t>
      </w:r>
      <w:r w:rsidRPr="002A4297">
        <w:rPr>
          <w:rFonts w:ascii="Times New Roman" w:eastAsia="Times New Roman" w:hAnsi="Times New Roman" w:cs="Times New Roman"/>
          <w:sz w:val="24"/>
          <w:szCs w:val="24"/>
          <w:lang w:eastAsia="ru-RU"/>
        </w:rPr>
        <w:t xml:space="preserve"> от стоимости Имущества, указанной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_Ref486334854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Pr="002A4297">
        <w:rPr>
          <w:rFonts w:ascii="Times New Roman" w:eastAsia="Times New Roman" w:hAnsi="Times New Roman" w:cs="Times New Roman"/>
          <w:sz w:val="24"/>
          <w:szCs w:val="24"/>
          <w:lang w:eastAsia="ru-RU"/>
        </w:rPr>
        <w:t>4.1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день просрочки.</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Pr="002A4297">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r w:rsidRPr="004A6E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одностороннем внесудебном порядке</w:t>
      </w:r>
      <w:r w:rsidRPr="004A6E33">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с письменным уведомлением другой Стороны, с указанием даты расторжения</w:t>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sidRPr="002A4297">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10" w:name="_Ref510611957"/>
      <w:r w:rsidRPr="002A4297">
        <w:rPr>
          <w:rFonts w:ascii="Times New Roman" w:eastAsia="Times New Roman" w:hAnsi="Times New Roman" w:cs="Times New Roman"/>
          <w:sz w:val="24"/>
          <w:szCs w:val="24"/>
          <w:lang w:eastAsia="ru-RU"/>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Имущества.</w:t>
      </w:r>
      <w:bookmarkEnd w:id="10"/>
      <w:r w:rsidRPr="002A4297">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490285"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w:t>
      </w:r>
      <w:r>
        <w:rPr>
          <w:rFonts w:ascii="Times New Roman" w:eastAsia="Times New Roman" w:hAnsi="Times New Roman" w:cs="Times New Roman"/>
          <w:sz w:val="24"/>
          <w:szCs w:val="24"/>
          <w:lang w:eastAsia="ru-RU"/>
        </w:rPr>
        <w:lastRenderedPageBreak/>
        <w:t>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rsidR="00490285" w:rsidRDefault="00490285" w:rsidP="00490285">
      <w:pPr>
        <w:widowControl w:val="0"/>
        <w:spacing w:after="0" w:line="240" w:lineRule="auto"/>
        <w:ind w:left="709"/>
        <w:contextualSpacing/>
        <w:jc w:val="both"/>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490285" w:rsidRPr="002A4297" w:rsidRDefault="00490285" w:rsidP="00490285">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490285"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bookmarkStart w:id="11" w:name="_Ref3210543"/>
      <w:r w:rsidRPr="002A4297">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1"/>
    </w:p>
    <w:p w:rsidR="00490285" w:rsidRPr="003E2BD2" w:rsidRDefault="00490285" w:rsidP="00F61340">
      <w:pPr>
        <w:pStyle w:val="af3"/>
        <w:numPr>
          <w:ilvl w:val="1"/>
          <w:numId w:val="10"/>
        </w:numPr>
        <w:ind w:left="0" w:firstLine="0"/>
        <w:jc w:val="both"/>
        <w:rPr>
          <w:sz w:val="24"/>
          <w:szCs w:val="24"/>
        </w:rPr>
      </w:pPr>
      <w:r w:rsidRPr="003E2BD2">
        <w:rPr>
          <w:sz w:val="24"/>
          <w:szCs w:val="24"/>
        </w:rPr>
        <w:t>Продавец имеет право в любой момент и без объяснения причин отказаться от исполнения и расторгнуть Договор в одностороннем внесудебном порядке путем направления Покупателю письменного уведомления не позднее, чем за 3 (три) календарных дня до даты расторжения, указанной в уведомлении, без компенсации Покупателю каких-либо убытков.</w:t>
      </w:r>
    </w:p>
    <w:p w:rsidR="00490285" w:rsidRPr="00220FD4"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490285" w:rsidRPr="002A4297" w:rsidRDefault="00490285" w:rsidP="00490285">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Конфиденциальность</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F61340">
      <w:pPr>
        <w:keepLines/>
        <w:widowControl w:val="0"/>
        <w:numPr>
          <w:ilvl w:val="1"/>
          <w:numId w:val="10"/>
        </w:numPr>
        <w:suppressAutoHyphens/>
        <w:spacing w:after="0" w:line="240" w:lineRule="auto"/>
        <w:ind w:left="0" w:firstLine="0"/>
        <w:contextualSpacing/>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2A4297">
        <w:rPr>
          <w:rFonts w:ascii="Times New Roman" w:eastAsia="Times New Roman" w:hAnsi="Times New Roman" w:cs="Times New Roman"/>
          <w:sz w:val="24"/>
          <w:szCs w:val="24"/>
          <w:lang w:eastAsia="x-none"/>
        </w:rPr>
        <w:t xml:space="preserve"> и содержания</w:t>
      </w:r>
      <w:r w:rsidRPr="002A4297">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90285" w:rsidRPr="002A4297" w:rsidRDefault="00490285" w:rsidP="00F61340">
      <w:pPr>
        <w:keepLines/>
        <w:widowControl w:val="0"/>
        <w:numPr>
          <w:ilvl w:val="1"/>
          <w:numId w:val="10"/>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490285" w:rsidRPr="002A4297" w:rsidRDefault="00490285" w:rsidP="00F61340">
      <w:pPr>
        <w:keepLines/>
        <w:widowControl w:val="0"/>
        <w:numPr>
          <w:ilvl w:val="1"/>
          <w:numId w:val="10"/>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A4297">
        <w:rPr>
          <w:rFonts w:ascii="Times New Roman" w:eastAsia="Times New Roman" w:hAnsi="Times New Roman" w:cs="Times New Roman"/>
          <w:sz w:val="24"/>
          <w:szCs w:val="24"/>
          <w:lang w:eastAsia="x-none"/>
        </w:rPr>
        <w:t xml:space="preserve"> 3 (трех) лет </w:t>
      </w:r>
      <w:r w:rsidRPr="002A4297">
        <w:rPr>
          <w:rFonts w:ascii="Times New Roman" w:eastAsia="Times New Roman" w:hAnsi="Times New Roman" w:cs="Times New Roman"/>
          <w:sz w:val="24"/>
          <w:szCs w:val="24"/>
          <w:lang w:val="x-none" w:eastAsia="x-none"/>
        </w:rPr>
        <w:t>после прекращения действия Договора.</w:t>
      </w:r>
    </w:p>
    <w:p w:rsidR="00490285" w:rsidRPr="002A4297" w:rsidRDefault="00490285" w:rsidP="00F61340">
      <w:pPr>
        <w:keepLines/>
        <w:widowControl w:val="0"/>
        <w:numPr>
          <w:ilvl w:val="1"/>
          <w:numId w:val="10"/>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Порядок разрешения споров</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2A4297">
        <w:rPr>
          <w:rFonts w:ascii="Times New Roman" w:eastAsia="Times New Roman" w:hAnsi="Times New Roman" w:cs="Times New Roman"/>
          <w:sz w:val="24"/>
          <w:szCs w:val="24"/>
          <w:lang w:eastAsia="ru-RU"/>
        </w:rPr>
        <w:t>.</w:t>
      </w:r>
      <w:bookmarkStart w:id="12" w:name="_Ref1393199"/>
    </w:p>
    <w:bookmarkEnd w:id="12"/>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sidRPr="002A4297">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w:t>
      </w:r>
      <w:r>
        <w:rPr>
          <w:rFonts w:ascii="Times New Roman" w:eastAsia="Times New Roman" w:hAnsi="Times New Roman" w:cs="Times New Roman"/>
          <w:color w:val="000000"/>
          <w:sz w:val="24"/>
          <w:szCs w:val="24"/>
          <w:lang w:eastAsia="ru-RU"/>
        </w:rPr>
        <w:t>,</w:t>
      </w:r>
      <w:r w:rsidRPr="002A4297">
        <w:rPr>
          <w:rFonts w:ascii="Times New Roman" w:eastAsia="Times New Roman" w:hAnsi="Times New Roman" w:cs="Times New Roman"/>
          <w:color w:val="000000"/>
          <w:sz w:val="24"/>
          <w:szCs w:val="24"/>
          <w:lang w:eastAsia="ru-RU"/>
        </w:rPr>
        <w:t xml:space="preserve"> передается в </w:t>
      </w:r>
      <w:r w:rsidR="00F61340" w:rsidRPr="005B080D">
        <w:rPr>
          <w:rFonts w:ascii="Times New Roman" w:hAnsi="Times New Roman" w:cs="Times New Roman"/>
          <w:sz w:val="24"/>
          <w:szCs w:val="24"/>
        </w:rPr>
        <w:t>суд общей юрисдикции</w:t>
      </w:r>
      <w:r w:rsidRPr="002A4297">
        <w:rPr>
          <w:rFonts w:ascii="Times New Roman" w:eastAsia="Times New Roman" w:hAnsi="Times New Roman" w:cs="Times New Roman"/>
          <w:sz w:val="24"/>
          <w:szCs w:val="24"/>
          <w:lang w:eastAsia="ru-RU"/>
        </w:rPr>
        <w:t>.</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490285" w:rsidRPr="002A4297" w:rsidRDefault="00490285" w:rsidP="00490285">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490285"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p>
    <w:p w:rsidR="00490285" w:rsidRPr="00A36E00" w:rsidRDefault="00490285" w:rsidP="00F61340">
      <w:pPr>
        <w:pStyle w:val="af3"/>
        <w:numPr>
          <w:ilvl w:val="1"/>
          <w:numId w:val="10"/>
        </w:numPr>
        <w:ind w:left="0" w:firstLine="0"/>
        <w:jc w:val="both"/>
        <w:rPr>
          <w:sz w:val="24"/>
          <w:szCs w:val="24"/>
        </w:rPr>
      </w:pPr>
      <w:bookmarkStart w:id="13" w:name="_Ref82077350"/>
      <w:r w:rsidRPr="00A36E00">
        <w:rPr>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Pr>
          <w:sz w:val="24"/>
          <w:szCs w:val="24"/>
        </w:rPr>
        <w:fldChar w:fldCharType="begin"/>
      </w:r>
      <w:r>
        <w:rPr>
          <w:sz w:val="24"/>
          <w:szCs w:val="24"/>
        </w:rPr>
        <w:instrText xml:space="preserve"> REF _Ref486328623 \r \h </w:instrText>
      </w:r>
      <w:r>
        <w:rPr>
          <w:sz w:val="24"/>
          <w:szCs w:val="24"/>
        </w:rPr>
      </w:r>
      <w:r>
        <w:rPr>
          <w:sz w:val="24"/>
          <w:szCs w:val="24"/>
        </w:rPr>
        <w:fldChar w:fldCharType="separate"/>
      </w:r>
      <w:r>
        <w:rPr>
          <w:sz w:val="24"/>
          <w:szCs w:val="24"/>
        </w:rPr>
        <w:t>13</w:t>
      </w:r>
      <w:r>
        <w:rPr>
          <w:sz w:val="24"/>
          <w:szCs w:val="24"/>
        </w:rPr>
        <w:fldChar w:fldCharType="end"/>
      </w:r>
      <w:r w:rsidRPr="00A36E00">
        <w:rPr>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13"/>
      <w:r w:rsidRPr="00A36E00">
        <w:rPr>
          <w:sz w:val="24"/>
          <w:szCs w:val="24"/>
        </w:rPr>
        <w:t xml:space="preserve"> </w:t>
      </w:r>
    </w:p>
    <w:p w:rsidR="00490285" w:rsidRPr="00623348" w:rsidRDefault="00490285" w:rsidP="00F61340">
      <w:pPr>
        <w:spacing w:after="0" w:line="240" w:lineRule="auto"/>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490285" w:rsidRPr="00623348" w:rsidRDefault="00490285" w:rsidP="00490285">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lastRenderedPageBreak/>
        <w:t>Допустимые способы направления юридически значимых сообщений:</w:t>
      </w:r>
    </w:p>
    <w:p w:rsidR="00490285" w:rsidRPr="00623348" w:rsidRDefault="00490285" w:rsidP="00490285">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rsidR="00490285" w:rsidRPr="00623348" w:rsidRDefault="00490285" w:rsidP="00490285">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rsidR="00490285" w:rsidRPr="00623348" w:rsidRDefault="00490285" w:rsidP="00490285">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rsidR="00490285" w:rsidRPr="00623348" w:rsidRDefault="00490285" w:rsidP="00490285">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p>
    <w:p w:rsidR="00490285" w:rsidRDefault="00490285" w:rsidP="00F61340">
      <w:pPr>
        <w:tabs>
          <w:tab w:val="left" w:pos="-5387"/>
        </w:tabs>
        <w:snapToGrid w:val="0"/>
        <w:spacing w:after="0" w:line="240" w:lineRule="auto"/>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490285" w:rsidRPr="00122F11" w:rsidRDefault="00490285" w:rsidP="00F61340">
      <w:pPr>
        <w:pStyle w:val="af3"/>
        <w:numPr>
          <w:ilvl w:val="1"/>
          <w:numId w:val="10"/>
        </w:numPr>
        <w:tabs>
          <w:tab w:val="left" w:pos="-5387"/>
        </w:tabs>
        <w:snapToGrid w:val="0"/>
        <w:ind w:left="0" w:firstLine="0"/>
        <w:jc w:val="both"/>
        <w:rPr>
          <w:sz w:val="24"/>
          <w:szCs w:val="24"/>
        </w:rPr>
      </w:pPr>
      <w:r>
        <w:rPr>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490285" w:rsidRPr="00493A51" w:rsidRDefault="00490285" w:rsidP="00F61340">
      <w:pPr>
        <w:pStyle w:val="af3"/>
        <w:numPr>
          <w:ilvl w:val="1"/>
          <w:numId w:val="10"/>
        </w:numPr>
        <w:ind w:left="0" w:firstLine="0"/>
        <w:jc w:val="both"/>
        <w:rPr>
          <w:sz w:val="24"/>
          <w:szCs w:val="24"/>
        </w:rPr>
      </w:pPr>
      <w:r w:rsidRPr="00493A51">
        <w:rPr>
          <w:sz w:val="24"/>
        </w:rPr>
        <w:t xml:space="preserve">Обращения, отзывы, комментарии Покупателя по всем вопросам, связанным с исполнением Продавцом своих обязательств, могут направляться по адресу электронной почты </w:t>
      </w:r>
      <w:r w:rsidRPr="004877E6">
        <w:rPr>
          <w:b/>
          <w:sz w:val="24"/>
          <w:lang w:val="en-US"/>
        </w:rPr>
        <w:t>crem</w:t>
      </w:r>
      <w:r w:rsidRPr="004877E6">
        <w:rPr>
          <w:b/>
          <w:sz w:val="24"/>
        </w:rPr>
        <w:t>@</w:t>
      </w:r>
      <w:r w:rsidRPr="004877E6">
        <w:rPr>
          <w:b/>
          <w:sz w:val="24"/>
          <w:lang w:val="en-US"/>
        </w:rPr>
        <w:t>sberbank</w:t>
      </w:r>
      <w:r w:rsidRPr="004877E6">
        <w:rPr>
          <w:b/>
          <w:sz w:val="24"/>
        </w:rPr>
        <w:t>.</w:t>
      </w:r>
      <w:r w:rsidRPr="004877E6">
        <w:rPr>
          <w:b/>
          <w:sz w:val="24"/>
          <w:lang w:val="en-US"/>
        </w:rPr>
        <w:t>ru</w:t>
      </w:r>
      <w:r w:rsidRPr="00493A51">
        <w:rPr>
          <w:sz w:val="24"/>
        </w:rPr>
        <w:t xml:space="preserve"> для получения обратной связи. В письме необходимо указывать реквизиты Договора (дата, номер) и адрес (мест</w:t>
      </w:r>
      <w:r>
        <w:rPr>
          <w:sz w:val="24"/>
        </w:rPr>
        <w:t>оположение) Объекта. Указанный способ</w:t>
      </w:r>
      <w:r w:rsidRPr="00493A51">
        <w:rPr>
          <w:sz w:val="24"/>
        </w:rPr>
        <w:t xml:space="preserve"> связи не может быть использован для направления юридически значимых сообщений в соответствии с</w:t>
      </w:r>
      <w:r>
        <w:rPr>
          <w:sz w:val="24"/>
        </w:rPr>
        <w:t xml:space="preserve"> пунктом </w:t>
      </w:r>
      <w:r>
        <w:rPr>
          <w:sz w:val="24"/>
        </w:rPr>
        <w:fldChar w:fldCharType="begin"/>
      </w:r>
      <w:r>
        <w:rPr>
          <w:sz w:val="24"/>
        </w:rPr>
        <w:instrText xml:space="preserve"> REF _Ref82077350 \r \h </w:instrText>
      </w:r>
      <w:r>
        <w:rPr>
          <w:sz w:val="24"/>
        </w:rPr>
      </w:r>
      <w:r>
        <w:rPr>
          <w:sz w:val="24"/>
        </w:rPr>
        <w:fldChar w:fldCharType="separate"/>
      </w:r>
      <w:r>
        <w:rPr>
          <w:sz w:val="24"/>
        </w:rPr>
        <w:t>11.3</w:t>
      </w:r>
      <w:r>
        <w:rPr>
          <w:sz w:val="24"/>
        </w:rPr>
        <w:fldChar w:fldCharType="end"/>
      </w:r>
      <w:r>
        <w:rPr>
          <w:sz w:val="24"/>
        </w:rPr>
        <w:t xml:space="preserve"> Договора</w:t>
      </w:r>
      <w:r w:rsidRPr="00493A51">
        <w:rPr>
          <w:sz w:val="24"/>
        </w:rPr>
        <w:t>.</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0"/>
          <w:szCs w:val="24"/>
          <w:lang w:eastAsia="ru-RU"/>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0"/>
          <w:szCs w:val="24"/>
          <w:lang w:eastAsia="ru-RU"/>
        </w:rPr>
      </w:pPr>
      <w:r w:rsidRPr="002A4297">
        <w:rPr>
          <w:rFonts w:ascii="Times New Roman" w:eastAsia="Times New Roman" w:hAnsi="Times New Roman" w:cs="Times New Roman"/>
          <w:sz w:val="24"/>
          <w:szCs w:val="24"/>
          <w:lang w:eastAsia="ru-RU"/>
        </w:rPr>
        <w:t>В ходе исполнения заключенного Договора запрещается подключение</w:t>
      </w:r>
      <w:r>
        <w:rPr>
          <w:rStyle w:val="af5"/>
          <w:rFonts w:eastAsia="Times New Roman"/>
          <w:sz w:val="24"/>
          <w:szCs w:val="24"/>
          <w:lang w:eastAsia="ru-RU"/>
        </w:rPr>
        <w:footnoteReference w:id="18"/>
      </w:r>
      <w:r w:rsidRPr="002A4297">
        <w:rPr>
          <w:rFonts w:ascii="Times New Roman" w:eastAsia="Times New Roman" w:hAnsi="Times New Roman" w:cs="Times New Roman"/>
          <w:sz w:val="24"/>
          <w:szCs w:val="24"/>
          <w:lang w:eastAsia="ru-RU"/>
        </w:rPr>
        <w:t xml:space="preserve"> любого оборудования</w:t>
      </w:r>
      <w:r>
        <w:rPr>
          <w:rStyle w:val="af5"/>
          <w:rFonts w:eastAsia="Times New Roman"/>
          <w:sz w:val="24"/>
          <w:szCs w:val="24"/>
          <w:lang w:eastAsia="ru-RU"/>
        </w:rPr>
        <w:footnoteReference w:id="19"/>
      </w:r>
      <w:r w:rsidRPr="002A4297">
        <w:rPr>
          <w:rFonts w:ascii="Times New Roman" w:eastAsia="Times New Roman" w:hAnsi="Times New Roman" w:cs="Times New Roman"/>
          <w:sz w:val="24"/>
          <w:szCs w:val="24"/>
          <w:lang w:eastAsia="ru-RU"/>
        </w:rPr>
        <w:t xml:space="preserve"> Покупателя к ИТ-инфраструктуре</w:t>
      </w:r>
      <w:r>
        <w:rPr>
          <w:rStyle w:val="af5"/>
          <w:rFonts w:eastAsia="Times New Roman"/>
          <w:sz w:val="24"/>
          <w:szCs w:val="24"/>
          <w:lang w:eastAsia="ru-RU"/>
        </w:rPr>
        <w:footnoteReference w:id="20"/>
      </w:r>
      <w:r w:rsidRPr="002A4297">
        <w:rPr>
          <w:rFonts w:ascii="Times New Roman" w:eastAsia="Times New Roman" w:hAnsi="Times New Roman" w:cs="Times New Roman"/>
          <w:sz w:val="24"/>
          <w:szCs w:val="24"/>
          <w:lang w:eastAsia="ru-RU"/>
        </w:rPr>
        <w:t xml:space="preserve"> Продавца, а также допуск работников</w:t>
      </w:r>
      <w:r>
        <w:rPr>
          <w:rStyle w:val="af5"/>
          <w:rFonts w:eastAsia="Times New Roman"/>
          <w:sz w:val="24"/>
          <w:szCs w:val="24"/>
          <w:lang w:eastAsia="ru-RU"/>
        </w:rPr>
        <w:footnoteReference w:id="21"/>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rsidR="00490285" w:rsidRPr="002A4297" w:rsidRDefault="00490285" w:rsidP="00F61340">
      <w:pPr>
        <w:widowControl w:val="0"/>
        <w:numPr>
          <w:ilvl w:val="1"/>
          <w:numId w:val="10"/>
        </w:numPr>
        <w:spacing w:after="0" w:line="240" w:lineRule="auto"/>
        <w:ind w:left="0" w:firstLine="0"/>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Приложении № 2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490285" w:rsidRPr="002A4297" w:rsidRDefault="00490285" w:rsidP="00F61340">
      <w:pPr>
        <w:widowControl w:val="0"/>
        <w:numPr>
          <w:ilvl w:val="1"/>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w:t>
      </w:r>
      <w:r>
        <w:rPr>
          <w:rFonts w:ascii="Times New Roman" w:eastAsia="Times New Roman" w:hAnsi="Times New Roman" w:cs="Times New Roman"/>
          <w:sz w:val="24"/>
          <w:szCs w:val="24"/>
          <w:lang w:eastAsia="ru-RU"/>
        </w:rPr>
        <w:t xml:space="preserve"> </w:t>
      </w:r>
      <w:r w:rsidR="00F61340" w:rsidRPr="00904237">
        <w:rPr>
          <w:rFonts w:ascii="Times New Roman" w:eastAsia="Times New Roman" w:hAnsi="Times New Roman" w:cs="Times New Roman"/>
          <w:sz w:val="24"/>
          <w:szCs w:val="24"/>
          <w:lang w:eastAsia="ru-RU"/>
        </w:rPr>
        <w:t>осуществляющего государственный кадастровый учет и государственную регистрацию прав</w:t>
      </w:r>
      <w:r w:rsidRPr="002A4297">
        <w:rPr>
          <w:rFonts w:ascii="Times New Roman" w:eastAsia="Times New Roman" w:hAnsi="Times New Roman" w:cs="Times New Roman"/>
          <w:sz w:val="24"/>
          <w:szCs w:val="24"/>
          <w:lang w:eastAsia="ru-RU"/>
        </w:rPr>
        <w:t>.</w:t>
      </w:r>
    </w:p>
    <w:p w:rsidR="00490285" w:rsidRPr="002A4297" w:rsidRDefault="00490285" w:rsidP="00F61340">
      <w:pPr>
        <w:widowControl w:val="0"/>
        <w:numPr>
          <w:ilvl w:val="1"/>
          <w:numId w:val="10"/>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490285" w:rsidRPr="002A4297" w:rsidRDefault="00490285" w:rsidP="00F61340">
      <w:pPr>
        <w:widowControl w:val="0"/>
        <w:spacing w:after="0" w:line="240" w:lineRule="auto"/>
        <w:contextualSpacing/>
        <w:rPr>
          <w:rFonts w:ascii="Times New Roman" w:eastAsia="Times New Roman" w:hAnsi="Times New Roman" w:cs="Times New Roman"/>
          <w:sz w:val="24"/>
          <w:szCs w:val="24"/>
          <w:lang w:eastAsia="ru-RU"/>
        </w:rPr>
      </w:pPr>
    </w:p>
    <w:p w:rsidR="00490285" w:rsidRPr="002A4297" w:rsidRDefault="00490285" w:rsidP="00490285">
      <w:pPr>
        <w:widowControl w:val="0"/>
        <w:numPr>
          <w:ilvl w:val="0"/>
          <w:numId w:val="10"/>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490285" w:rsidRPr="002A4297" w:rsidRDefault="00490285" w:rsidP="00490285">
      <w:pPr>
        <w:widowControl w:val="0"/>
        <w:spacing w:after="0" w:line="240" w:lineRule="auto"/>
        <w:ind w:firstLine="709"/>
        <w:contextualSpacing/>
        <w:rPr>
          <w:rFonts w:ascii="Times New Roman" w:eastAsia="Times New Roman" w:hAnsi="Times New Roman" w:cs="Times New Roman"/>
          <w:sz w:val="24"/>
          <w:szCs w:val="24"/>
          <w:lang w:eastAsia="ru-RU"/>
        </w:rPr>
      </w:pPr>
    </w:p>
    <w:p w:rsidR="00490285" w:rsidRPr="002A4297" w:rsidRDefault="00490285" w:rsidP="00490285">
      <w:pPr>
        <w:widowControl w:val="0"/>
        <w:numPr>
          <w:ilvl w:val="1"/>
          <w:numId w:val="10"/>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rsidR="00490285" w:rsidRPr="002A4297" w:rsidRDefault="00490285" w:rsidP="00490285">
      <w:pPr>
        <w:widowControl w:val="0"/>
        <w:numPr>
          <w:ilvl w:val="1"/>
          <w:numId w:val="10"/>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Приложение № 2 – </w:t>
      </w:r>
      <w:r>
        <w:rPr>
          <w:rFonts w:ascii="Times New Roman" w:eastAsia="Times New Roman" w:hAnsi="Times New Roman" w:cs="Times New Roman"/>
          <w:bCs/>
          <w:sz w:val="24"/>
          <w:szCs w:val="24"/>
        </w:rPr>
        <w:t>Антикоррупционная оговорка</w:t>
      </w:r>
      <w:r w:rsidRPr="002A4297">
        <w:rPr>
          <w:rFonts w:ascii="Times New Roman" w:eastAsia="Times New Roman" w:hAnsi="Times New Roman" w:cs="Times New Roman"/>
          <w:bCs/>
          <w:sz w:val="24"/>
          <w:szCs w:val="24"/>
          <w:lang w:eastAsia="ru-RU"/>
        </w:rPr>
        <w:t xml:space="preserve"> </w:t>
      </w: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Cs/>
          <w:sz w:val="24"/>
          <w:szCs w:val="24"/>
          <w:lang w:eastAsia="ru-RU"/>
        </w:rPr>
        <w:t xml:space="preserve">на </w:t>
      </w:r>
      <w:r>
        <w:rPr>
          <w:rFonts w:ascii="Times New Roman" w:eastAsia="Times New Roman" w:hAnsi="Times New Roman" w:cs="Times New Roman"/>
          <w:sz w:val="24"/>
          <w:szCs w:val="24"/>
          <w:lang w:eastAsia="ru-RU"/>
        </w:rPr>
        <w:t>2</w:t>
      </w:r>
      <w:r w:rsidRPr="002A4297">
        <w:rPr>
          <w:rFonts w:ascii="Times New Roman" w:eastAsia="Times New Roman" w:hAnsi="Times New Roman" w:cs="Times New Roman"/>
          <w:sz w:val="24"/>
          <w:szCs w:val="24"/>
          <w:lang w:eastAsia="ru-RU"/>
        </w:rPr>
        <w:t xml:space="preserve"> листах.</w:t>
      </w:r>
    </w:p>
    <w:p w:rsidR="00F61340" w:rsidRPr="00F61340" w:rsidRDefault="00F61340" w:rsidP="00F61340">
      <w:pPr>
        <w:widowControl w:val="0"/>
        <w:numPr>
          <w:ilvl w:val="1"/>
          <w:numId w:val="10"/>
        </w:numPr>
        <w:snapToGrid w:val="0"/>
        <w:spacing w:after="0" w:line="240" w:lineRule="auto"/>
        <w:ind w:left="0" w:firstLine="709"/>
        <w:contextualSpacing/>
        <w:jc w:val="both"/>
        <w:rPr>
          <w:rFonts w:ascii="Times New Roman" w:eastAsia="Times New Roman" w:hAnsi="Times New Roman" w:cs="Times New Roman"/>
          <w:b/>
          <w:sz w:val="24"/>
          <w:szCs w:val="24"/>
          <w:lang w:eastAsia="ru-RU"/>
        </w:rPr>
      </w:pPr>
      <w:bookmarkStart w:id="14" w:name="_Ref486328623"/>
      <w:r w:rsidRPr="0080069A">
        <w:rPr>
          <w:rFonts w:ascii="Times New Roman" w:eastAsia="Times New Roman" w:hAnsi="Times New Roman" w:cs="Times New Roman"/>
          <w:sz w:val="24"/>
          <w:szCs w:val="24"/>
          <w:lang w:eastAsia="ru-RU"/>
        </w:rPr>
        <w:t xml:space="preserve">Приложение № 3 - </w:t>
      </w:r>
      <w:r w:rsidRPr="000B54F8">
        <w:rPr>
          <w:rFonts w:ascii="Times New Roman" w:eastAsia="Times New Roman" w:hAnsi="Times New Roman" w:cs="Times New Roman"/>
          <w:bCs/>
          <w:sz w:val="24"/>
          <w:szCs w:val="24"/>
          <w:lang w:eastAsia="ru-RU"/>
        </w:rPr>
        <w:t xml:space="preserve">Соглашение о порядке пользования </w:t>
      </w:r>
      <w:r>
        <w:rPr>
          <w:rFonts w:ascii="Times New Roman" w:eastAsia="Times New Roman" w:hAnsi="Times New Roman" w:cs="Times New Roman"/>
          <w:bCs/>
          <w:sz w:val="24"/>
          <w:szCs w:val="24"/>
          <w:lang w:eastAsia="ru-RU"/>
        </w:rPr>
        <w:t>Зданием и Земельным участком</w:t>
      </w:r>
      <w:r w:rsidRPr="000B54F8">
        <w:rPr>
          <w:rFonts w:ascii="Times New Roman" w:eastAsia="Times New Roman" w:hAnsi="Times New Roman" w:cs="Times New Roman"/>
          <w:bCs/>
          <w:sz w:val="24"/>
          <w:szCs w:val="24"/>
          <w:lang w:eastAsia="ru-RU"/>
        </w:rPr>
        <w:t>, находящимся в общей долевой собственности – на 5 (пяти) листах</w:t>
      </w:r>
      <w:r>
        <w:rPr>
          <w:rFonts w:ascii="Times New Roman" w:eastAsia="Times New Roman" w:hAnsi="Times New Roman" w:cs="Times New Roman"/>
          <w:bCs/>
          <w:sz w:val="24"/>
          <w:szCs w:val="24"/>
          <w:lang w:eastAsia="ru-RU"/>
        </w:rPr>
        <w:t>.</w:t>
      </w:r>
    </w:p>
    <w:p w:rsidR="00490285" w:rsidRDefault="00F61340" w:rsidP="00F61340">
      <w:pPr>
        <w:widowControl w:val="0"/>
        <w:numPr>
          <w:ilvl w:val="1"/>
          <w:numId w:val="10"/>
        </w:numPr>
        <w:snapToGrid w:val="0"/>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 </w:t>
      </w:r>
      <w:r w:rsidR="00490285" w:rsidRPr="002A4297">
        <w:rPr>
          <w:rFonts w:ascii="Times New Roman" w:eastAsia="Times New Roman" w:hAnsi="Times New Roman" w:cs="Times New Roman"/>
          <w:b/>
          <w:sz w:val="24"/>
          <w:szCs w:val="24"/>
          <w:lang w:eastAsia="ru-RU"/>
        </w:rPr>
        <w:t>Реквизиты и подписи Сторон</w:t>
      </w:r>
      <w:bookmarkEnd w:id="14"/>
    </w:p>
    <w:p w:rsidR="00490285" w:rsidRPr="002A4297" w:rsidRDefault="00490285" w:rsidP="00490285">
      <w:pPr>
        <w:widowControl w:val="0"/>
        <w:spacing w:after="0" w:line="240" w:lineRule="auto"/>
        <w:ind w:left="1249"/>
        <w:contextualSpacing/>
        <w:outlineLvl w:val="0"/>
        <w:rPr>
          <w:rFonts w:ascii="Times New Roman" w:eastAsia="Times New Roman" w:hAnsi="Times New Roman" w:cs="Times New Roman"/>
          <w:b/>
          <w:sz w:val="24"/>
          <w:szCs w:val="24"/>
          <w:lang w:eastAsia="ru-RU"/>
        </w:rPr>
      </w:pP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lastRenderedPageBreak/>
        <w:t>Покупатель:</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napToGrid w:val="0"/>
          <w:sz w:val="24"/>
          <w:szCs w:val="24"/>
          <w:lang w:eastAsia="ru-RU"/>
        </w:rPr>
      </w:pPr>
      <w:r w:rsidRPr="002A4297">
        <w:rPr>
          <w:rFonts w:ascii="Times New Roman" w:eastAsia="Times New Roman" w:hAnsi="Times New Roman" w:cs="Times New Roman"/>
          <w:sz w:val="24"/>
          <w:szCs w:val="24"/>
          <w:lang w:eastAsia="ru-RU"/>
        </w:rPr>
        <w:t>__________ (сокращенное наименование)</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ПАО Сбербанк</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490285" w:rsidRPr="002A4297" w:rsidRDefault="00490285" w:rsidP="00490285">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_____________</w:t>
      </w:r>
    </w:p>
    <w:p w:rsidR="00490285" w:rsidRPr="002A4297" w:rsidRDefault="00490285" w:rsidP="00490285">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490285" w:rsidRPr="002A4297" w:rsidRDefault="00490285" w:rsidP="00490285">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490285" w:rsidRPr="002A4297" w:rsidRDefault="00490285" w:rsidP="00490285">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490285" w:rsidRPr="002A4297" w:rsidRDefault="00490285" w:rsidP="00490285">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490285" w:rsidRPr="002A4297" w:rsidRDefault="00490285" w:rsidP="00490285">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90285" w:rsidRPr="002A4297" w:rsidTr="003F14F2">
        <w:tc>
          <w:tcPr>
            <w:tcW w:w="4788"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490285" w:rsidRPr="002A4297" w:rsidTr="003F14F2">
        <w:tc>
          <w:tcPr>
            <w:tcW w:w="4788"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c>
          <w:tcPr>
            <w:tcW w:w="3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490285" w:rsidRPr="002A4297" w:rsidRDefault="00490285" w:rsidP="003F14F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r>
    </w:tbl>
    <w:p w:rsidR="00490285" w:rsidRPr="002A4297" w:rsidRDefault="00490285" w:rsidP="00490285">
      <w:pPr>
        <w:widowControl w:val="0"/>
        <w:spacing w:after="0" w:line="240" w:lineRule="auto"/>
        <w:rPr>
          <w:rFonts w:ascii="Times New Roman" w:eastAsia="Times New Roman" w:hAnsi="Times New Roman" w:cs="Times New Roman"/>
          <w:sz w:val="24"/>
          <w:szCs w:val="20"/>
          <w:lang w:eastAsia="ru-RU"/>
        </w:rPr>
      </w:pPr>
    </w:p>
    <w:p w:rsidR="00490285" w:rsidRPr="002A4297" w:rsidRDefault="00490285" w:rsidP="00490285">
      <w:pPr>
        <w:widowControl w:val="0"/>
        <w:spacing w:after="0" w:line="240" w:lineRule="auto"/>
        <w:rPr>
          <w:rFonts w:ascii="Times New Roman" w:eastAsia="Times New Roman" w:hAnsi="Times New Roman" w:cs="Times New Roman"/>
          <w:sz w:val="24"/>
          <w:szCs w:val="20"/>
          <w:lang w:eastAsia="ru-RU"/>
        </w:rPr>
      </w:pPr>
      <w:r w:rsidRPr="002A4297">
        <w:rPr>
          <w:rFonts w:ascii="Times New Roman" w:eastAsia="Times New Roman" w:hAnsi="Times New Roman" w:cs="Times New Roman"/>
          <w:sz w:val="24"/>
          <w:szCs w:val="20"/>
          <w:lang w:eastAsia="ru-RU"/>
        </w:rPr>
        <w:br w:type="page"/>
      </w:r>
    </w:p>
    <w:p w:rsidR="00490285" w:rsidRPr="002A4297" w:rsidRDefault="00490285" w:rsidP="00490285">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b/>
          <w:sz w:val="24"/>
          <w:szCs w:val="24"/>
          <w:lang w:val="x-none" w:eastAsia="x-none"/>
        </w:rPr>
        <w:lastRenderedPageBreak/>
        <w:t>Приложение № 1</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490285" w:rsidRPr="002A4297" w:rsidRDefault="00490285" w:rsidP="00490285">
      <w:pPr>
        <w:widowControl w:val="0"/>
        <w:snapToGrid w:val="0"/>
        <w:spacing w:after="0" w:line="240" w:lineRule="auto"/>
        <w:contextualSpacing/>
        <w:rPr>
          <w:rFonts w:ascii="Times New Roman" w:eastAsia="Times New Roman" w:hAnsi="Times New Roman" w:cs="Times New Roman"/>
          <w:sz w:val="24"/>
          <w:szCs w:val="24"/>
          <w:lang w:eastAsia="ru-RU"/>
        </w:rPr>
      </w:pPr>
    </w:p>
    <w:p w:rsidR="00490285" w:rsidRPr="002A4297" w:rsidRDefault="00490285" w:rsidP="00490285">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Форма Акта приема-передачи Имущества</w:t>
      </w:r>
    </w:p>
    <w:p w:rsidR="00490285" w:rsidRPr="002A4297" w:rsidRDefault="00490285" w:rsidP="00490285">
      <w:pPr>
        <w:widowControl w:val="0"/>
        <w:snapToGrid w:val="0"/>
        <w:spacing w:after="0" w:line="240"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490285" w:rsidRPr="002A4297" w:rsidRDefault="00490285" w:rsidP="00490285">
      <w:pPr>
        <w:widowControl w:val="0"/>
        <w:snapToGrid w:val="0"/>
        <w:spacing w:after="0" w:line="240" w:lineRule="auto"/>
        <w:contextualSpacing/>
        <w:rPr>
          <w:rFonts w:ascii="Times New Roman" w:eastAsia="Times New Roman" w:hAnsi="Times New Roman" w:cs="Times New Roman"/>
          <w:sz w:val="24"/>
          <w:szCs w:val="24"/>
          <w:lang w:eastAsia="ru-RU"/>
        </w:rPr>
      </w:pPr>
    </w:p>
    <w:p w:rsidR="00490285" w:rsidRPr="002A4297" w:rsidRDefault="00490285" w:rsidP="00490285">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490285" w:rsidRPr="002A4297" w:rsidRDefault="00490285" w:rsidP="00490285">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rsidR="00490285" w:rsidRPr="002A4297" w:rsidRDefault="00490285" w:rsidP="00490285">
      <w:pPr>
        <w:widowControl w:val="0"/>
        <w:snapToGrid w:val="0"/>
        <w:spacing w:after="0" w:line="240" w:lineRule="auto"/>
        <w:contextualSpacing/>
        <w:jc w:val="center"/>
        <w:rPr>
          <w:rFonts w:ascii="Times New Roman" w:eastAsia="Times New Roman" w:hAnsi="Times New Roman" w:cs="Times New Roman"/>
          <w:b/>
          <w:sz w:val="24"/>
          <w:szCs w:val="24"/>
          <w:lang w:eastAsia="ru-RU"/>
        </w:rPr>
      </w:pPr>
    </w:p>
    <w:p w:rsidR="00490285" w:rsidRPr="002A4297" w:rsidRDefault="00490285" w:rsidP="00490285">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«___»_________ 20__г.</w:t>
      </w:r>
    </w:p>
    <w:p w:rsidR="00490285" w:rsidRPr="002A4297" w:rsidRDefault="00490285" w:rsidP="00490285">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_______ </w:t>
      </w:r>
      <w:r w:rsidRPr="002A4297">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A4297">
        <w:rPr>
          <w:rFonts w:ascii="Times New Roman" w:eastAsia="Times New Roman" w:hAnsi="Times New Roman" w:cs="Times New Roman"/>
          <w:sz w:val="24"/>
          <w:szCs w:val="24"/>
          <w:lang w:eastAsia="ru-RU"/>
        </w:rPr>
        <w:t xml:space="preserve"> _______, действующего на основании ______________ </w:t>
      </w:r>
      <w:r w:rsidRPr="002A4297">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A4297">
        <w:rPr>
          <w:rFonts w:ascii="Times New Roman" w:eastAsia="Times New Roman" w:hAnsi="Times New Roman" w:cs="Times New Roman"/>
          <w:sz w:val="24"/>
          <w:szCs w:val="24"/>
          <w:lang w:eastAsia="ru-RU"/>
        </w:rPr>
        <w:t xml:space="preserve"> _______, с одной стороны, и</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 </w:t>
      </w:r>
      <w:r w:rsidRPr="002A4297">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2A4297">
        <w:rPr>
          <w:rFonts w:ascii="Times New Roman" w:eastAsia="Times New Roman" w:hAnsi="Times New Roman" w:cs="Times New Roman"/>
          <w:sz w:val="24"/>
          <w:szCs w:val="24"/>
          <w:lang w:eastAsia="ru-RU"/>
        </w:rPr>
        <w:t>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______________ </w:t>
      </w:r>
      <w:r w:rsidRPr="002A4297">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A4297">
        <w:rPr>
          <w:rFonts w:ascii="Times New Roman" w:eastAsia="Times New Roman" w:hAnsi="Times New Roman" w:cs="Times New Roman"/>
          <w:sz w:val="24"/>
          <w:szCs w:val="24"/>
          <w:lang w:eastAsia="ru-RU"/>
        </w:rPr>
        <w:t xml:space="preserve"> _______, действующего на основании _____________________ </w:t>
      </w:r>
      <w:r w:rsidRPr="002A4297">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A4297">
        <w:rPr>
          <w:rFonts w:ascii="Times New Roman" w:eastAsia="Times New Roman" w:hAnsi="Times New Roman" w:cs="Times New Roman"/>
          <w:sz w:val="24"/>
          <w:szCs w:val="24"/>
          <w:lang w:eastAsia="ru-RU"/>
        </w:rPr>
        <w:t>_______,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rsidR="00490285" w:rsidRPr="002A4297" w:rsidRDefault="00490285" w:rsidP="00490285">
      <w:pPr>
        <w:widowControl w:val="0"/>
        <w:numPr>
          <w:ilvl w:val="2"/>
          <w:numId w:val="3"/>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На основании договора</w:t>
      </w:r>
      <w:r w:rsidRPr="002A4297">
        <w:rPr>
          <w:rFonts w:ascii="Times New Roman" w:eastAsia="Times New Roman" w:hAnsi="Times New Roman" w:cs="Times New Roman"/>
          <w:bCs/>
          <w:sz w:val="24"/>
          <w:szCs w:val="24"/>
          <w:lang w:eastAsia="ru-RU"/>
        </w:rPr>
        <w:t xml:space="preserve"> купли-продажи недвижимого имущества </w:t>
      </w:r>
      <w:r w:rsidRPr="002A4297">
        <w:rPr>
          <w:rFonts w:ascii="Times New Roman" w:eastAsia="Times New Roman" w:hAnsi="Times New Roman" w:cs="Times New Roman"/>
          <w:sz w:val="24"/>
          <w:szCs w:val="24"/>
          <w:lang w:eastAsia="ru-RU"/>
        </w:rPr>
        <w:t>от_____ №_____ Продавец передает Покупателю, а принимает недвижимое имущество (далее – «</w:t>
      </w:r>
      <w:r w:rsidR="00F61340">
        <w:rPr>
          <w:rFonts w:ascii="Times New Roman" w:eastAsia="Times New Roman" w:hAnsi="Times New Roman" w:cs="Times New Roman"/>
          <w:b/>
          <w:sz w:val="24"/>
          <w:szCs w:val="24"/>
          <w:lang w:eastAsia="ru-RU"/>
        </w:rPr>
        <w:t>И</w:t>
      </w:r>
      <w:r w:rsidRPr="002A4297">
        <w:rPr>
          <w:rFonts w:ascii="Times New Roman" w:eastAsia="Times New Roman" w:hAnsi="Times New Roman" w:cs="Times New Roman"/>
          <w:b/>
          <w:sz w:val="24"/>
          <w:szCs w:val="24"/>
          <w:lang w:eastAsia="ru-RU"/>
        </w:rPr>
        <w:t>мущество</w:t>
      </w:r>
      <w:r w:rsidRPr="002A4297">
        <w:rPr>
          <w:rFonts w:ascii="Times New Roman" w:eastAsia="Times New Roman" w:hAnsi="Times New Roman" w:cs="Times New Roman"/>
          <w:sz w:val="24"/>
          <w:szCs w:val="24"/>
          <w:lang w:eastAsia="ru-RU"/>
        </w:rPr>
        <w:t>»):</w:t>
      </w:r>
    </w:p>
    <w:p w:rsidR="00490285" w:rsidRPr="002A4297" w:rsidRDefault="00490285" w:rsidP="00490285">
      <w:pPr>
        <w:widowControl w:val="0"/>
        <w:numPr>
          <w:ilvl w:val="1"/>
          <w:numId w:val="1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00F61340">
        <w:rPr>
          <w:rFonts w:ascii="Times New Roman" w:eastAsia="Times New Roman" w:hAnsi="Times New Roman" w:cs="Times New Roman"/>
          <w:b/>
          <w:sz w:val="24"/>
          <w:szCs w:val="24"/>
          <w:lang w:eastAsia="ru-RU"/>
        </w:rPr>
        <w:t>И</w:t>
      </w:r>
      <w:r w:rsidRPr="002A4297">
        <w:rPr>
          <w:rFonts w:ascii="Times New Roman" w:eastAsia="Times New Roman" w:hAnsi="Times New Roman" w:cs="Times New Roman"/>
          <w:b/>
          <w:sz w:val="24"/>
          <w:szCs w:val="24"/>
          <w:lang w:eastAsia="ru-RU"/>
        </w:rPr>
        <w:t>мущество</w:t>
      </w:r>
      <w:r w:rsidRPr="002A4297">
        <w:rPr>
          <w:rFonts w:ascii="Times New Roman" w:eastAsia="Times New Roman" w:hAnsi="Times New Roman" w:cs="Times New Roman"/>
          <w:sz w:val="24"/>
          <w:szCs w:val="24"/>
          <w:lang w:eastAsia="ru-RU"/>
        </w:rPr>
        <w:t>»):</w:t>
      </w:r>
    </w:p>
    <w:p w:rsidR="00490285" w:rsidRPr="002A4297" w:rsidRDefault="00490285" w:rsidP="00490285">
      <w:pPr>
        <w:widowControl w:val="0"/>
        <w:numPr>
          <w:ilvl w:val="2"/>
          <w:numId w:val="1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_____________ (далее – «</w:t>
      </w:r>
      <w:r w:rsidRPr="002A4297">
        <w:rPr>
          <w:rFonts w:ascii="Times New Roman" w:eastAsia="Times New Roman" w:hAnsi="Times New Roman" w:cs="Times New Roman"/>
          <w:b/>
          <w:sz w:val="24"/>
          <w:szCs w:val="24"/>
          <w:lang w:eastAsia="ru-RU"/>
        </w:rPr>
        <w:t>Объект</w:t>
      </w:r>
      <w:r w:rsidRPr="002A4297">
        <w:rPr>
          <w:rFonts w:ascii="Times New Roman" w:eastAsia="Times New Roman" w:hAnsi="Times New Roman" w:cs="Times New Roman"/>
          <w:sz w:val="24"/>
          <w:szCs w:val="24"/>
          <w:lang w:eastAsia="ru-RU"/>
        </w:rPr>
        <w:t>»).</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Объекта: _____________.</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расположен по адресу: ___________.</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rsidR="00490285" w:rsidRPr="002A4297" w:rsidRDefault="00490285" w:rsidP="00490285">
      <w:pPr>
        <w:widowControl w:val="0"/>
        <w:numPr>
          <w:ilvl w:val="2"/>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(далее – «</w:t>
      </w:r>
      <w:r w:rsidRPr="002A4297">
        <w:rPr>
          <w:rFonts w:ascii="Times New Roman" w:eastAsia="Times New Roman" w:hAnsi="Times New Roman" w:cs="Times New Roman"/>
          <w:b/>
          <w:sz w:val="24"/>
          <w:szCs w:val="24"/>
          <w:lang w:eastAsia="ru-RU"/>
        </w:rPr>
        <w:t>Земельный участок</w:t>
      </w:r>
      <w:r w:rsidRPr="002A4297">
        <w:rPr>
          <w:rFonts w:ascii="Times New Roman" w:eastAsia="Times New Roman" w:hAnsi="Times New Roman" w:cs="Times New Roman"/>
          <w:sz w:val="24"/>
          <w:szCs w:val="24"/>
          <w:lang w:eastAsia="ru-RU"/>
        </w:rPr>
        <w:t>») со следующими характеристиками: ___________.</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Земельного участка: _____________.</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расположен по адресу: ___________.</w:t>
      </w:r>
    </w:p>
    <w:p w:rsidR="00490285" w:rsidRPr="002A4297" w:rsidRDefault="00490285" w:rsidP="00490285">
      <w:pPr>
        <w:widowControl w:val="0"/>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rsidR="00490285" w:rsidRPr="002A4297" w:rsidRDefault="00490285" w:rsidP="00490285">
      <w:pPr>
        <w:widowControl w:val="0"/>
        <w:numPr>
          <w:ilvl w:val="0"/>
          <w:numId w:val="11"/>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lang w:eastAsia="ru-RU"/>
        </w:rPr>
        <w:tab/>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lang w:eastAsia="ru-RU"/>
        </w:rPr>
        <w:tab/>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lastRenderedPageBreak/>
        <w:t>________________________________________________</w:t>
      </w:r>
    </w:p>
    <w:p w:rsidR="00490285" w:rsidRPr="002A4297" w:rsidRDefault="00490285" w:rsidP="00490285">
      <w:pPr>
        <w:widowControl w:val="0"/>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490285" w:rsidRPr="002A4297" w:rsidRDefault="00490285" w:rsidP="00490285">
      <w:pPr>
        <w:widowControl w:val="0"/>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_____________________________________________________________________________. </w:t>
      </w:r>
    </w:p>
    <w:p w:rsidR="00490285" w:rsidRPr="002A4297" w:rsidRDefault="00490285" w:rsidP="00490285">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rsidR="00490285" w:rsidRPr="002A4297" w:rsidRDefault="00490285" w:rsidP="00490285">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rsidR="00490285" w:rsidRPr="002A4297" w:rsidRDefault="00490285" w:rsidP="00490285">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 двери Недвижимого имущества в количестве _________.</w:t>
      </w:r>
    </w:p>
    <w:p w:rsidR="00490285" w:rsidRPr="002A4297" w:rsidRDefault="00490285" w:rsidP="00490285">
      <w:pPr>
        <w:widowControl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90285" w:rsidRPr="002A4297" w:rsidTr="003F14F2">
        <w:tc>
          <w:tcPr>
            <w:tcW w:w="4788"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490285" w:rsidRPr="002A4297" w:rsidTr="003F14F2">
        <w:tc>
          <w:tcPr>
            <w:tcW w:w="4788"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c>
          <w:tcPr>
            <w:tcW w:w="3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490285" w:rsidRPr="002A4297" w:rsidRDefault="00490285" w:rsidP="003F14F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r>
    </w:tbl>
    <w:p w:rsidR="00490285" w:rsidRPr="002A4297" w:rsidRDefault="00490285" w:rsidP="00490285">
      <w:pPr>
        <w:widowControl w:val="0"/>
        <w:pBdr>
          <w:bottom w:val="single" w:sz="12" w:space="1" w:color="auto"/>
        </w:pBdr>
        <w:spacing w:after="0" w:line="240" w:lineRule="auto"/>
        <w:rPr>
          <w:rFonts w:ascii="Times New Roman" w:eastAsia="Times New Roman" w:hAnsi="Times New Roman" w:cs="Times New Roman"/>
          <w:sz w:val="24"/>
          <w:szCs w:val="24"/>
          <w:lang w:eastAsia="ru-RU"/>
        </w:rPr>
      </w:pPr>
    </w:p>
    <w:p w:rsidR="00490285" w:rsidRPr="002A4297" w:rsidRDefault="00490285" w:rsidP="00490285">
      <w:pPr>
        <w:widowControl w:val="0"/>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90285" w:rsidRPr="002A4297" w:rsidTr="003F14F2">
        <w:tc>
          <w:tcPr>
            <w:tcW w:w="4788"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490285" w:rsidRPr="002A4297" w:rsidTr="003F14F2">
        <w:tc>
          <w:tcPr>
            <w:tcW w:w="4788"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c>
          <w:tcPr>
            <w:tcW w:w="3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490285" w:rsidRPr="002A4297" w:rsidRDefault="00490285" w:rsidP="003F14F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r>
    </w:tbl>
    <w:p w:rsidR="00490285" w:rsidRPr="002A4297" w:rsidRDefault="00490285" w:rsidP="00490285">
      <w:pPr>
        <w:widowControl w:val="0"/>
        <w:spacing w:after="0" w:line="240"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rsidR="00490285" w:rsidRPr="002A4297" w:rsidRDefault="00490285" w:rsidP="00490285">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b/>
          <w:sz w:val="24"/>
          <w:szCs w:val="24"/>
          <w:lang w:val="x-none" w:eastAsia="x-none"/>
        </w:rPr>
        <w:lastRenderedPageBreak/>
        <w:t>Приложение № 2</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490285" w:rsidRPr="002A4297" w:rsidRDefault="00490285" w:rsidP="00490285">
      <w:pPr>
        <w:widowControl w:val="0"/>
        <w:spacing w:after="0" w:line="240" w:lineRule="auto"/>
        <w:ind w:left="360"/>
        <w:rPr>
          <w:rFonts w:ascii="Times New Roman" w:eastAsia="Times New Roman" w:hAnsi="Times New Roman" w:cs="Times New Roman"/>
          <w:b/>
          <w:sz w:val="24"/>
          <w:szCs w:val="24"/>
          <w:lang w:eastAsia="ru-RU"/>
        </w:rPr>
      </w:pPr>
    </w:p>
    <w:p w:rsidR="00490285" w:rsidRPr="002A4297" w:rsidRDefault="00490285" w:rsidP="00490285">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rsidR="00490285" w:rsidRPr="002A4297" w:rsidRDefault="00490285" w:rsidP="00490285">
      <w:pPr>
        <w:spacing w:after="0" w:line="240" w:lineRule="auto"/>
        <w:contextualSpacing/>
        <w:jc w:val="both"/>
        <w:rPr>
          <w:rFonts w:ascii="Times New Roman" w:eastAsia="Calibri" w:hAnsi="Times New Roman" w:cs="Times New Roman"/>
          <w:sz w:val="24"/>
          <w:szCs w:val="24"/>
          <w:lang w:eastAsia="ru-RU"/>
        </w:rPr>
      </w:pP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22"/>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23"/>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24"/>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25"/>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26"/>
      </w:r>
      <w:r w:rsidRPr="00F0621D">
        <w:rPr>
          <w:rFonts w:ascii="Times New Roman" w:eastAsia="Times New Roman" w:hAnsi="Times New Roman" w:cs="Times New Roman"/>
          <w:iCs/>
          <w:sz w:val="24"/>
          <w:szCs w:val="24"/>
          <w:lang w:eastAsia="ru-RU"/>
        </w:rPr>
        <w:t>.</w:t>
      </w: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w:t>
      </w:r>
      <w:r w:rsidRPr="00F0621D">
        <w:rPr>
          <w:rFonts w:ascii="Times New Roman" w:eastAsia="Times New Roman" w:hAnsi="Times New Roman" w:cs="Times New Roman"/>
          <w:iCs/>
          <w:sz w:val="24"/>
          <w:szCs w:val="24"/>
          <w:lang w:eastAsia="ru-RU"/>
        </w:rPr>
        <w:lastRenderedPageBreak/>
        <w:t>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90285" w:rsidRPr="00F0621D" w:rsidRDefault="00490285" w:rsidP="00490285">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27"/>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90285" w:rsidRPr="001E0678" w:rsidRDefault="00490285" w:rsidP="00490285">
      <w:pPr>
        <w:autoSpaceDE w:val="0"/>
        <w:autoSpaceDN w:val="0"/>
        <w:spacing w:after="0" w:line="240" w:lineRule="auto"/>
        <w:rPr>
          <w:rFonts w:ascii="Times New Roman" w:eastAsia="Times New Roman" w:hAnsi="Times New Roman" w:cs="Times New Roman"/>
          <w:sz w:val="24"/>
          <w:szCs w:val="24"/>
          <w:lang w:eastAsia="ru-RU"/>
        </w:rPr>
      </w:pPr>
    </w:p>
    <w:p w:rsidR="00490285" w:rsidRPr="001E0678" w:rsidRDefault="00490285" w:rsidP="00490285">
      <w:pPr>
        <w:autoSpaceDE w:val="0"/>
        <w:autoSpaceDN w:val="0"/>
        <w:spacing w:after="0" w:line="240" w:lineRule="auto"/>
        <w:jc w:val="both"/>
        <w:rPr>
          <w:rFonts w:ascii="Times New Roman" w:eastAsia="Times New Roman" w:hAnsi="Times New Roman" w:cs="Times New Roman"/>
          <w:iCs/>
          <w:sz w:val="24"/>
          <w:szCs w:val="24"/>
          <w:lang w:eastAsia="ru-RU"/>
        </w:rPr>
      </w:pPr>
    </w:p>
    <w:p w:rsidR="00490285" w:rsidRPr="00140C09" w:rsidRDefault="00490285" w:rsidP="00490285">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490285" w:rsidRPr="002A4297" w:rsidRDefault="00490285" w:rsidP="00490285">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90285" w:rsidRPr="002A4297" w:rsidTr="003F14F2">
        <w:tc>
          <w:tcPr>
            <w:tcW w:w="4788"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490285" w:rsidRPr="002A4297" w:rsidTr="003F14F2">
        <w:tc>
          <w:tcPr>
            <w:tcW w:w="4788"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8"/>
            </w:r>
            <w:r w:rsidRPr="002A4297">
              <w:rPr>
                <w:rFonts w:ascii="Times New Roman" w:eastAsia="Times New Roman" w:hAnsi="Times New Roman" w:cs="Times New Roman"/>
                <w:sz w:val="24"/>
                <w:szCs w:val="24"/>
                <w:lang w:eastAsia="ru-RU"/>
              </w:rPr>
              <w:t>Должность</w:t>
            </w:r>
          </w:p>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c>
          <w:tcPr>
            <w:tcW w:w="3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490285" w:rsidRPr="002A4297" w:rsidRDefault="00490285" w:rsidP="003F14F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490285" w:rsidRPr="002A4297" w:rsidRDefault="00490285" w:rsidP="003F14F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490285" w:rsidRPr="002A4297" w:rsidRDefault="00490285" w:rsidP="003F14F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м.п.</w:t>
            </w:r>
          </w:p>
        </w:tc>
      </w:tr>
    </w:tbl>
    <w:p w:rsidR="00490285" w:rsidRPr="002A4297" w:rsidRDefault="00490285" w:rsidP="00490285">
      <w:pPr>
        <w:spacing w:after="0" w:line="240" w:lineRule="auto"/>
        <w:contextualSpacing/>
        <w:jc w:val="both"/>
        <w:rPr>
          <w:rFonts w:ascii="Times New Roman" w:eastAsia="Calibri" w:hAnsi="Times New Roman" w:cs="Times New Roman"/>
          <w:sz w:val="24"/>
          <w:szCs w:val="20"/>
          <w:lang w:eastAsia="ru-RU"/>
        </w:rPr>
      </w:pPr>
    </w:p>
    <w:p w:rsidR="00490285" w:rsidRPr="002A4297" w:rsidRDefault="00490285" w:rsidP="00490285">
      <w:pPr>
        <w:widowControl w:val="0"/>
        <w:spacing w:after="0" w:line="240" w:lineRule="auto"/>
        <w:rPr>
          <w:rFonts w:ascii="Times New Roman" w:eastAsia="Times New Roman" w:hAnsi="Times New Roman" w:cs="Times New Roman"/>
          <w:sz w:val="24"/>
          <w:szCs w:val="20"/>
          <w:lang w:eastAsia="ru-RU"/>
        </w:rPr>
      </w:pPr>
      <w:r w:rsidRPr="002A4297">
        <w:rPr>
          <w:rFonts w:ascii="Times New Roman" w:eastAsia="Times New Roman" w:hAnsi="Times New Roman" w:cs="Times New Roman"/>
          <w:sz w:val="24"/>
          <w:szCs w:val="20"/>
          <w:lang w:eastAsia="ru-RU"/>
        </w:rPr>
        <w:br w:type="page"/>
      </w:r>
    </w:p>
    <w:p w:rsidR="00490285" w:rsidRPr="002A4297" w:rsidRDefault="00490285" w:rsidP="00490285">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sidRPr="002A4297">
        <w:rPr>
          <w:rFonts w:ascii="Times New Roman" w:eastAsia="Times New Roman" w:hAnsi="Times New Roman" w:cs="Times New Roman"/>
          <w:b/>
          <w:sz w:val="24"/>
          <w:szCs w:val="24"/>
          <w:lang w:val="x-none" w:eastAsia="x-none"/>
        </w:rPr>
        <w:lastRenderedPageBreak/>
        <w:t>Приложение № 3</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bCs/>
          <w:sz w:val="24"/>
          <w:szCs w:val="24"/>
          <w:lang w:eastAsia="ru-RU"/>
        </w:rPr>
        <w:t>недвижимого имущества</w:t>
      </w:r>
    </w:p>
    <w:p w:rsidR="00490285" w:rsidRPr="002A4297" w:rsidRDefault="00490285" w:rsidP="00490285">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490285" w:rsidRPr="002A4297" w:rsidRDefault="00490285" w:rsidP="00490285">
      <w:pPr>
        <w:widowControl w:val="0"/>
        <w:spacing w:after="0" w:line="240" w:lineRule="auto"/>
        <w:ind w:firstLine="426"/>
        <w:jc w:val="center"/>
        <w:rPr>
          <w:rFonts w:ascii="Times New Roman" w:eastAsia="Times New Roman" w:hAnsi="Times New Roman" w:cs="Times New Roman"/>
          <w:b/>
          <w:sz w:val="24"/>
          <w:szCs w:val="24"/>
          <w:lang w:eastAsia="ru-RU"/>
        </w:rPr>
      </w:pPr>
    </w:p>
    <w:p w:rsidR="00490285" w:rsidRPr="002A4297" w:rsidRDefault="00490285" w:rsidP="00490285">
      <w:pPr>
        <w:widowControl w:val="0"/>
        <w:spacing w:after="0" w:line="240" w:lineRule="auto"/>
        <w:ind w:firstLine="426"/>
        <w:rPr>
          <w:rFonts w:ascii="Times New Roman" w:eastAsia="Times New Roman" w:hAnsi="Times New Roman" w:cs="Times New Roman"/>
          <w:sz w:val="24"/>
          <w:szCs w:val="24"/>
          <w:lang w:eastAsia="ru-RU"/>
        </w:rPr>
      </w:pPr>
    </w:p>
    <w:p w:rsidR="00490285" w:rsidRPr="002A4297" w:rsidRDefault="00490285" w:rsidP="00490285">
      <w:pPr>
        <w:widowControl w:val="0"/>
        <w:spacing w:after="0" w:line="240" w:lineRule="auto"/>
        <w:ind w:firstLine="426"/>
        <w:rPr>
          <w:rFonts w:ascii="Times New Roman" w:eastAsia="Times New Roman" w:hAnsi="Times New Roman" w:cs="Times New Roman"/>
          <w:sz w:val="24"/>
          <w:szCs w:val="24"/>
          <w:lang w:eastAsia="ru-RU"/>
        </w:rPr>
      </w:pPr>
    </w:p>
    <w:p w:rsidR="00490285" w:rsidRPr="002A4297" w:rsidRDefault="00490285" w:rsidP="00490285">
      <w:pPr>
        <w:widowControl w:val="0"/>
        <w:spacing w:after="0" w:line="240" w:lineRule="auto"/>
        <w:ind w:firstLine="426"/>
        <w:rPr>
          <w:rFonts w:ascii="Times New Roman" w:eastAsia="Times New Roman" w:hAnsi="Times New Roman" w:cs="Times New Roman"/>
          <w:sz w:val="24"/>
          <w:szCs w:val="24"/>
          <w:lang w:eastAsia="ru-RU"/>
        </w:rPr>
      </w:pPr>
    </w:p>
    <w:p w:rsidR="00951B3F" w:rsidRPr="004E510E" w:rsidRDefault="00951B3F" w:rsidP="00951B3F">
      <w:pPr>
        <w:widowControl w:val="0"/>
        <w:spacing w:after="0" w:line="240" w:lineRule="auto"/>
        <w:jc w:val="center"/>
        <w:rPr>
          <w:rFonts w:ascii="Times New Roman" w:eastAsia="Times New Roman" w:hAnsi="Times New Roman" w:cs="Times New Roman"/>
          <w:b/>
          <w:bCs/>
          <w:color w:val="000000"/>
          <w:sz w:val="24"/>
          <w:szCs w:val="24"/>
          <w:lang w:eastAsia="ru-RU"/>
        </w:rPr>
      </w:pPr>
      <w:hyperlink r:id="rId7" w:history="1">
        <w:r w:rsidRPr="004E510E">
          <w:rPr>
            <w:rFonts w:ascii="Times New Roman" w:eastAsia="Times New Roman" w:hAnsi="Times New Roman" w:cs="Times New Roman"/>
            <w:b/>
            <w:bCs/>
            <w:color w:val="000000"/>
            <w:sz w:val="24"/>
            <w:szCs w:val="24"/>
            <w:lang w:eastAsia="ru-RU"/>
          </w:rPr>
          <w:t>Соглашение</w:t>
        </w:r>
      </w:hyperlink>
    </w:p>
    <w:p w:rsidR="00951B3F" w:rsidRPr="004E510E" w:rsidRDefault="00951B3F" w:rsidP="00951B3F">
      <w:pPr>
        <w:widowControl w:val="0"/>
        <w:spacing w:after="0" w:line="240" w:lineRule="auto"/>
        <w:jc w:val="center"/>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
          <w:bCs/>
          <w:color w:val="000000"/>
          <w:sz w:val="24"/>
          <w:szCs w:val="24"/>
          <w:lang w:eastAsia="ru-RU"/>
        </w:rPr>
        <w:t>о порядке пользования Помещением, находящимся в общей долевой собственности</w:t>
      </w:r>
    </w:p>
    <w:p w:rsidR="00951B3F" w:rsidRPr="004E510E" w:rsidRDefault="00951B3F" w:rsidP="00951B3F">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951B3F" w:rsidRPr="004E510E" w:rsidRDefault="00951B3F" w:rsidP="00951B3F">
      <w:pPr>
        <w:spacing w:after="0" w:line="240" w:lineRule="auto"/>
        <w:jc w:val="center"/>
        <w:rPr>
          <w:rFonts w:ascii="Times New Roman" w:eastAsia="Times New Roman" w:hAnsi="Times New Roman" w:cs="Times New Roman"/>
          <w:color w:val="000000"/>
          <w:lang w:eastAsia="ru-RU"/>
        </w:rPr>
      </w:pPr>
      <w:r w:rsidRPr="004E510E">
        <w:rPr>
          <w:rFonts w:ascii="Times New Roman" w:eastAsia="Times New Roman" w:hAnsi="Times New Roman" w:cs="Times New Roman"/>
          <w:color w:val="000000"/>
          <w:lang w:eastAsia="ru-RU"/>
        </w:rPr>
        <w:t>г. Балашиха</w:t>
      </w:r>
      <w:r w:rsidRPr="004E510E">
        <w:rPr>
          <w:rFonts w:ascii="Times New Roman" w:eastAsia="Times New Roman" w:hAnsi="Times New Roman" w:cs="Times New Roman"/>
          <w:color w:val="000000"/>
          <w:lang w:eastAsia="ru-RU"/>
        </w:rPr>
        <w:tab/>
      </w:r>
      <w:r w:rsidRPr="004E510E">
        <w:rPr>
          <w:rFonts w:ascii="Times New Roman" w:eastAsia="Times New Roman" w:hAnsi="Times New Roman" w:cs="Times New Roman"/>
          <w:color w:val="000000"/>
          <w:lang w:eastAsia="ru-RU"/>
        </w:rPr>
        <w:tab/>
      </w:r>
      <w:r w:rsidRPr="004E510E">
        <w:rPr>
          <w:rFonts w:ascii="Times New Roman" w:eastAsia="Times New Roman" w:hAnsi="Times New Roman" w:cs="Times New Roman"/>
          <w:color w:val="000000"/>
          <w:lang w:eastAsia="ru-RU"/>
        </w:rPr>
        <w:tab/>
      </w:r>
      <w:r w:rsidRPr="004E510E">
        <w:rPr>
          <w:rFonts w:ascii="Times New Roman" w:eastAsia="Times New Roman" w:hAnsi="Times New Roman" w:cs="Times New Roman"/>
          <w:color w:val="000000"/>
          <w:lang w:eastAsia="ru-RU"/>
        </w:rPr>
        <w:tab/>
      </w:r>
      <w:r w:rsidRPr="004E510E">
        <w:rPr>
          <w:rFonts w:ascii="Times New Roman" w:eastAsia="Times New Roman" w:hAnsi="Times New Roman" w:cs="Times New Roman"/>
          <w:color w:val="000000"/>
          <w:lang w:eastAsia="ru-RU"/>
        </w:rPr>
        <w:tab/>
      </w:r>
      <w:r w:rsidRPr="004E510E">
        <w:rPr>
          <w:rFonts w:ascii="Times New Roman" w:eastAsia="Times New Roman" w:hAnsi="Times New Roman" w:cs="Times New Roman"/>
          <w:color w:val="000000"/>
          <w:lang w:eastAsia="ru-RU"/>
        </w:rPr>
        <w:tab/>
        <w:t>«</w:t>
      </w:r>
      <w:r>
        <w:rPr>
          <w:rFonts w:ascii="Times New Roman" w:eastAsia="Times New Roman" w:hAnsi="Times New Roman" w:cs="Times New Roman"/>
          <w:color w:val="000000"/>
          <w:lang w:eastAsia="ru-RU"/>
        </w:rPr>
        <w:t>16</w:t>
      </w:r>
      <w:r w:rsidRPr="004E510E">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июня </w:t>
      </w:r>
      <w:r w:rsidRPr="004E510E">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 xml:space="preserve">22 </w:t>
      </w:r>
      <w:r w:rsidRPr="004E510E">
        <w:rPr>
          <w:rFonts w:ascii="Times New Roman" w:eastAsia="Times New Roman" w:hAnsi="Times New Roman" w:cs="Times New Roman"/>
          <w:color w:val="000000"/>
          <w:lang w:eastAsia="ru-RU"/>
        </w:rPr>
        <w:t>года</w:t>
      </w:r>
    </w:p>
    <w:p w:rsidR="00951B3F" w:rsidRPr="004E510E" w:rsidRDefault="00951B3F" w:rsidP="00951B3F">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951B3F" w:rsidRDefault="00951B3F" w:rsidP="00951B3F">
      <w:pPr>
        <w:spacing w:after="0" w:line="240" w:lineRule="auto"/>
        <w:ind w:firstLine="567"/>
        <w:jc w:val="both"/>
        <w:rPr>
          <w:rFonts w:ascii="Times New Roman" w:eastAsia="Times New Roman" w:hAnsi="Times New Roman" w:cs="Times New Roman"/>
          <w:color w:val="000000"/>
          <w:sz w:val="24"/>
          <w:szCs w:val="24"/>
          <w:lang w:eastAsia="ru-RU"/>
        </w:rPr>
      </w:pPr>
    </w:p>
    <w:p w:rsidR="00951B3F" w:rsidRPr="002A4297" w:rsidRDefault="00951B3F" w:rsidP="00951B3F">
      <w:pPr>
        <w:widowControl w:val="0"/>
        <w:spacing w:after="0" w:line="240" w:lineRule="auto"/>
        <w:ind w:firstLine="709"/>
        <w:jc w:val="both"/>
        <w:rPr>
          <w:rFonts w:ascii="Times New Roman" w:eastAsia="Times New Roman" w:hAnsi="Times New Roman" w:cs="Times New Roman"/>
          <w:sz w:val="24"/>
          <w:szCs w:val="24"/>
          <w:lang w:eastAsia="ru-RU"/>
        </w:rPr>
      </w:pPr>
      <w:r w:rsidRPr="00C2640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w:t>
      </w:r>
      <w:r w:rsidRPr="004E510E">
        <w:rPr>
          <w:rFonts w:ascii="Times New Roman" w:eastAsia="Times New Roman" w:hAnsi="Times New Roman" w:cs="Times New Roman"/>
          <w:b/>
          <w:color w:val="000000"/>
          <w:sz w:val="24"/>
          <w:szCs w:val="24"/>
          <w:lang w:eastAsia="ru-RU"/>
        </w:rPr>
        <w:t>Участник долевой собственности - 1</w:t>
      </w:r>
      <w:r w:rsidRPr="002A4297">
        <w:rPr>
          <w:rFonts w:ascii="Times New Roman" w:eastAsia="Times New Roman" w:hAnsi="Times New Roman" w:cs="Times New Roman"/>
          <w:b/>
          <w:sz w:val="24"/>
          <w:szCs w:val="24"/>
          <w:lang w:eastAsia="ru-RU"/>
        </w:rPr>
        <w:t>»</w:t>
      </w:r>
      <w:r w:rsidRPr="002A4297">
        <w:rPr>
          <w:rFonts w:ascii="Times New Roman" w:eastAsia="Times New Roman" w:hAnsi="Times New Roman" w:cs="Times New Roman"/>
          <w:sz w:val="24"/>
          <w:szCs w:val="24"/>
          <w:lang w:eastAsia="ru-RU"/>
        </w:rPr>
        <w:t>, в лице 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________, действующего на основании _____________________, с одной стороны, и</w:t>
      </w:r>
    </w:p>
    <w:p w:rsidR="00951B3F" w:rsidRDefault="00951B3F" w:rsidP="00951B3F">
      <w:pPr>
        <w:spacing w:after="0" w:line="240" w:lineRule="auto"/>
        <w:ind w:firstLine="567"/>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 в дальнейшем</w:t>
      </w:r>
      <w:r w:rsidRPr="002A4297">
        <w:rPr>
          <w:rFonts w:ascii="Times New Roman" w:eastAsia="Times New Roman" w:hAnsi="Times New Roman" w:cs="Times New Roman"/>
          <w:b/>
          <w:sz w:val="24"/>
          <w:szCs w:val="24"/>
          <w:lang w:eastAsia="ru-RU"/>
        </w:rPr>
        <w:t xml:space="preserve"> «</w:t>
      </w:r>
      <w:r w:rsidRPr="004E510E">
        <w:rPr>
          <w:rFonts w:ascii="Times New Roman" w:eastAsia="Times New Roman" w:hAnsi="Times New Roman" w:cs="Times New Roman"/>
          <w:b/>
          <w:color w:val="000000"/>
          <w:sz w:val="24"/>
          <w:szCs w:val="24"/>
          <w:lang w:eastAsia="ru-RU"/>
        </w:rPr>
        <w:t>долевой собственности - 2</w:t>
      </w:r>
      <w:r w:rsidRPr="002A4297">
        <w:rPr>
          <w:rFonts w:ascii="Times New Roman" w:eastAsia="Times New Roman" w:hAnsi="Times New Roman" w:cs="Times New Roman"/>
          <w:b/>
          <w:sz w:val="24"/>
          <w:szCs w:val="24"/>
          <w:lang w:eastAsia="ru-RU"/>
        </w:rPr>
        <w:t>»</w:t>
      </w:r>
      <w:r w:rsidRPr="002A4297">
        <w:rPr>
          <w:rFonts w:ascii="Times New Roman" w:eastAsia="Times New Roman" w:hAnsi="Times New Roman" w:cs="Times New Roman"/>
          <w:sz w:val="24"/>
          <w:szCs w:val="24"/>
          <w:lang w:eastAsia="ru-RU"/>
        </w:rPr>
        <w:t xml:space="preserve"> в лице _____________________, действующего на основании ____________________________,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w:t>
      </w:r>
      <w:r>
        <w:rPr>
          <w:rFonts w:ascii="Times New Roman" w:eastAsia="Times New Roman" w:hAnsi="Times New Roman" w:cs="Times New Roman"/>
          <w:sz w:val="24"/>
          <w:szCs w:val="24"/>
          <w:lang w:eastAsia="ru-RU"/>
        </w:rPr>
        <w:t>ее</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Соглашение</w:t>
      </w:r>
      <w:r w:rsidRPr="002A4297">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b/>
          <w:sz w:val="24"/>
          <w:szCs w:val="24"/>
          <w:lang w:eastAsia="ru-RU"/>
        </w:rPr>
        <w:t>Соглашение</w:t>
      </w:r>
      <w:r w:rsidRPr="002A4297">
        <w:rPr>
          <w:rFonts w:ascii="Times New Roman" w:eastAsia="Times New Roman" w:hAnsi="Times New Roman" w:cs="Times New Roman"/>
          <w:sz w:val="24"/>
          <w:szCs w:val="24"/>
          <w:lang w:eastAsia="ru-RU"/>
        </w:rPr>
        <w:t>») о нижеследующем</w:t>
      </w:r>
      <w:r>
        <w:rPr>
          <w:rFonts w:ascii="Times New Roman" w:eastAsia="Times New Roman" w:hAnsi="Times New Roman" w:cs="Times New Roman"/>
          <w:sz w:val="24"/>
          <w:szCs w:val="24"/>
          <w:lang w:eastAsia="ru-RU"/>
        </w:rPr>
        <w:t>:</w:t>
      </w:r>
    </w:p>
    <w:p w:rsidR="00951B3F" w:rsidRPr="00951B3F" w:rsidRDefault="00951B3F" w:rsidP="000A2809">
      <w:pPr>
        <w:widowControl w:val="0"/>
        <w:numPr>
          <w:ilvl w:val="3"/>
          <w:numId w:val="10"/>
        </w:numPr>
        <w:suppressAutoHyphens/>
        <w:spacing w:after="0" w:line="0" w:lineRule="atLeast"/>
        <w:ind w:left="0" w:firstLine="0"/>
        <w:contextualSpacing/>
        <w:jc w:val="both"/>
        <w:rPr>
          <w:rFonts w:ascii="Times New Roman" w:hAnsi="Times New Roman" w:cs="Times New Roman"/>
          <w:sz w:val="24"/>
          <w:szCs w:val="24"/>
        </w:rPr>
      </w:pPr>
      <w:r w:rsidRPr="00951B3F">
        <w:rPr>
          <w:rFonts w:ascii="Times New Roman" w:eastAsia="Times New Roman" w:hAnsi="Times New Roman" w:cs="Times New Roman"/>
          <w:color w:val="000000"/>
          <w:sz w:val="24"/>
          <w:szCs w:val="24"/>
          <w:lang w:eastAsia="ru-RU"/>
        </w:rPr>
        <w:t>Настоящим Соглашением Стороны определяют порядок пользования нежил</w:t>
      </w:r>
      <w:r w:rsidRPr="00951B3F">
        <w:rPr>
          <w:color w:val="000000"/>
          <w:sz w:val="24"/>
          <w:szCs w:val="24"/>
        </w:rPr>
        <w:t>ым</w:t>
      </w:r>
      <w:r w:rsidRPr="00951B3F">
        <w:rPr>
          <w:rFonts w:ascii="Times New Roman" w:eastAsia="Times New Roman" w:hAnsi="Times New Roman" w:cs="Times New Roman"/>
          <w:color w:val="000000"/>
          <w:sz w:val="24"/>
          <w:szCs w:val="24"/>
          <w:lang w:eastAsia="ru-RU"/>
        </w:rPr>
        <w:t xml:space="preserve"> </w:t>
      </w:r>
      <w:r w:rsidRPr="00951B3F">
        <w:rPr>
          <w:rFonts w:ascii="Times New Roman" w:eastAsia="Times New Roman" w:hAnsi="Times New Roman" w:cs="Times New Roman"/>
          <w:color w:val="000000"/>
          <w:sz w:val="24"/>
          <w:szCs w:val="24"/>
          <w:lang w:eastAsia="ru-RU"/>
        </w:rPr>
        <w:t>Зданием</w:t>
      </w:r>
      <w:r w:rsidRPr="00951B3F">
        <w:rPr>
          <w:rFonts w:ascii="Times New Roman" w:eastAsia="Times New Roman" w:hAnsi="Times New Roman" w:cs="Times New Roman"/>
          <w:color w:val="000000"/>
          <w:sz w:val="24"/>
          <w:szCs w:val="24"/>
          <w:lang w:eastAsia="ru-RU"/>
        </w:rPr>
        <w:t xml:space="preserve"> общей площадью </w:t>
      </w:r>
      <w:r w:rsidRPr="00951B3F">
        <w:rPr>
          <w:rFonts w:ascii="Times New Roman" w:eastAsia="Times New Roman" w:hAnsi="Times New Roman" w:cs="Times New Roman"/>
          <w:color w:val="000000"/>
          <w:sz w:val="24"/>
          <w:szCs w:val="24"/>
          <w:lang w:eastAsia="ru-RU"/>
        </w:rPr>
        <w:t>2822</w:t>
      </w:r>
      <w:r w:rsidRPr="00951B3F">
        <w:rPr>
          <w:rFonts w:ascii="Times New Roman" w:eastAsia="Times New Roman" w:hAnsi="Times New Roman" w:cs="Times New Roman"/>
          <w:color w:val="000000"/>
          <w:sz w:val="24"/>
          <w:szCs w:val="24"/>
          <w:lang w:eastAsia="ru-RU"/>
        </w:rPr>
        <w:t>,</w:t>
      </w:r>
      <w:r w:rsidRPr="00951B3F">
        <w:rPr>
          <w:rFonts w:ascii="Times New Roman" w:eastAsia="Times New Roman" w:hAnsi="Times New Roman" w:cs="Times New Roman"/>
          <w:color w:val="000000"/>
          <w:sz w:val="24"/>
          <w:szCs w:val="24"/>
          <w:lang w:eastAsia="ru-RU"/>
        </w:rPr>
        <w:t>1</w:t>
      </w:r>
      <w:r w:rsidRPr="00951B3F">
        <w:rPr>
          <w:rFonts w:ascii="Times New Roman" w:eastAsia="Times New Roman" w:hAnsi="Times New Roman" w:cs="Times New Roman"/>
          <w:color w:val="000000"/>
          <w:sz w:val="24"/>
          <w:szCs w:val="24"/>
          <w:lang w:eastAsia="ru-RU"/>
        </w:rPr>
        <w:t xml:space="preserve"> кв.м., расположенн</w:t>
      </w:r>
      <w:r w:rsidRPr="00951B3F">
        <w:rPr>
          <w:rFonts w:ascii="Times New Roman" w:eastAsia="Times New Roman" w:hAnsi="Times New Roman" w:cs="Times New Roman"/>
          <w:color w:val="000000"/>
          <w:sz w:val="24"/>
          <w:szCs w:val="24"/>
          <w:lang w:eastAsia="ru-RU"/>
        </w:rPr>
        <w:t>ым</w:t>
      </w:r>
      <w:r w:rsidRPr="00951B3F">
        <w:rPr>
          <w:rFonts w:ascii="Times New Roman" w:eastAsia="Times New Roman" w:hAnsi="Times New Roman" w:cs="Times New Roman"/>
          <w:color w:val="000000"/>
          <w:sz w:val="24"/>
          <w:szCs w:val="24"/>
          <w:lang w:eastAsia="ru-RU"/>
        </w:rPr>
        <w:t xml:space="preserve"> по адресу: </w:t>
      </w:r>
      <w:r w:rsidRPr="00951B3F">
        <w:rPr>
          <w:rFonts w:ascii="Times New Roman" w:hAnsi="Times New Roman" w:cs="Times New Roman"/>
          <w:sz w:val="24"/>
          <w:szCs w:val="24"/>
        </w:rPr>
        <w:t>Московская область, г. Павловский Посад, пер. Герцена, д.19а., с кадастровым номером 50:17:0000000:65600</w:t>
      </w:r>
      <w:r w:rsidRPr="00951B3F">
        <w:rPr>
          <w:rFonts w:ascii="Times New Roman" w:hAnsi="Times New Roman" w:cs="Times New Roman"/>
          <w:sz w:val="24"/>
          <w:szCs w:val="24"/>
        </w:rPr>
        <w:t xml:space="preserve"> и Земельным участком </w:t>
      </w:r>
      <w:r w:rsidRPr="00951B3F">
        <w:rPr>
          <w:rFonts w:ascii="Times New Roman" w:hAnsi="Times New Roman" w:cs="Times New Roman"/>
          <w:sz w:val="24"/>
          <w:szCs w:val="24"/>
        </w:rPr>
        <w:t xml:space="preserve">площадь 3073 кв. м. с кадастровым номером: </w:t>
      </w:r>
      <w:r w:rsidRPr="00951B3F">
        <w:rPr>
          <w:rFonts w:ascii="Times New Roman" w:hAnsi="Times New Roman" w:cs="Times New Roman"/>
          <w:bCs/>
          <w:sz w:val="24"/>
          <w:szCs w:val="24"/>
        </w:rPr>
        <w:t>50:17:0021316:12</w:t>
      </w:r>
      <w:r w:rsidRPr="00951B3F">
        <w:rPr>
          <w:rFonts w:ascii="Times New Roman" w:eastAsia="Times New Roman" w:hAnsi="Times New Roman" w:cs="Times New Roman"/>
          <w:sz w:val="24"/>
          <w:szCs w:val="24"/>
          <w:lang w:eastAsia="ru-RU"/>
        </w:rPr>
        <w:t xml:space="preserve">, </w:t>
      </w:r>
      <w:r w:rsidRPr="00951B3F">
        <w:rPr>
          <w:rFonts w:ascii="Times New Roman" w:hAnsi="Times New Roman" w:cs="Times New Roman"/>
          <w:sz w:val="24"/>
          <w:szCs w:val="24"/>
        </w:rPr>
        <w:t>расположен</w:t>
      </w:r>
      <w:r>
        <w:rPr>
          <w:rFonts w:ascii="Times New Roman" w:hAnsi="Times New Roman" w:cs="Times New Roman"/>
          <w:sz w:val="24"/>
          <w:szCs w:val="24"/>
        </w:rPr>
        <w:t>ным</w:t>
      </w:r>
      <w:r w:rsidRPr="00951B3F">
        <w:rPr>
          <w:rFonts w:ascii="Times New Roman" w:hAnsi="Times New Roman" w:cs="Times New Roman"/>
          <w:sz w:val="24"/>
          <w:szCs w:val="24"/>
        </w:rPr>
        <w:t xml:space="preserve"> по адресу: установлено относительно ориентира, расположенного в границах участка. Почтовый адрес ориентира: обл. Московская, г. Павловский Посад, пер. Герцена, дом 19а.</w:t>
      </w:r>
    </w:p>
    <w:p w:rsidR="00951B3F" w:rsidRPr="00951B3F" w:rsidRDefault="00951B3F" w:rsidP="00951B3F">
      <w:pPr>
        <w:spacing w:after="0" w:line="240" w:lineRule="auto"/>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25655D">
        <w:rPr>
          <w:rFonts w:ascii="Times New Roman" w:eastAsia="Times New Roman" w:hAnsi="Times New Roman" w:cs="Times New Roman"/>
          <w:sz w:val="24"/>
          <w:szCs w:val="24"/>
          <w:lang w:eastAsia="ru-RU"/>
        </w:rPr>
        <w:t xml:space="preserve">Участнику долевой собственности-1 </w:t>
      </w:r>
      <w:r>
        <w:rPr>
          <w:rFonts w:ascii="Times New Roman" w:eastAsia="Times New Roman" w:hAnsi="Times New Roman" w:cs="Times New Roman"/>
          <w:sz w:val="24"/>
          <w:szCs w:val="24"/>
          <w:lang w:eastAsia="ru-RU"/>
        </w:rPr>
        <w:t>Здание</w:t>
      </w:r>
      <w:r w:rsidRPr="000B54F8">
        <w:rPr>
          <w:rFonts w:ascii="Times New Roman" w:eastAsia="Times New Roman" w:hAnsi="Times New Roman" w:cs="Times New Roman"/>
          <w:sz w:val="24"/>
          <w:szCs w:val="24"/>
          <w:lang w:eastAsia="ru-RU"/>
        </w:rPr>
        <w:t xml:space="preserve"> принадлежит на праве собственности на </w:t>
      </w:r>
      <w:r w:rsidRPr="00951B3F">
        <w:rPr>
          <w:rFonts w:ascii="Times New Roman" w:eastAsia="Times New Roman" w:hAnsi="Times New Roman" w:cs="Times New Roman"/>
          <w:sz w:val="24"/>
          <w:szCs w:val="24"/>
          <w:lang w:eastAsia="ru-RU"/>
        </w:rPr>
        <w:t xml:space="preserve">основании </w:t>
      </w:r>
      <w:r w:rsidRPr="00951B3F">
        <w:rPr>
          <w:rFonts w:ascii="Times New Roman" w:hAnsi="Times New Roman" w:cs="Times New Roman"/>
          <w:sz w:val="24"/>
          <w:szCs w:val="24"/>
        </w:rPr>
        <w:t>Постановления Главы Павлово-Посадского района Московской области №1765 от 29.12.1995г; Акта Государственной приемочной комиссии о приемке законченного строительством объекта в эксплуатацию №000282 от 27.12.1995г</w:t>
      </w:r>
      <w:r w:rsidRPr="00951B3F">
        <w:rPr>
          <w:rFonts w:ascii="Times New Roman" w:eastAsia="Times New Roman" w:hAnsi="Times New Roman" w:cs="Times New Roman"/>
          <w:sz w:val="24"/>
          <w:szCs w:val="24"/>
          <w:lang w:eastAsia="ru-RU"/>
        </w:rPr>
        <w:t xml:space="preserve">, Договора № </w:t>
      </w:r>
      <w:r>
        <w:rPr>
          <w:rFonts w:ascii="Times New Roman" w:eastAsia="Times New Roman" w:hAnsi="Times New Roman" w:cs="Times New Roman"/>
          <w:sz w:val="24"/>
          <w:szCs w:val="24"/>
          <w:lang w:eastAsia="ru-RU"/>
        </w:rPr>
        <w:t>________</w:t>
      </w:r>
      <w:r w:rsidRPr="00951B3F">
        <w:rPr>
          <w:rFonts w:ascii="Times New Roman" w:eastAsia="Times New Roman" w:hAnsi="Times New Roman" w:cs="Times New Roman"/>
          <w:sz w:val="24"/>
          <w:szCs w:val="24"/>
          <w:lang w:eastAsia="ru-RU"/>
        </w:rPr>
        <w:t xml:space="preserve">/2022 купли-продажи недвижимого имущества от </w:t>
      </w:r>
      <w:r>
        <w:rPr>
          <w:rFonts w:ascii="Times New Roman" w:eastAsia="Times New Roman" w:hAnsi="Times New Roman" w:cs="Times New Roman"/>
          <w:sz w:val="24"/>
          <w:szCs w:val="24"/>
          <w:lang w:eastAsia="ru-RU"/>
        </w:rPr>
        <w:t>«____» ________</w:t>
      </w:r>
      <w:r w:rsidRPr="00951B3F">
        <w:rPr>
          <w:rFonts w:ascii="Times New Roman" w:eastAsia="Times New Roman" w:hAnsi="Times New Roman" w:cs="Times New Roman"/>
          <w:sz w:val="24"/>
          <w:szCs w:val="24"/>
          <w:lang w:eastAsia="ru-RU"/>
        </w:rPr>
        <w:t xml:space="preserve">2022, с размером доли </w:t>
      </w:r>
      <w:r>
        <w:rPr>
          <w:rFonts w:ascii="Times New Roman" w:eastAsia="Times New Roman" w:hAnsi="Times New Roman" w:cs="Times New Roman"/>
          <w:sz w:val="24"/>
          <w:szCs w:val="24"/>
          <w:lang w:eastAsia="ru-RU"/>
        </w:rPr>
        <w:t>1</w:t>
      </w:r>
      <w:r w:rsidR="00B16E67">
        <w:rPr>
          <w:rFonts w:ascii="Times New Roman" w:eastAsia="Times New Roman" w:hAnsi="Times New Roman" w:cs="Times New Roman"/>
          <w:sz w:val="24"/>
          <w:szCs w:val="24"/>
          <w:lang w:eastAsia="ru-RU"/>
        </w:rPr>
        <w:t>4357</w:t>
      </w:r>
      <w:r w:rsidRPr="00951B3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28221</w:t>
      </w:r>
      <w:r w:rsidRPr="00951B3F">
        <w:rPr>
          <w:rFonts w:ascii="Times New Roman" w:eastAsia="Times New Roman" w:hAnsi="Times New Roman" w:cs="Times New Roman"/>
          <w:sz w:val="24"/>
          <w:szCs w:val="24"/>
          <w:lang w:eastAsia="ru-RU"/>
        </w:rPr>
        <w:t xml:space="preserve">. </w:t>
      </w:r>
    </w:p>
    <w:p w:rsidR="00951B3F" w:rsidRPr="0025655D" w:rsidRDefault="00951B3F" w:rsidP="00951B3F">
      <w:pPr>
        <w:spacing w:before="120" w:after="0" w:line="240" w:lineRule="auto"/>
        <w:jc w:val="both"/>
        <w:rPr>
          <w:rFonts w:ascii="Times New Roman" w:hAnsi="Times New Roman" w:cs="Times New Roman"/>
          <w:sz w:val="24"/>
          <w:szCs w:val="24"/>
        </w:rPr>
      </w:pPr>
      <w:r w:rsidRPr="0025655D">
        <w:rPr>
          <w:rFonts w:ascii="Times New Roman" w:hAnsi="Times New Roman" w:cs="Times New Roman"/>
          <w:sz w:val="24"/>
          <w:szCs w:val="24"/>
        </w:rPr>
        <w:t xml:space="preserve">Участник долевой собственности-1 владеет и пользуется частью </w:t>
      </w:r>
      <w:r>
        <w:rPr>
          <w:rFonts w:ascii="Times New Roman" w:hAnsi="Times New Roman" w:cs="Times New Roman"/>
          <w:sz w:val="24"/>
          <w:szCs w:val="24"/>
        </w:rPr>
        <w:t>Здания</w:t>
      </w:r>
      <w:r w:rsidRPr="0025655D">
        <w:rPr>
          <w:rFonts w:ascii="Times New Roman" w:hAnsi="Times New Roman" w:cs="Times New Roman"/>
          <w:sz w:val="24"/>
          <w:szCs w:val="24"/>
        </w:rPr>
        <w:t xml:space="preserve">, общей площадью </w:t>
      </w:r>
      <w:r>
        <w:rPr>
          <w:rFonts w:ascii="Times New Roman" w:hAnsi="Times New Roman" w:cs="Times New Roman"/>
          <w:sz w:val="24"/>
          <w:szCs w:val="24"/>
        </w:rPr>
        <w:t>1</w:t>
      </w:r>
      <w:r w:rsidR="00B16E67">
        <w:rPr>
          <w:rFonts w:ascii="Times New Roman" w:hAnsi="Times New Roman" w:cs="Times New Roman"/>
          <w:sz w:val="24"/>
          <w:szCs w:val="24"/>
        </w:rPr>
        <w:t>435</w:t>
      </w:r>
      <w:r w:rsidRPr="0025655D">
        <w:rPr>
          <w:rFonts w:ascii="Times New Roman" w:hAnsi="Times New Roman" w:cs="Times New Roman"/>
          <w:sz w:val="24"/>
          <w:szCs w:val="24"/>
        </w:rPr>
        <w:t>,</w:t>
      </w:r>
      <w:r w:rsidR="00B16E67">
        <w:rPr>
          <w:rFonts w:ascii="Times New Roman" w:hAnsi="Times New Roman" w:cs="Times New Roman"/>
          <w:sz w:val="24"/>
          <w:szCs w:val="24"/>
        </w:rPr>
        <w:t>7</w:t>
      </w:r>
      <w:r w:rsidRPr="0025655D">
        <w:rPr>
          <w:rFonts w:ascii="Times New Roman" w:hAnsi="Times New Roman" w:cs="Times New Roman"/>
          <w:sz w:val="24"/>
          <w:szCs w:val="24"/>
        </w:rPr>
        <w:t xml:space="preserve"> кв. м., а именно помещениями, которые выделены на поэтажном плане в Приложении №1 к Соглашению.</w:t>
      </w:r>
    </w:p>
    <w:p w:rsidR="00951B3F" w:rsidRPr="0025655D" w:rsidRDefault="00951B3F" w:rsidP="00951B3F">
      <w:pPr>
        <w:numPr>
          <w:ilvl w:val="0"/>
          <w:numId w:val="13"/>
        </w:numPr>
        <w:spacing w:before="120" w:after="0" w:line="240" w:lineRule="auto"/>
        <w:ind w:left="0" w:firstLine="0"/>
        <w:jc w:val="both"/>
        <w:rPr>
          <w:rFonts w:ascii="Times New Roman" w:eastAsia="Times New Roman" w:hAnsi="Times New Roman" w:cs="Times New Roman"/>
          <w:color w:val="000000"/>
          <w:sz w:val="24"/>
          <w:szCs w:val="24"/>
          <w:lang w:eastAsia="ru-RU"/>
        </w:rPr>
      </w:pPr>
      <w:r w:rsidRPr="0025655D">
        <w:rPr>
          <w:rFonts w:ascii="Times New Roman" w:eastAsia="Times New Roman" w:hAnsi="Times New Roman" w:cs="Times New Roman"/>
          <w:color w:val="000000"/>
          <w:sz w:val="24"/>
          <w:szCs w:val="24"/>
          <w:lang w:eastAsia="ru-RU"/>
        </w:rPr>
        <w:t xml:space="preserve">Участнику долевой собственности-2 </w:t>
      </w:r>
      <w:r w:rsidR="00B16E67">
        <w:rPr>
          <w:rFonts w:ascii="Times New Roman" w:eastAsia="Times New Roman" w:hAnsi="Times New Roman" w:cs="Times New Roman"/>
          <w:color w:val="000000"/>
          <w:sz w:val="24"/>
          <w:szCs w:val="24"/>
          <w:lang w:eastAsia="ru-RU"/>
        </w:rPr>
        <w:t>Здание</w:t>
      </w:r>
      <w:r w:rsidRPr="0025655D">
        <w:rPr>
          <w:rFonts w:ascii="Times New Roman" w:eastAsia="Times New Roman" w:hAnsi="Times New Roman" w:cs="Times New Roman"/>
          <w:color w:val="000000"/>
          <w:sz w:val="24"/>
          <w:szCs w:val="24"/>
          <w:lang w:eastAsia="ru-RU"/>
        </w:rPr>
        <w:t xml:space="preserve"> принадлежит на праве общей долевой собственности на основании Договора № </w:t>
      </w:r>
      <w:r w:rsidR="00B16E67">
        <w:rPr>
          <w:rFonts w:ascii="Times New Roman" w:eastAsia="Times New Roman" w:hAnsi="Times New Roman" w:cs="Times New Roman"/>
          <w:color w:val="000000"/>
          <w:sz w:val="24"/>
          <w:szCs w:val="24"/>
          <w:lang w:eastAsia="ru-RU"/>
        </w:rPr>
        <w:t>____</w:t>
      </w:r>
      <w:r w:rsidRPr="0025655D">
        <w:rPr>
          <w:rFonts w:ascii="Times New Roman" w:eastAsia="Times New Roman" w:hAnsi="Times New Roman" w:cs="Times New Roman"/>
          <w:color w:val="000000"/>
          <w:sz w:val="24"/>
          <w:szCs w:val="24"/>
          <w:lang w:eastAsia="ru-RU"/>
        </w:rPr>
        <w:t xml:space="preserve">/2022 </w:t>
      </w:r>
      <w:r w:rsidRPr="0025655D">
        <w:rPr>
          <w:rFonts w:ascii="Times New Roman" w:eastAsia="Times New Roman" w:hAnsi="Times New Roman" w:cs="Times New Roman"/>
          <w:sz w:val="24"/>
          <w:szCs w:val="24"/>
          <w:lang w:eastAsia="ru-RU"/>
        </w:rPr>
        <w:t xml:space="preserve">купли-продажи </w:t>
      </w:r>
      <w:r w:rsidRPr="00A577FC">
        <w:rPr>
          <w:rFonts w:ascii="Times New Roman" w:eastAsia="Times New Roman" w:hAnsi="Times New Roman" w:cs="Times New Roman"/>
          <w:sz w:val="24"/>
          <w:szCs w:val="24"/>
          <w:lang w:eastAsia="ru-RU"/>
        </w:rPr>
        <w:t>недвижимого имущества</w:t>
      </w:r>
      <w:r w:rsidRPr="0025655D">
        <w:rPr>
          <w:rFonts w:ascii="Times New Roman" w:eastAsia="Times New Roman" w:hAnsi="Times New Roman" w:cs="Times New Roman"/>
          <w:sz w:val="24"/>
          <w:szCs w:val="24"/>
          <w:lang w:eastAsia="ru-RU"/>
        </w:rPr>
        <w:t xml:space="preserve"> от </w:t>
      </w:r>
      <w:r w:rsidR="00B16E67">
        <w:rPr>
          <w:rFonts w:ascii="Times New Roman" w:eastAsia="Times New Roman" w:hAnsi="Times New Roman" w:cs="Times New Roman"/>
          <w:sz w:val="24"/>
          <w:szCs w:val="24"/>
          <w:lang w:eastAsia="ru-RU"/>
        </w:rPr>
        <w:t>«____» ________</w:t>
      </w:r>
      <w:r w:rsidR="00B16E67" w:rsidRPr="00951B3F">
        <w:rPr>
          <w:rFonts w:ascii="Times New Roman" w:eastAsia="Times New Roman" w:hAnsi="Times New Roman" w:cs="Times New Roman"/>
          <w:sz w:val="24"/>
          <w:szCs w:val="24"/>
          <w:lang w:eastAsia="ru-RU"/>
        </w:rPr>
        <w:t xml:space="preserve">2022, с размером доли </w:t>
      </w:r>
      <w:r w:rsidR="00B16E67" w:rsidRPr="003F14F2">
        <w:rPr>
          <w:rFonts w:ascii="Times New Roman" w:hAnsi="Times New Roman" w:cs="Times New Roman"/>
          <w:sz w:val="24"/>
          <w:szCs w:val="24"/>
        </w:rPr>
        <w:t>13864/28221</w:t>
      </w:r>
      <w:r w:rsidRPr="0025655D">
        <w:rPr>
          <w:rFonts w:ascii="Times New Roman" w:eastAsia="Times New Roman" w:hAnsi="Times New Roman" w:cs="Times New Roman"/>
          <w:color w:val="000000"/>
          <w:sz w:val="24"/>
          <w:szCs w:val="24"/>
          <w:lang w:eastAsia="ru-RU"/>
        </w:rPr>
        <w:t>.</w:t>
      </w:r>
    </w:p>
    <w:p w:rsidR="00951B3F" w:rsidRPr="0025655D" w:rsidRDefault="00951B3F" w:rsidP="00951B3F">
      <w:pPr>
        <w:spacing w:before="120" w:after="0" w:line="240" w:lineRule="auto"/>
        <w:jc w:val="both"/>
        <w:rPr>
          <w:rFonts w:ascii="Times New Roman" w:eastAsia="Times New Roman" w:hAnsi="Times New Roman" w:cs="Times New Roman"/>
          <w:color w:val="000000"/>
          <w:sz w:val="24"/>
          <w:szCs w:val="24"/>
          <w:lang w:eastAsia="ru-RU"/>
        </w:rPr>
      </w:pPr>
      <w:r w:rsidRPr="0025655D">
        <w:rPr>
          <w:rFonts w:ascii="Times New Roman" w:eastAsia="Times New Roman" w:hAnsi="Times New Roman" w:cs="Times New Roman"/>
          <w:color w:val="000000"/>
          <w:sz w:val="24"/>
          <w:szCs w:val="24"/>
          <w:lang w:eastAsia="ru-RU"/>
        </w:rPr>
        <w:t xml:space="preserve">Участник долевой собственности-2 владеет и пользуется частью Помещения общей площадью </w:t>
      </w:r>
      <w:r w:rsidR="00B16E67">
        <w:rPr>
          <w:rFonts w:ascii="Times New Roman" w:eastAsia="Times New Roman" w:hAnsi="Times New Roman" w:cs="Times New Roman"/>
          <w:color w:val="000000"/>
          <w:sz w:val="24"/>
          <w:szCs w:val="24"/>
          <w:lang w:eastAsia="ru-RU"/>
        </w:rPr>
        <w:t>1386,4</w:t>
      </w:r>
      <w:r w:rsidRPr="0025655D">
        <w:rPr>
          <w:rFonts w:ascii="Times New Roman" w:eastAsia="Times New Roman" w:hAnsi="Times New Roman" w:cs="Times New Roman"/>
          <w:color w:val="000000"/>
          <w:sz w:val="24"/>
          <w:szCs w:val="24"/>
          <w:lang w:eastAsia="ru-RU"/>
        </w:rPr>
        <w:t xml:space="preserve"> кв. м., а именно: помещениями которые выделены на поэтажном плане в Приложении № 2 к Соглашению.</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25655D">
        <w:rPr>
          <w:rFonts w:ascii="Times New Roman" w:eastAsia="Times New Roman" w:hAnsi="Times New Roman" w:cs="Times New Roman"/>
          <w:color w:val="000000"/>
          <w:sz w:val="24"/>
          <w:szCs w:val="24"/>
          <w:lang w:eastAsia="ru-RU"/>
        </w:rPr>
        <w:t xml:space="preserve">Каждая Сторона самостоятельно несёт расходы по содержанию и использованию помещений, указанных в Приложениях № 1 и № 2 Соглашения. Участник долевой собственности-2 обязуется в срок до </w:t>
      </w:r>
      <w:r w:rsidR="00B16E67">
        <w:rPr>
          <w:rFonts w:ascii="Times New Roman" w:eastAsia="Times New Roman" w:hAnsi="Times New Roman" w:cs="Times New Roman"/>
          <w:color w:val="000000"/>
          <w:sz w:val="24"/>
          <w:szCs w:val="24"/>
          <w:lang w:eastAsia="ru-RU"/>
        </w:rPr>
        <w:t>31</w:t>
      </w:r>
      <w:r w:rsidRPr="0025655D">
        <w:rPr>
          <w:rFonts w:ascii="Times New Roman" w:eastAsia="Times New Roman" w:hAnsi="Times New Roman" w:cs="Times New Roman"/>
          <w:color w:val="000000"/>
          <w:sz w:val="24"/>
          <w:szCs w:val="24"/>
          <w:lang w:eastAsia="ru-RU"/>
        </w:rPr>
        <w:t>.</w:t>
      </w:r>
      <w:r w:rsidR="00B16E67">
        <w:rPr>
          <w:rFonts w:ascii="Times New Roman" w:eastAsia="Times New Roman" w:hAnsi="Times New Roman" w:cs="Times New Roman"/>
          <w:color w:val="000000"/>
          <w:sz w:val="24"/>
          <w:szCs w:val="24"/>
          <w:lang w:eastAsia="ru-RU"/>
        </w:rPr>
        <w:t>12</w:t>
      </w:r>
      <w:r w:rsidRPr="0025655D">
        <w:rPr>
          <w:rFonts w:ascii="Times New Roman" w:eastAsia="Times New Roman" w:hAnsi="Times New Roman" w:cs="Times New Roman"/>
          <w:color w:val="000000"/>
          <w:sz w:val="24"/>
          <w:szCs w:val="24"/>
          <w:lang w:eastAsia="ru-RU"/>
        </w:rPr>
        <w:t>.202</w:t>
      </w:r>
      <w:r w:rsidR="00B16E67">
        <w:rPr>
          <w:rFonts w:ascii="Times New Roman" w:eastAsia="Times New Roman" w:hAnsi="Times New Roman" w:cs="Times New Roman"/>
          <w:color w:val="000000"/>
          <w:sz w:val="24"/>
          <w:szCs w:val="24"/>
          <w:lang w:eastAsia="ru-RU"/>
        </w:rPr>
        <w:t>3</w:t>
      </w:r>
      <w:r w:rsidRPr="0025655D">
        <w:rPr>
          <w:rFonts w:ascii="Times New Roman" w:eastAsia="Times New Roman" w:hAnsi="Times New Roman" w:cs="Times New Roman"/>
          <w:color w:val="000000"/>
          <w:sz w:val="24"/>
          <w:szCs w:val="24"/>
          <w:lang w:eastAsia="ru-RU"/>
        </w:rPr>
        <w:t xml:space="preserve"> г</w:t>
      </w:r>
      <w:r>
        <w:rPr>
          <w:rFonts w:ascii="Times New Roman" w:eastAsia="Times New Roman" w:hAnsi="Times New Roman" w:cs="Times New Roman"/>
          <w:color w:val="000000"/>
          <w:sz w:val="24"/>
          <w:szCs w:val="24"/>
          <w:lang w:eastAsia="ru-RU"/>
        </w:rPr>
        <w:t>.</w:t>
      </w:r>
      <w:r w:rsidRPr="0025655D">
        <w:rPr>
          <w:rFonts w:ascii="Times New Roman" w:eastAsia="Times New Roman" w:hAnsi="Times New Roman" w:cs="Times New Roman"/>
          <w:color w:val="000000"/>
          <w:sz w:val="24"/>
          <w:szCs w:val="24"/>
          <w:lang w:eastAsia="ru-RU"/>
        </w:rPr>
        <w:t xml:space="preserve"> оформить на свое имя договоры на коммунальные, эксплуатационные</w:t>
      </w:r>
      <w:r w:rsidRPr="004E510E">
        <w:rPr>
          <w:rFonts w:ascii="Times New Roman" w:eastAsia="Times New Roman" w:hAnsi="Times New Roman" w:cs="Times New Roman"/>
          <w:color w:val="000000"/>
          <w:sz w:val="24"/>
          <w:szCs w:val="24"/>
          <w:lang w:eastAsia="ru-RU"/>
        </w:rPr>
        <w:t>, административно-хозяйственные и иные подобного рода услуги в отношении помещений, указанных в Приложении № 2 к Соглашению.</w:t>
      </w:r>
    </w:p>
    <w:p w:rsidR="00951B3F" w:rsidRPr="004E510E" w:rsidRDefault="00951B3F" w:rsidP="00951B3F">
      <w:pPr>
        <w:numPr>
          <w:ilvl w:val="0"/>
          <w:numId w:val="13"/>
        </w:numPr>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lastRenderedPageBreak/>
        <w:t>До оформления договоров на коммунальные, эксплуатационные, административно-хозяйственные и иные подобного рода услуги в отношении помещений, указанных в Приложении № 2 к Соглашению Участник долевой собственности-2 обязуется возмещать Участнику долевой собственности-1 расходы, включая НДС, связанные с содержанием и использованием Помещения (пропорционально принадлежащей ему доле в праве общей собственности на Помещение).</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Плоды, продукция и доходы от использования помещений, закрепленных за Стороной в соответствии с условиями настоящего Соглашения (согласно Приложениям №1 и №2), не поступают в состав общего имущества Сторон, и не распределяются между Сторонами, а являются собственностью той Стороны, которая получила указанные плоды, продукцию и доходы от сделок с закрепленными настоящим Соглашением за ней помещениями.</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 xml:space="preserve">Каждая Сторона вправе по своему усмотрению продать, подарить, завещать, отдать в залог свою долю в праве собственности на Помещение либо распорядиться ею иным образом с соблюдением при ее возмездном отчуждении правил, предусмотренных </w:t>
      </w:r>
      <w:hyperlink r:id="rId8" w:history="1">
        <w:r w:rsidRPr="004E510E">
          <w:rPr>
            <w:rFonts w:ascii="Times New Roman" w:eastAsia="Times New Roman" w:hAnsi="Times New Roman" w:cs="Times New Roman"/>
            <w:color w:val="000000"/>
            <w:sz w:val="24"/>
            <w:szCs w:val="24"/>
            <w:lang w:eastAsia="ru-RU"/>
          </w:rPr>
          <w:t>ст. 250</w:t>
        </w:r>
      </w:hyperlink>
      <w:r w:rsidRPr="004E510E">
        <w:rPr>
          <w:rFonts w:ascii="Times New Roman" w:eastAsia="Times New Roman" w:hAnsi="Times New Roman" w:cs="Times New Roman"/>
          <w:color w:val="000000"/>
          <w:sz w:val="24"/>
          <w:szCs w:val="24"/>
          <w:lang w:eastAsia="ru-RU"/>
        </w:rPr>
        <w:t xml:space="preserve"> Гражданского кодекса Российской Федерации.</w:t>
      </w:r>
      <w:r w:rsidRPr="004E510E">
        <w:rPr>
          <w:rFonts w:ascii="Times New Roman" w:eastAsia="Times New Roman" w:hAnsi="Times New Roman" w:cs="Times New Roman"/>
          <w:sz w:val="24"/>
          <w:szCs w:val="24"/>
          <w:lang w:eastAsia="ru-RU"/>
        </w:rPr>
        <w:t xml:space="preserve"> Передача находящихся во владении и пользовании каждой из Сторон помещений </w:t>
      </w:r>
      <w:r w:rsidRPr="004E510E">
        <w:rPr>
          <w:rFonts w:ascii="Times New Roman" w:eastAsia="Times New Roman" w:hAnsi="Times New Roman" w:cs="Times New Roman"/>
          <w:color w:val="000000"/>
          <w:sz w:val="24"/>
          <w:szCs w:val="24"/>
          <w:lang w:eastAsia="ru-RU"/>
        </w:rPr>
        <w:t>в аренду/безвозмездное пользование третьим лицам осуществляется только после согласования данных действий/сделок с другой Стороной.</w:t>
      </w:r>
    </w:p>
    <w:p w:rsidR="00951B3F" w:rsidRPr="004E510E" w:rsidRDefault="00951B3F" w:rsidP="00951B3F">
      <w:pPr>
        <w:numPr>
          <w:ilvl w:val="0"/>
          <w:numId w:val="13"/>
        </w:numPr>
        <w:spacing w:before="120" w:after="0" w:line="240" w:lineRule="auto"/>
        <w:ind w:left="0" w:firstLine="0"/>
        <w:contextualSpacing/>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Каждая Сторона обязуется:</w:t>
      </w:r>
    </w:p>
    <w:p w:rsidR="00951B3F" w:rsidRPr="004E510E" w:rsidRDefault="00951B3F" w:rsidP="00951B3F">
      <w:pPr>
        <w:numPr>
          <w:ilvl w:val="1"/>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не чинить препятствий другой Стороне в правомерном пользовании Помещением;</w:t>
      </w:r>
    </w:p>
    <w:p w:rsidR="00951B3F" w:rsidRPr="004E510E" w:rsidRDefault="00951B3F" w:rsidP="00951B3F">
      <w:pPr>
        <w:numPr>
          <w:ilvl w:val="1"/>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 xml:space="preserve">не производить без согласия всех Сторон капитальный ремонт/перепланировку/реконструкцию Помещения; </w:t>
      </w:r>
    </w:p>
    <w:p w:rsidR="00951B3F" w:rsidRPr="004E510E" w:rsidRDefault="00951B3F" w:rsidP="00951B3F">
      <w:pPr>
        <w:numPr>
          <w:ilvl w:val="1"/>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в случае аварий, пожаров, затоплений, взрывов и других подобных чрезвычайных событий, оказывать необходимое содействие потерпевшей Стороне по устранению последствий указанных событий;</w:t>
      </w:r>
    </w:p>
    <w:p w:rsidR="00951B3F" w:rsidRPr="004E510E" w:rsidRDefault="00951B3F" w:rsidP="00951B3F">
      <w:pPr>
        <w:numPr>
          <w:ilvl w:val="1"/>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обеспечивать беспрепятственный доступ работников и клиентов другой Стороны к занимаемым и эксплуатируемым в соответствии с настоящим Соглашением помещениям этой Стороны;</w:t>
      </w:r>
    </w:p>
    <w:p w:rsidR="00951B3F" w:rsidRPr="004E510E" w:rsidRDefault="00951B3F" w:rsidP="00951B3F">
      <w:pPr>
        <w:numPr>
          <w:ilvl w:val="1"/>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не производить без предварительного согласия другой Стороны изменение, либо переоборудование оборудования, необходимого для обеспечения функционирования Помещения в целом;</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Для выполнения работ, относящихся к капитальному ремонту Помещения, Стороны создают комиссию из своих представителей для определения и согласования видов работ, составления и утверждения сметы.</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Во всем остальном, что не предусмотрено настоящим Соглашением, подлежит применению действующее гражданское законодательство Российской Федерации.</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 xml:space="preserve">Все споры и разногласия, которые могут возникнуть между Сторонами, будут разрешаться путем переговоров. При не урегулировании в процессе переговоров спорных вопросов споры разрешаются в суде общей юрисдикции по месту нахождения Помещения. </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Настоящее Соглашение вступает в силу с даты приема-передачи Доли в праве собственности на Помещение от Участника долевой собственности-1 к Участнику долевой собственности-2 и действует до заключения Сторонами соглашения о разделе Помещения. Настоящее Соглашение может быть прекращено или изменено по письменному соглашению Сторон.</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Настоящее Соглашение составлено в трех экземплярах, имеющих одинаковую юридическую силу по одному для каждой из Сторон, и один экземпляр – для органа, осуществляющего государственный кадастровый учет и государственную регистрацию прав – Управления Федеральной службы государственной регистрации, кадастра и картографии по Московской области.</w:t>
      </w:r>
    </w:p>
    <w:p w:rsidR="00951B3F" w:rsidRPr="004E510E" w:rsidRDefault="00951B3F" w:rsidP="00951B3F">
      <w:pPr>
        <w:numPr>
          <w:ilvl w:val="0"/>
          <w:numId w:val="13"/>
        </w:numPr>
        <w:spacing w:before="120" w:after="0" w:line="240" w:lineRule="auto"/>
        <w:ind w:left="0" w:firstLine="0"/>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Неотъемлемой частью настоящего Соглашения являются следующие приложения:</w:t>
      </w:r>
    </w:p>
    <w:p w:rsidR="00951B3F" w:rsidRPr="004E510E" w:rsidRDefault="00951B3F" w:rsidP="00951B3F">
      <w:pPr>
        <w:spacing w:before="120" w:after="200" w:line="276" w:lineRule="auto"/>
        <w:jc w:val="both"/>
        <w:rPr>
          <w:rFonts w:ascii="Times New Roman" w:hAnsi="Times New Roman" w:cs="Times New Roman"/>
          <w:color w:val="000000"/>
          <w:sz w:val="24"/>
          <w:szCs w:val="24"/>
        </w:rPr>
      </w:pPr>
      <w:r w:rsidRPr="004E510E">
        <w:rPr>
          <w:rFonts w:ascii="Times New Roman" w:hAnsi="Times New Roman" w:cs="Times New Roman"/>
          <w:color w:val="000000"/>
          <w:sz w:val="24"/>
          <w:szCs w:val="24"/>
        </w:rPr>
        <w:t>Приложение № 1 – Помещения, которыми пользуется Участник долевой собственности-1;</w:t>
      </w:r>
    </w:p>
    <w:p w:rsidR="00951B3F" w:rsidRDefault="00951B3F" w:rsidP="00951B3F">
      <w:pPr>
        <w:spacing w:before="120" w:after="200" w:line="276" w:lineRule="auto"/>
        <w:jc w:val="both"/>
        <w:rPr>
          <w:rFonts w:ascii="Times New Roman" w:hAnsi="Times New Roman" w:cs="Times New Roman"/>
          <w:color w:val="000000"/>
          <w:sz w:val="24"/>
          <w:szCs w:val="24"/>
        </w:rPr>
      </w:pPr>
      <w:r w:rsidRPr="004E510E">
        <w:rPr>
          <w:rFonts w:ascii="Times New Roman" w:hAnsi="Times New Roman" w:cs="Times New Roman"/>
          <w:color w:val="000000"/>
          <w:sz w:val="24"/>
          <w:szCs w:val="24"/>
        </w:rPr>
        <w:lastRenderedPageBreak/>
        <w:t>Приложение № 2 -  Помещения, которыми пользуется У</w:t>
      </w:r>
      <w:r>
        <w:rPr>
          <w:rFonts w:ascii="Times New Roman" w:hAnsi="Times New Roman" w:cs="Times New Roman"/>
          <w:color w:val="000000"/>
          <w:sz w:val="24"/>
          <w:szCs w:val="24"/>
        </w:rPr>
        <w:t>частник долевой собственности-2;</w:t>
      </w:r>
    </w:p>
    <w:p w:rsidR="00951B3F" w:rsidRDefault="00951B3F" w:rsidP="00951B3F">
      <w:pPr>
        <w:numPr>
          <w:ilvl w:val="0"/>
          <w:numId w:val="13"/>
        </w:numPr>
        <w:spacing w:before="120" w:after="120" w:line="240" w:lineRule="auto"/>
        <w:contextualSpacing/>
        <w:jc w:val="both"/>
        <w:rPr>
          <w:rFonts w:ascii="Times New Roman" w:eastAsia="Times New Roman" w:hAnsi="Times New Roman" w:cs="Times New Roman"/>
          <w:color w:val="000000"/>
          <w:sz w:val="24"/>
          <w:szCs w:val="24"/>
          <w:lang w:eastAsia="ru-RU"/>
        </w:rPr>
      </w:pPr>
      <w:r w:rsidRPr="004E510E">
        <w:rPr>
          <w:rFonts w:ascii="Times New Roman" w:eastAsia="Times New Roman" w:hAnsi="Times New Roman" w:cs="Times New Roman"/>
          <w:color w:val="000000"/>
          <w:sz w:val="24"/>
          <w:szCs w:val="24"/>
          <w:lang w:eastAsia="ru-RU"/>
        </w:rPr>
        <w:t>Адреса, реквизиты и подписи представителей Сторон:</w:t>
      </w:r>
    </w:p>
    <w:p w:rsidR="00951B3F" w:rsidRPr="004E510E" w:rsidRDefault="00951B3F" w:rsidP="00951B3F">
      <w:pPr>
        <w:spacing w:before="120" w:after="120" w:line="240" w:lineRule="auto"/>
        <w:ind w:left="360"/>
        <w:contextualSpacing/>
        <w:jc w:val="both"/>
        <w:rPr>
          <w:rFonts w:ascii="Times New Roman" w:eastAsia="Times New Roman" w:hAnsi="Times New Roman" w:cs="Times New Roman"/>
          <w:color w:val="000000"/>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951B3F" w:rsidRPr="004E510E" w:rsidTr="00FC311F">
        <w:trPr>
          <w:jc w:val="center"/>
        </w:trPr>
        <w:tc>
          <w:tcPr>
            <w:tcW w:w="4688" w:type="dxa"/>
            <w:hideMark/>
          </w:tcPr>
          <w:p w:rsidR="00951B3F" w:rsidRPr="004E510E" w:rsidRDefault="00951B3F" w:rsidP="00FC311F">
            <w:pPr>
              <w:spacing w:after="0" w:line="240" w:lineRule="auto"/>
              <w:ind w:left="14" w:hanging="14"/>
              <w:jc w:val="center"/>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
                <w:color w:val="000000"/>
                <w:sz w:val="24"/>
                <w:szCs w:val="24"/>
                <w:lang w:eastAsia="ru-RU"/>
              </w:rPr>
              <w:t>Участник долевой собственности-1:</w:t>
            </w:r>
          </w:p>
        </w:tc>
        <w:tc>
          <w:tcPr>
            <w:tcW w:w="4688" w:type="dxa"/>
          </w:tcPr>
          <w:p w:rsidR="00951B3F" w:rsidRPr="004E510E" w:rsidRDefault="00951B3F" w:rsidP="00FC311F">
            <w:pPr>
              <w:spacing w:after="0" w:line="240" w:lineRule="auto"/>
              <w:ind w:left="14" w:hanging="14"/>
              <w:jc w:val="center"/>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
                <w:color w:val="000000"/>
                <w:sz w:val="24"/>
                <w:szCs w:val="24"/>
                <w:lang w:eastAsia="ru-RU"/>
              </w:rPr>
              <w:t>Участник долевой собственности-2:</w:t>
            </w:r>
          </w:p>
        </w:tc>
      </w:tr>
      <w:tr w:rsidR="00951B3F" w:rsidRPr="004E38A0" w:rsidTr="00FC311F">
        <w:trPr>
          <w:jc w:val="center"/>
        </w:trPr>
        <w:tc>
          <w:tcPr>
            <w:tcW w:w="4688" w:type="dxa"/>
            <w:hideMark/>
          </w:tcPr>
          <w:p w:rsidR="00951B3F" w:rsidRPr="004E510E" w:rsidRDefault="00951B3F" w:rsidP="00FC311F">
            <w:pPr>
              <w:spacing w:after="0" w:line="240" w:lineRule="auto"/>
              <w:ind w:left="14" w:hanging="14"/>
              <w:rPr>
                <w:rFonts w:ascii="Times New Roman" w:eastAsia="Times New Roman" w:hAnsi="Times New Roman" w:cs="Times New Roman"/>
                <w:color w:val="000000"/>
                <w:sz w:val="24"/>
                <w:szCs w:val="24"/>
                <w:lang w:eastAsia="ru-RU"/>
              </w:rPr>
            </w:pPr>
          </w:p>
        </w:tc>
        <w:tc>
          <w:tcPr>
            <w:tcW w:w="4688" w:type="dxa"/>
          </w:tcPr>
          <w:p w:rsidR="00951B3F" w:rsidRPr="002E3692" w:rsidRDefault="00951B3F" w:rsidP="00FC311F">
            <w:pPr>
              <w:snapToGrid w:val="0"/>
              <w:spacing w:after="0" w:line="0" w:lineRule="atLeast"/>
              <w:contextualSpacing/>
              <w:jc w:val="both"/>
              <w:rPr>
                <w:rFonts w:ascii="Times New Roman" w:hAnsi="Times New Roman" w:cs="Times New Roman"/>
                <w:color w:val="FF0000"/>
                <w:sz w:val="24"/>
                <w:szCs w:val="24"/>
              </w:rPr>
            </w:pPr>
            <w:r w:rsidRPr="002E3692">
              <w:rPr>
                <w:rFonts w:ascii="Times New Roman" w:hAnsi="Times New Roman" w:cs="Times New Roman"/>
                <w:color w:val="FF0000"/>
                <w:sz w:val="24"/>
                <w:szCs w:val="24"/>
              </w:rPr>
              <w:t xml:space="preserve"> </w:t>
            </w:r>
          </w:p>
        </w:tc>
      </w:tr>
      <w:tr w:rsidR="00951B3F" w:rsidRPr="004E38A0" w:rsidTr="00FC311F">
        <w:trPr>
          <w:jc w:val="center"/>
        </w:trPr>
        <w:tc>
          <w:tcPr>
            <w:tcW w:w="4688" w:type="dxa"/>
          </w:tcPr>
          <w:p w:rsidR="00951B3F" w:rsidRPr="004E510E" w:rsidRDefault="00951B3F" w:rsidP="00FC311F">
            <w:pPr>
              <w:spacing w:after="0" w:line="240" w:lineRule="auto"/>
              <w:rPr>
                <w:rFonts w:ascii="Times New Roman" w:eastAsia="Times New Roman" w:hAnsi="Times New Roman" w:cs="Times New Roman"/>
                <w:noProof/>
                <w:sz w:val="24"/>
                <w:szCs w:val="24"/>
                <w:lang w:eastAsia="ru-RU"/>
              </w:rPr>
            </w:pPr>
            <w:r w:rsidRPr="004E510E">
              <w:rPr>
                <w:rFonts w:ascii="Times New Roman" w:eastAsia="Times New Roman" w:hAnsi="Times New Roman" w:cs="Times New Roman"/>
                <w:noProof/>
                <w:sz w:val="24"/>
                <w:szCs w:val="24"/>
                <w:lang w:eastAsia="ru-RU"/>
              </w:rPr>
              <w:t xml:space="preserve"> </w:t>
            </w:r>
          </w:p>
          <w:p w:rsidR="00951B3F" w:rsidRPr="004E510E" w:rsidRDefault="00951B3F" w:rsidP="00FC311F">
            <w:pPr>
              <w:spacing w:after="0" w:line="240" w:lineRule="auto"/>
              <w:ind w:left="14" w:hanging="14"/>
              <w:rPr>
                <w:rFonts w:ascii="Times New Roman" w:eastAsia="Times New Roman" w:hAnsi="Times New Roman" w:cs="Times New Roman"/>
                <w:color w:val="000000"/>
                <w:sz w:val="24"/>
                <w:szCs w:val="24"/>
                <w:lang w:eastAsia="ru-RU"/>
              </w:rPr>
            </w:pPr>
          </w:p>
        </w:tc>
        <w:tc>
          <w:tcPr>
            <w:tcW w:w="4688" w:type="dxa"/>
          </w:tcPr>
          <w:p w:rsidR="00951B3F" w:rsidRPr="004E38A0" w:rsidRDefault="00951B3F" w:rsidP="00FC311F">
            <w:pPr>
              <w:snapToGrid w:val="0"/>
              <w:spacing w:after="0" w:line="0" w:lineRule="atLeast"/>
              <w:contextualSpacing/>
              <w:jc w:val="both"/>
              <w:rPr>
                <w:rFonts w:ascii="Times New Roman" w:hAnsi="Times New Roman" w:cs="Times New Roman"/>
                <w:color w:val="FF0000"/>
                <w:sz w:val="24"/>
                <w:szCs w:val="24"/>
              </w:rPr>
            </w:pPr>
          </w:p>
          <w:p w:rsidR="00951B3F" w:rsidRPr="004E38A0" w:rsidRDefault="00951B3F" w:rsidP="00FC311F">
            <w:pPr>
              <w:snapToGrid w:val="0"/>
              <w:spacing w:after="0" w:line="0" w:lineRule="atLeast"/>
              <w:contextualSpacing/>
              <w:jc w:val="both"/>
              <w:rPr>
                <w:rFonts w:ascii="Times New Roman" w:hAnsi="Times New Roman" w:cs="Times New Roman"/>
                <w:color w:val="FF0000"/>
                <w:sz w:val="24"/>
                <w:szCs w:val="24"/>
              </w:rPr>
            </w:pPr>
          </w:p>
          <w:p w:rsidR="00951B3F" w:rsidRPr="004E38A0" w:rsidRDefault="00951B3F" w:rsidP="00FC311F">
            <w:pPr>
              <w:snapToGrid w:val="0"/>
              <w:spacing w:after="0" w:line="0" w:lineRule="atLeast"/>
              <w:contextualSpacing/>
              <w:jc w:val="both"/>
              <w:rPr>
                <w:rFonts w:ascii="Times New Roman" w:hAnsi="Times New Roman" w:cs="Times New Roman"/>
                <w:color w:val="FF0000"/>
                <w:sz w:val="24"/>
                <w:szCs w:val="24"/>
              </w:rPr>
            </w:pPr>
          </w:p>
        </w:tc>
      </w:tr>
      <w:tr w:rsidR="00951B3F" w:rsidRPr="004E510E" w:rsidTr="00FC311F">
        <w:trPr>
          <w:jc w:val="center"/>
        </w:trPr>
        <w:tc>
          <w:tcPr>
            <w:tcW w:w="4688" w:type="dxa"/>
          </w:tcPr>
          <w:p w:rsidR="00951B3F" w:rsidRPr="004E510E" w:rsidRDefault="00951B3F" w:rsidP="00FC311F">
            <w:pPr>
              <w:spacing w:after="0" w:line="240" w:lineRule="auto"/>
              <w:ind w:left="14" w:hanging="14"/>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
                <w:bCs/>
                <w:color w:val="000000"/>
                <w:sz w:val="24"/>
                <w:szCs w:val="24"/>
                <w:lang w:eastAsia="ru-RU"/>
              </w:rPr>
              <w:t xml:space="preserve">От </w:t>
            </w:r>
            <w:r w:rsidRPr="004E510E">
              <w:rPr>
                <w:rFonts w:ascii="Times New Roman" w:eastAsia="Times New Roman" w:hAnsi="Times New Roman" w:cs="Times New Roman"/>
                <w:b/>
                <w:color w:val="000000"/>
                <w:sz w:val="24"/>
                <w:szCs w:val="24"/>
                <w:lang w:eastAsia="ru-RU"/>
              </w:rPr>
              <w:t>Участника долевой собственности-1</w:t>
            </w:r>
            <w:r w:rsidRPr="004E510E">
              <w:rPr>
                <w:rFonts w:ascii="Times New Roman" w:eastAsia="Times New Roman" w:hAnsi="Times New Roman" w:cs="Times New Roman"/>
                <w:b/>
                <w:bCs/>
                <w:color w:val="000000"/>
                <w:sz w:val="24"/>
                <w:szCs w:val="24"/>
                <w:lang w:eastAsia="ru-RU"/>
              </w:rPr>
              <w:t>:</w:t>
            </w:r>
          </w:p>
          <w:p w:rsidR="00951B3F" w:rsidRPr="004E510E" w:rsidRDefault="00951B3F" w:rsidP="00FC311F">
            <w:pPr>
              <w:spacing w:after="0" w:line="240" w:lineRule="auto"/>
              <w:ind w:left="14" w:hanging="14"/>
              <w:rPr>
                <w:rFonts w:ascii="Times New Roman" w:eastAsia="Times New Roman" w:hAnsi="Times New Roman" w:cs="Times New Roman"/>
                <w:b/>
                <w:bCs/>
                <w:color w:val="000000"/>
                <w:sz w:val="24"/>
                <w:szCs w:val="24"/>
                <w:lang w:eastAsia="ru-RU"/>
              </w:rPr>
            </w:pPr>
          </w:p>
          <w:p w:rsidR="00951B3F" w:rsidRPr="00E85EA8" w:rsidRDefault="00951B3F" w:rsidP="00FC311F">
            <w:pPr>
              <w:spacing w:after="0" w:line="240" w:lineRule="auto"/>
              <w:ind w:left="14" w:hanging="14"/>
              <w:rPr>
                <w:rFonts w:ascii="Times New Roman" w:eastAsia="Times New Roman" w:hAnsi="Times New Roman" w:cs="Times New Roman"/>
                <w:bCs/>
                <w:color w:val="000000"/>
                <w:sz w:val="24"/>
                <w:szCs w:val="24"/>
                <w:lang w:eastAsia="ru-RU"/>
              </w:rPr>
            </w:pPr>
          </w:p>
          <w:p w:rsidR="00951B3F" w:rsidRPr="00E85EA8" w:rsidRDefault="00951B3F" w:rsidP="00FC311F">
            <w:pPr>
              <w:spacing w:after="0" w:line="240" w:lineRule="auto"/>
              <w:ind w:left="14" w:hanging="14"/>
              <w:rPr>
                <w:rFonts w:ascii="Times New Roman" w:eastAsia="Times New Roman" w:hAnsi="Times New Roman" w:cs="Times New Roman"/>
                <w:bCs/>
                <w:color w:val="000000"/>
                <w:sz w:val="24"/>
                <w:szCs w:val="24"/>
                <w:lang w:eastAsia="ru-RU"/>
              </w:rPr>
            </w:pPr>
            <w:r w:rsidRPr="00E85EA8">
              <w:rPr>
                <w:rFonts w:ascii="Times New Roman" w:eastAsia="Times New Roman" w:hAnsi="Times New Roman" w:cs="Times New Roman"/>
                <w:bCs/>
                <w:color w:val="000000"/>
                <w:sz w:val="24"/>
                <w:szCs w:val="24"/>
                <w:lang w:eastAsia="ru-RU"/>
              </w:rPr>
              <w:t>____________________________</w:t>
            </w:r>
          </w:p>
          <w:p w:rsidR="00951B3F" w:rsidRPr="004E510E" w:rsidRDefault="00951B3F" w:rsidP="00FC311F">
            <w:pPr>
              <w:spacing w:after="0" w:line="240" w:lineRule="auto"/>
              <w:ind w:left="14" w:hanging="14"/>
              <w:rPr>
                <w:rFonts w:ascii="Times New Roman" w:eastAsia="Times New Roman" w:hAnsi="Times New Roman" w:cs="Times New Roman"/>
                <w:b/>
                <w:bCs/>
                <w:color w:val="000000"/>
                <w:sz w:val="24"/>
                <w:szCs w:val="24"/>
                <w:lang w:eastAsia="ru-RU"/>
              </w:rPr>
            </w:pPr>
            <w:r w:rsidRPr="00E85EA8">
              <w:rPr>
                <w:rFonts w:ascii="Times New Roman" w:eastAsia="Times New Roman" w:hAnsi="Times New Roman" w:cs="Times New Roman"/>
                <w:bCs/>
                <w:color w:val="000000"/>
                <w:sz w:val="24"/>
                <w:szCs w:val="24"/>
                <w:lang w:eastAsia="ru-RU"/>
              </w:rPr>
              <w:t>м.п.</w:t>
            </w:r>
          </w:p>
        </w:tc>
        <w:tc>
          <w:tcPr>
            <w:tcW w:w="4688" w:type="dxa"/>
          </w:tcPr>
          <w:p w:rsidR="00951B3F" w:rsidRPr="00F829B2" w:rsidRDefault="00951B3F" w:rsidP="00FC311F">
            <w:pPr>
              <w:spacing w:after="0" w:line="240" w:lineRule="auto"/>
              <w:ind w:left="14" w:hanging="14"/>
              <w:rPr>
                <w:rFonts w:ascii="Times New Roman" w:eastAsia="Times New Roman" w:hAnsi="Times New Roman" w:cs="Times New Roman"/>
                <w:b/>
                <w:bCs/>
                <w:sz w:val="24"/>
                <w:szCs w:val="24"/>
                <w:lang w:eastAsia="ru-RU"/>
              </w:rPr>
            </w:pPr>
            <w:r w:rsidRPr="00F829B2">
              <w:rPr>
                <w:rFonts w:ascii="Times New Roman" w:eastAsia="Times New Roman" w:hAnsi="Times New Roman" w:cs="Times New Roman"/>
                <w:b/>
                <w:bCs/>
                <w:sz w:val="24"/>
                <w:szCs w:val="24"/>
                <w:lang w:eastAsia="ru-RU"/>
              </w:rPr>
              <w:t xml:space="preserve">От </w:t>
            </w:r>
            <w:r w:rsidRPr="00F829B2">
              <w:rPr>
                <w:rFonts w:ascii="Times New Roman" w:eastAsia="Times New Roman" w:hAnsi="Times New Roman" w:cs="Times New Roman"/>
                <w:b/>
                <w:sz w:val="24"/>
                <w:szCs w:val="24"/>
                <w:lang w:eastAsia="ru-RU"/>
              </w:rPr>
              <w:t>Участника долевой собственности-2</w:t>
            </w:r>
            <w:r w:rsidRPr="00F829B2">
              <w:rPr>
                <w:rFonts w:ascii="Times New Roman" w:eastAsia="Times New Roman" w:hAnsi="Times New Roman" w:cs="Times New Roman"/>
                <w:b/>
                <w:bCs/>
                <w:sz w:val="24"/>
                <w:szCs w:val="24"/>
                <w:lang w:eastAsia="ru-RU"/>
              </w:rPr>
              <w:t>:</w:t>
            </w:r>
          </w:p>
          <w:p w:rsidR="00951B3F" w:rsidRPr="00F829B2" w:rsidRDefault="00951B3F" w:rsidP="00FC311F">
            <w:pPr>
              <w:spacing w:after="0" w:line="240" w:lineRule="auto"/>
              <w:ind w:left="14" w:hanging="14"/>
              <w:rPr>
                <w:rFonts w:ascii="Times New Roman" w:eastAsia="Times New Roman" w:hAnsi="Times New Roman" w:cs="Times New Roman"/>
                <w:b/>
                <w:bCs/>
                <w:sz w:val="24"/>
                <w:szCs w:val="24"/>
                <w:lang w:eastAsia="ru-RU"/>
              </w:rPr>
            </w:pPr>
          </w:p>
          <w:p w:rsidR="00951B3F" w:rsidRPr="00F829B2" w:rsidRDefault="00951B3F" w:rsidP="00FC311F">
            <w:pPr>
              <w:spacing w:after="0" w:line="240" w:lineRule="auto"/>
              <w:ind w:left="14" w:hanging="14"/>
              <w:rPr>
                <w:rFonts w:ascii="Times New Roman" w:eastAsia="Times New Roman" w:hAnsi="Times New Roman" w:cs="Times New Roman"/>
                <w:bCs/>
                <w:sz w:val="24"/>
                <w:szCs w:val="24"/>
                <w:lang w:eastAsia="ru-RU"/>
              </w:rPr>
            </w:pPr>
          </w:p>
          <w:p w:rsidR="00951B3F" w:rsidRPr="00F829B2" w:rsidRDefault="00951B3F" w:rsidP="00FC311F">
            <w:pPr>
              <w:spacing w:after="0" w:line="240" w:lineRule="auto"/>
              <w:ind w:left="14" w:hanging="14"/>
              <w:rPr>
                <w:rFonts w:ascii="Times New Roman" w:eastAsia="Times New Roman" w:hAnsi="Times New Roman" w:cs="Times New Roman"/>
                <w:bCs/>
                <w:sz w:val="24"/>
                <w:szCs w:val="24"/>
                <w:lang w:eastAsia="ru-RU"/>
              </w:rPr>
            </w:pPr>
            <w:r w:rsidRPr="00F829B2">
              <w:rPr>
                <w:rFonts w:ascii="Times New Roman" w:eastAsia="Times New Roman" w:hAnsi="Times New Roman" w:cs="Times New Roman"/>
                <w:bCs/>
                <w:sz w:val="24"/>
                <w:szCs w:val="24"/>
                <w:lang w:eastAsia="ru-RU"/>
              </w:rPr>
              <w:t>____________________________</w:t>
            </w:r>
          </w:p>
          <w:p w:rsidR="00951B3F" w:rsidRPr="00F829B2" w:rsidRDefault="00951B3F" w:rsidP="00FC311F">
            <w:pPr>
              <w:spacing w:after="0" w:line="240" w:lineRule="auto"/>
              <w:ind w:left="14" w:hanging="14"/>
              <w:rPr>
                <w:rFonts w:ascii="Times New Roman" w:eastAsia="Times New Roman" w:hAnsi="Times New Roman" w:cs="Times New Roman"/>
                <w:b/>
                <w:bCs/>
                <w:sz w:val="24"/>
                <w:szCs w:val="24"/>
                <w:lang w:eastAsia="ru-RU"/>
              </w:rPr>
            </w:pPr>
          </w:p>
        </w:tc>
      </w:tr>
    </w:tbl>
    <w:p w:rsidR="00340FF5" w:rsidRDefault="00340FF5"/>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Default="00FA4EED"/>
    <w:p w:rsidR="00FA4EED" w:rsidRPr="0025655D" w:rsidRDefault="00FA4EED" w:rsidP="00FA4EED">
      <w:pPr>
        <w:spacing w:after="120" w:line="240" w:lineRule="auto"/>
        <w:jc w:val="right"/>
        <w:rPr>
          <w:rFonts w:ascii="Times New Roman" w:eastAsia="Times New Roman" w:hAnsi="Times New Roman" w:cs="Times New Roman"/>
          <w:sz w:val="24"/>
          <w:szCs w:val="24"/>
          <w:lang w:eastAsia="ru-RU"/>
        </w:rPr>
      </w:pPr>
      <w:r w:rsidRPr="0025655D">
        <w:rPr>
          <w:rFonts w:ascii="Times New Roman" w:eastAsia="Times New Roman" w:hAnsi="Times New Roman" w:cs="Times New Roman"/>
          <w:sz w:val="24"/>
          <w:szCs w:val="24"/>
          <w:lang w:eastAsia="ru-RU"/>
        </w:rPr>
        <w:lastRenderedPageBreak/>
        <w:t>Приложение № 1</w:t>
      </w:r>
    </w:p>
    <w:p w:rsidR="00FA4EED" w:rsidRPr="0025655D" w:rsidRDefault="00FA4EED" w:rsidP="00FA4EED">
      <w:pPr>
        <w:spacing w:after="0" w:line="240" w:lineRule="auto"/>
        <w:jc w:val="right"/>
        <w:rPr>
          <w:rFonts w:ascii="Times New Roman" w:eastAsia="Times New Roman" w:hAnsi="Times New Roman" w:cs="Times New Roman"/>
          <w:bCs/>
          <w:color w:val="000000"/>
          <w:sz w:val="24"/>
          <w:szCs w:val="24"/>
          <w:lang w:eastAsia="ru-RU"/>
        </w:rPr>
      </w:pPr>
      <w:r w:rsidRPr="0025655D">
        <w:rPr>
          <w:rFonts w:ascii="Times New Roman" w:eastAsia="Times New Roman" w:hAnsi="Times New Roman" w:cs="Times New Roman"/>
          <w:sz w:val="24"/>
          <w:szCs w:val="24"/>
          <w:lang w:eastAsia="ru-RU"/>
        </w:rPr>
        <w:t xml:space="preserve">к </w:t>
      </w:r>
      <w:hyperlink r:id="rId9" w:history="1">
        <w:r w:rsidRPr="0025655D">
          <w:rPr>
            <w:rFonts w:ascii="Times New Roman" w:eastAsia="Times New Roman" w:hAnsi="Times New Roman" w:cs="Times New Roman"/>
            <w:bCs/>
            <w:color w:val="000000"/>
            <w:sz w:val="24"/>
            <w:szCs w:val="24"/>
            <w:lang w:eastAsia="ru-RU"/>
          </w:rPr>
          <w:t>Соглашени</w:t>
        </w:r>
      </w:hyperlink>
      <w:r w:rsidRPr="0025655D">
        <w:rPr>
          <w:rFonts w:ascii="Times New Roman" w:eastAsia="Times New Roman" w:hAnsi="Times New Roman" w:cs="Times New Roman"/>
          <w:bCs/>
          <w:color w:val="000000"/>
          <w:sz w:val="24"/>
          <w:szCs w:val="24"/>
          <w:lang w:eastAsia="ru-RU"/>
        </w:rPr>
        <w:t>ю</w:t>
      </w:r>
    </w:p>
    <w:p w:rsidR="00FA4EED" w:rsidRPr="0025655D" w:rsidRDefault="00FA4EED" w:rsidP="00FA4EED">
      <w:pPr>
        <w:spacing w:after="0" w:line="240" w:lineRule="auto"/>
        <w:jc w:val="right"/>
        <w:rPr>
          <w:rFonts w:ascii="Times New Roman" w:eastAsia="Times New Roman" w:hAnsi="Times New Roman" w:cs="Times New Roman"/>
          <w:bCs/>
          <w:color w:val="000000"/>
          <w:sz w:val="24"/>
          <w:szCs w:val="24"/>
          <w:lang w:eastAsia="ru-RU"/>
        </w:rPr>
      </w:pPr>
      <w:r w:rsidRPr="0025655D">
        <w:rPr>
          <w:rFonts w:ascii="Times New Roman" w:eastAsia="Times New Roman" w:hAnsi="Times New Roman" w:cs="Times New Roman"/>
          <w:bCs/>
          <w:color w:val="000000"/>
          <w:sz w:val="24"/>
          <w:szCs w:val="24"/>
          <w:lang w:eastAsia="ru-RU"/>
        </w:rPr>
        <w:t xml:space="preserve">о порядке пользования Помещением, находящимся в общей долевой </w:t>
      </w:r>
    </w:p>
    <w:p w:rsidR="00FA4EED" w:rsidRPr="0025655D" w:rsidRDefault="00FA4EED" w:rsidP="00FA4EED">
      <w:pPr>
        <w:spacing w:after="0" w:line="240" w:lineRule="auto"/>
        <w:jc w:val="right"/>
        <w:rPr>
          <w:rFonts w:ascii="Times New Roman" w:eastAsia="Times New Roman" w:hAnsi="Times New Roman" w:cs="Times New Roman"/>
          <w:sz w:val="24"/>
          <w:szCs w:val="24"/>
          <w:lang w:eastAsia="ru-RU"/>
        </w:rPr>
      </w:pPr>
      <w:r w:rsidRPr="0025655D">
        <w:rPr>
          <w:rFonts w:ascii="Times New Roman" w:eastAsia="Times New Roman" w:hAnsi="Times New Roman" w:cs="Times New Roman"/>
          <w:bCs/>
          <w:color w:val="000000"/>
          <w:sz w:val="24"/>
          <w:szCs w:val="24"/>
          <w:lang w:eastAsia="ru-RU"/>
        </w:rPr>
        <w:t xml:space="preserve">собственности от </w:t>
      </w:r>
      <w:r w:rsidRPr="002565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__</w:t>
      </w:r>
      <w:r w:rsidRPr="002565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_______</w:t>
      </w:r>
      <w:r w:rsidRPr="0025655D">
        <w:rPr>
          <w:rFonts w:ascii="Times New Roman" w:eastAsia="Times New Roman" w:hAnsi="Times New Roman" w:cs="Times New Roman"/>
          <w:color w:val="000000"/>
          <w:sz w:val="24"/>
          <w:szCs w:val="24"/>
          <w:lang w:eastAsia="ru-RU"/>
        </w:rPr>
        <w:t xml:space="preserve"> 2022 года</w:t>
      </w:r>
    </w:p>
    <w:p w:rsidR="00FA4EED" w:rsidRPr="004E510E" w:rsidRDefault="00FA4EED" w:rsidP="00FA4EED">
      <w:pPr>
        <w:spacing w:after="0" w:line="240" w:lineRule="auto"/>
        <w:jc w:val="center"/>
        <w:rPr>
          <w:rFonts w:ascii="Times New Roman" w:eastAsia="Times New Roman" w:hAnsi="Times New Roman" w:cs="Times New Roman"/>
          <w:sz w:val="24"/>
          <w:szCs w:val="24"/>
          <w:lang w:eastAsia="ru-RU"/>
        </w:rPr>
      </w:pPr>
    </w:p>
    <w:p w:rsidR="00FA4EED" w:rsidRPr="004E510E" w:rsidRDefault="00FA4EED" w:rsidP="00FA4EED">
      <w:pPr>
        <w:spacing w:after="0" w:line="240" w:lineRule="auto"/>
        <w:jc w:val="right"/>
        <w:rPr>
          <w:rFonts w:ascii="Times New Roman" w:eastAsia="Times New Roman" w:hAnsi="Times New Roman" w:cs="Times New Roman"/>
          <w:b/>
          <w:sz w:val="24"/>
          <w:szCs w:val="24"/>
          <w:lang w:eastAsia="ru-RU"/>
        </w:rPr>
      </w:pPr>
    </w:p>
    <w:p w:rsidR="00FA4EED" w:rsidRPr="004E510E" w:rsidRDefault="00FA4EED" w:rsidP="00FA4EED">
      <w:pPr>
        <w:spacing w:after="0" w:line="240" w:lineRule="auto"/>
        <w:jc w:val="right"/>
        <w:rPr>
          <w:rFonts w:ascii="Times New Roman" w:eastAsia="Times New Roman" w:hAnsi="Times New Roman" w:cs="Times New Roman"/>
          <w:b/>
          <w:sz w:val="24"/>
          <w:szCs w:val="24"/>
          <w:lang w:eastAsia="ru-RU"/>
        </w:rPr>
      </w:pPr>
    </w:p>
    <w:p w:rsidR="00FA4EED" w:rsidRPr="004E510E" w:rsidRDefault="00FA4EED" w:rsidP="00FA4EED">
      <w:pPr>
        <w:spacing w:after="0" w:line="240" w:lineRule="auto"/>
        <w:jc w:val="right"/>
        <w:rPr>
          <w:rFonts w:ascii="Times New Roman" w:eastAsia="Times New Roman" w:hAnsi="Times New Roman" w:cs="Times New Roman"/>
          <w:b/>
          <w:sz w:val="24"/>
          <w:szCs w:val="24"/>
          <w:lang w:eastAsia="ru-RU"/>
        </w:rPr>
      </w:pPr>
    </w:p>
    <w:p w:rsidR="00FA4EED" w:rsidRPr="004E510E" w:rsidRDefault="00FA4EED" w:rsidP="00FA4EED">
      <w:pPr>
        <w:spacing w:after="0" w:line="240" w:lineRule="auto"/>
        <w:jc w:val="center"/>
        <w:rPr>
          <w:rFonts w:ascii="Times New Roman" w:eastAsia="Times New Roman" w:hAnsi="Times New Roman" w:cs="Times New Roman"/>
          <w:b/>
          <w:sz w:val="24"/>
          <w:szCs w:val="24"/>
          <w:lang w:eastAsia="ru-RU"/>
        </w:rPr>
      </w:pPr>
      <w:r w:rsidRPr="004E510E">
        <w:rPr>
          <w:rFonts w:ascii="Times New Roman" w:eastAsia="Times New Roman" w:hAnsi="Times New Roman" w:cs="Times New Roman"/>
          <w:b/>
          <w:sz w:val="24"/>
          <w:szCs w:val="24"/>
          <w:lang w:eastAsia="ru-RU"/>
        </w:rPr>
        <w:t>Помещения,</w:t>
      </w:r>
    </w:p>
    <w:p w:rsidR="00FA4EED" w:rsidRPr="004E510E" w:rsidRDefault="00FA4EED" w:rsidP="00FA4EED">
      <w:pPr>
        <w:spacing w:after="0" w:line="240" w:lineRule="auto"/>
        <w:jc w:val="center"/>
        <w:rPr>
          <w:rFonts w:ascii="Times New Roman" w:eastAsia="Times New Roman" w:hAnsi="Times New Roman" w:cs="Times New Roman"/>
          <w:b/>
          <w:sz w:val="24"/>
          <w:szCs w:val="24"/>
          <w:lang w:eastAsia="ru-RU"/>
        </w:rPr>
      </w:pPr>
      <w:r w:rsidRPr="004E510E">
        <w:rPr>
          <w:rFonts w:ascii="Times New Roman" w:eastAsia="Times New Roman" w:hAnsi="Times New Roman" w:cs="Times New Roman"/>
          <w:b/>
          <w:sz w:val="24"/>
          <w:szCs w:val="24"/>
          <w:lang w:eastAsia="ru-RU"/>
        </w:rPr>
        <w:t>которыми пользуется Участник долевой собственности-1 (граница выделена красным цветом).</w:t>
      </w:r>
    </w:p>
    <w:p w:rsidR="00FA4EED" w:rsidRPr="004E510E" w:rsidRDefault="00FA4EED" w:rsidP="00FA4EED">
      <w:pPr>
        <w:spacing w:after="0" w:line="240" w:lineRule="auto"/>
        <w:jc w:val="center"/>
        <w:rPr>
          <w:rFonts w:ascii="Times New Roman" w:eastAsia="Times New Roman" w:hAnsi="Times New Roman" w:cs="Times New Roman"/>
          <w:b/>
          <w:noProof/>
          <w:sz w:val="24"/>
          <w:szCs w:val="24"/>
          <w:lang w:eastAsia="ru-RU"/>
        </w:rPr>
      </w:pPr>
    </w:p>
    <w:p w:rsidR="00FA4EED" w:rsidRDefault="00A66673" w:rsidP="00FA4EED">
      <w:pPr>
        <w:spacing w:after="0" w:line="240" w:lineRule="auto"/>
        <w:rPr>
          <w:lang w:val="en-US"/>
        </w:rPr>
      </w:pPr>
      <w:r>
        <w:rPr>
          <w:noProof/>
          <w:lang w:eastAsia="ru-RU"/>
        </w:rPr>
        <w:drawing>
          <wp:inline distT="0" distB="0" distL="0" distR="0">
            <wp:extent cx="2990850" cy="221793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884" cy="2226858"/>
                    </a:xfrm>
                    <a:prstGeom prst="rect">
                      <a:avLst/>
                    </a:prstGeom>
                    <a:noFill/>
                    <a:ln>
                      <a:noFill/>
                    </a:ln>
                  </pic:spPr>
                </pic:pic>
              </a:graphicData>
            </a:graphic>
          </wp:inline>
        </w:drawing>
      </w:r>
      <w:r w:rsidR="00B14353">
        <w:rPr>
          <w:noProof/>
          <w:lang w:eastAsia="ru-RU"/>
        </w:rPr>
        <w:drawing>
          <wp:inline distT="0" distB="0" distL="0" distR="0">
            <wp:extent cx="2806657" cy="2000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635" cy="2008074"/>
                    </a:xfrm>
                    <a:prstGeom prst="rect">
                      <a:avLst/>
                    </a:prstGeom>
                    <a:noFill/>
                    <a:ln>
                      <a:noFill/>
                    </a:ln>
                  </pic:spPr>
                </pic:pic>
              </a:graphicData>
            </a:graphic>
          </wp:inline>
        </w:drawing>
      </w:r>
    </w:p>
    <w:p w:rsidR="00C804F8" w:rsidRDefault="00C804F8" w:rsidP="00FA4EED">
      <w:pPr>
        <w:spacing w:after="0" w:line="240" w:lineRule="auto"/>
        <w:rPr>
          <w:lang w:val="en-US"/>
        </w:rPr>
      </w:pPr>
    </w:p>
    <w:p w:rsidR="00C804F8" w:rsidRPr="00C804F8" w:rsidRDefault="00C804F8" w:rsidP="00FA4EED">
      <w:pPr>
        <w:spacing w:after="0" w:line="240" w:lineRule="auto"/>
        <w:rPr>
          <w:lang w:val="en-US"/>
        </w:rPr>
      </w:pPr>
    </w:p>
    <w:p w:rsidR="00FA4EED" w:rsidRPr="004E510E" w:rsidRDefault="00A66673" w:rsidP="00FA4EE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2533650" cy="2113966"/>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560" cy="2121400"/>
                    </a:xfrm>
                    <a:prstGeom prst="rect">
                      <a:avLst/>
                    </a:prstGeom>
                    <a:noFill/>
                    <a:ln>
                      <a:noFill/>
                    </a:ln>
                  </pic:spPr>
                </pic:pic>
              </a:graphicData>
            </a:graphic>
          </wp:inline>
        </w:drawing>
      </w:r>
      <w:r w:rsidR="00B14353">
        <w:rPr>
          <w:rFonts w:ascii="Times New Roman" w:eastAsia="Times New Roman" w:hAnsi="Times New Roman" w:cs="Times New Roman"/>
          <w:b/>
          <w:noProof/>
          <w:sz w:val="24"/>
          <w:szCs w:val="24"/>
          <w:lang w:eastAsia="ru-RU"/>
        </w:rPr>
        <w:drawing>
          <wp:inline distT="0" distB="0" distL="0" distR="0">
            <wp:extent cx="2915979" cy="24479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171" cy="2448926"/>
                    </a:xfrm>
                    <a:prstGeom prst="rect">
                      <a:avLst/>
                    </a:prstGeom>
                    <a:noFill/>
                    <a:ln>
                      <a:noFill/>
                    </a:ln>
                  </pic:spPr>
                </pic:pic>
              </a:graphicData>
            </a:graphic>
          </wp:inline>
        </w:drawing>
      </w:r>
    </w:p>
    <w:p w:rsidR="00FA4EED" w:rsidRPr="004E510E" w:rsidRDefault="00FA4EED" w:rsidP="00FA4EED">
      <w:pPr>
        <w:spacing w:after="0" w:line="240" w:lineRule="auto"/>
        <w:jc w:val="center"/>
        <w:rPr>
          <w:rFonts w:ascii="Times New Roman" w:eastAsia="Times New Roman" w:hAnsi="Times New Roman" w:cs="Times New Roman"/>
          <w:b/>
          <w:sz w:val="24"/>
          <w:szCs w:val="24"/>
          <w:lang w:eastAsia="ru-RU"/>
        </w:rPr>
      </w:pPr>
    </w:p>
    <w:p w:rsidR="00FA4EED" w:rsidRPr="004E510E" w:rsidRDefault="00FA4EED" w:rsidP="00FA4EED">
      <w:pPr>
        <w:spacing w:after="0" w:line="240" w:lineRule="auto"/>
        <w:jc w:val="right"/>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FA4EED" w:rsidRPr="004E510E" w:rsidTr="00FC311F">
        <w:trPr>
          <w:jc w:val="center"/>
        </w:trPr>
        <w:tc>
          <w:tcPr>
            <w:tcW w:w="4688" w:type="dxa"/>
          </w:tcPr>
          <w:p w:rsidR="00FA4EED" w:rsidRPr="004E510E" w:rsidRDefault="00FA4EED" w:rsidP="00FC311F">
            <w:pPr>
              <w:spacing w:after="0" w:line="240" w:lineRule="auto"/>
              <w:ind w:left="14" w:hanging="14"/>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
                <w:bCs/>
                <w:color w:val="000000"/>
                <w:sz w:val="24"/>
                <w:szCs w:val="24"/>
                <w:lang w:eastAsia="ru-RU"/>
              </w:rPr>
              <w:t xml:space="preserve">От </w:t>
            </w:r>
            <w:r w:rsidRPr="004E510E">
              <w:rPr>
                <w:rFonts w:ascii="Times New Roman" w:eastAsia="Times New Roman" w:hAnsi="Times New Roman" w:cs="Times New Roman"/>
                <w:b/>
                <w:color w:val="000000"/>
                <w:sz w:val="24"/>
                <w:szCs w:val="24"/>
                <w:lang w:eastAsia="ru-RU"/>
              </w:rPr>
              <w:t>Участника долевой собственности-1</w:t>
            </w:r>
            <w:r w:rsidRPr="004E510E">
              <w:rPr>
                <w:rFonts w:ascii="Times New Roman" w:eastAsia="Times New Roman" w:hAnsi="Times New Roman" w:cs="Times New Roman"/>
                <w:b/>
                <w:bCs/>
                <w:color w:val="000000"/>
                <w:sz w:val="24"/>
                <w:szCs w:val="24"/>
                <w:lang w:eastAsia="ru-RU"/>
              </w:rPr>
              <w:t>:</w:t>
            </w:r>
          </w:p>
          <w:p w:rsidR="00FA4EED" w:rsidRPr="004E510E" w:rsidRDefault="00FA4EED" w:rsidP="00FC311F">
            <w:pPr>
              <w:spacing w:after="0" w:line="240" w:lineRule="auto"/>
              <w:ind w:left="14" w:hanging="14"/>
              <w:rPr>
                <w:rFonts w:ascii="Times New Roman" w:eastAsia="Times New Roman" w:hAnsi="Times New Roman" w:cs="Times New Roman"/>
                <w:b/>
                <w:bCs/>
                <w:color w:val="000000"/>
                <w:sz w:val="24"/>
                <w:szCs w:val="24"/>
                <w:lang w:eastAsia="ru-RU"/>
              </w:rPr>
            </w:pPr>
          </w:p>
          <w:p w:rsidR="00FA4EED" w:rsidRPr="00E86E99" w:rsidRDefault="00FA4EED" w:rsidP="00FC311F">
            <w:pPr>
              <w:spacing w:after="0" w:line="240" w:lineRule="auto"/>
              <w:ind w:left="14" w:hanging="14"/>
              <w:rPr>
                <w:rFonts w:ascii="Times New Roman" w:eastAsia="Times New Roman" w:hAnsi="Times New Roman" w:cs="Times New Roman"/>
                <w:bCs/>
                <w:color w:val="000000"/>
                <w:sz w:val="24"/>
                <w:szCs w:val="24"/>
                <w:lang w:eastAsia="ru-RU"/>
              </w:rPr>
            </w:pPr>
          </w:p>
          <w:p w:rsidR="00FA4EED" w:rsidRPr="00E86E99" w:rsidRDefault="00FA4EED" w:rsidP="00FC311F">
            <w:pPr>
              <w:spacing w:after="0" w:line="240" w:lineRule="auto"/>
              <w:ind w:left="14" w:hanging="14"/>
              <w:rPr>
                <w:rFonts w:ascii="Times New Roman" w:eastAsia="Times New Roman" w:hAnsi="Times New Roman" w:cs="Times New Roman"/>
                <w:bCs/>
                <w:color w:val="000000"/>
                <w:sz w:val="24"/>
                <w:szCs w:val="24"/>
                <w:lang w:eastAsia="ru-RU"/>
              </w:rPr>
            </w:pPr>
            <w:r w:rsidRPr="00E86E99">
              <w:rPr>
                <w:rFonts w:ascii="Times New Roman" w:eastAsia="Times New Roman" w:hAnsi="Times New Roman" w:cs="Times New Roman"/>
                <w:bCs/>
                <w:color w:val="000000"/>
                <w:sz w:val="24"/>
                <w:szCs w:val="24"/>
                <w:lang w:eastAsia="ru-RU"/>
              </w:rPr>
              <w:t>____________________________</w:t>
            </w:r>
          </w:p>
          <w:p w:rsidR="00FA4EED" w:rsidRPr="004E510E" w:rsidRDefault="00FA4EED" w:rsidP="00FC311F">
            <w:pPr>
              <w:spacing w:after="0" w:line="240" w:lineRule="auto"/>
              <w:ind w:left="14" w:hanging="14"/>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Cs/>
                <w:color w:val="000000"/>
                <w:sz w:val="24"/>
                <w:szCs w:val="24"/>
                <w:lang w:eastAsia="ru-RU"/>
              </w:rPr>
              <w:t>М.П.</w:t>
            </w:r>
          </w:p>
        </w:tc>
        <w:tc>
          <w:tcPr>
            <w:tcW w:w="4688" w:type="dxa"/>
          </w:tcPr>
          <w:p w:rsidR="00FA4EED" w:rsidRPr="004E510E" w:rsidRDefault="00FA4EED" w:rsidP="00FC311F">
            <w:pPr>
              <w:spacing w:after="0" w:line="240" w:lineRule="auto"/>
              <w:ind w:left="14" w:hanging="14"/>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
                <w:bCs/>
                <w:color w:val="000000"/>
                <w:sz w:val="24"/>
                <w:szCs w:val="24"/>
                <w:lang w:eastAsia="ru-RU"/>
              </w:rPr>
              <w:t xml:space="preserve">От </w:t>
            </w:r>
            <w:r w:rsidRPr="004E510E">
              <w:rPr>
                <w:rFonts w:ascii="Times New Roman" w:eastAsia="Times New Roman" w:hAnsi="Times New Roman" w:cs="Times New Roman"/>
                <w:b/>
                <w:color w:val="000000"/>
                <w:sz w:val="24"/>
                <w:szCs w:val="24"/>
                <w:lang w:eastAsia="ru-RU"/>
              </w:rPr>
              <w:t>Участника долевой собственности-2</w:t>
            </w:r>
            <w:r w:rsidRPr="004E510E">
              <w:rPr>
                <w:rFonts w:ascii="Times New Roman" w:eastAsia="Times New Roman" w:hAnsi="Times New Roman" w:cs="Times New Roman"/>
                <w:b/>
                <w:bCs/>
                <w:color w:val="000000"/>
                <w:sz w:val="24"/>
                <w:szCs w:val="24"/>
                <w:lang w:eastAsia="ru-RU"/>
              </w:rPr>
              <w:t>:</w:t>
            </w:r>
          </w:p>
          <w:p w:rsidR="00FA4EED" w:rsidRPr="004E510E" w:rsidRDefault="00FA4EED" w:rsidP="00FC311F">
            <w:pPr>
              <w:spacing w:after="0" w:line="240" w:lineRule="auto"/>
              <w:ind w:left="14" w:hanging="14"/>
              <w:rPr>
                <w:rFonts w:ascii="Times New Roman" w:eastAsia="Times New Roman" w:hAnsi="Times New Roman" w:cs="Times New Roman"/>
                <w:b/>
                <w:bCs/>
                <w:color w:val="000000"/>
                <w:sz w:val="24"/>
                <w:szCs w:val="24"/>
                <w:lang w:eastAsia="ru-RU"/>
              </w:rPr>
            </w:pPr>
          </w:p>
          <w:p w:rsidR="00FA4EED" w:rsidRDefault="00FA4EED" w:rsidP="00FC311F">
            <w:pPr>
              <w:spacing w:after="0" w:line="240" w:lineRule="auto"/>
              <w:ind w:left="14" w:hanging="14"/>
              <w:rPr>
                <w:rFonts w:ascii="Times New Roman" w:eastAsia="Times New Roman" w:hAnsi="Times New Roman" w:cs="Times New Roman"/>
                <w:bCs/>
                <w:color w:val="000000"/>
                <w:sz w:val="24"/>
                <w:szCs w:val="24"/>
                <w:lang w:eastAsia="ru-RU"/>
              </w:rPr>
            </w:pPr>
          </w:p>
          <w:p w:rsidR="00FA4EED" w:rsidRPr="004E510E" w:rsidRDefault="00FA4EED" w:rsidP="00FC311F">
            <w:pPr>
              <w:spacing w:after="0" w:line="240" w:lineRule="auto"/>
              <w:ind w:left="14" w:hanging="14"/>
              <w:rPr>
                <w:rFonts w:ascii="Times New Roman" w:eastAsia="Times New Roman" w:hAnsi="Times New Roman" w:cs="Times New Roman"/>
                <w:b/>
                <w:bCs/>
                <w:color w:val="000000"/>
                <w:sz w:val="24"/>
                <w:szCs w:val="24"/>
                <w:lang w:eastAsia="ru-RU"/>
              </w:rPr>
            </w:pPr>
            <w:r w:rsidRPr="00E86E99">
              <w:rPr>
                <w:rFonts w:ascii="Times New Roman" w:eastAsia="Times New Roman" w:hAnsi="Times New Roman" w:cs="Times New Roman"/>
                <w:bCs/>
                <w:color w:val="000000"/>
                <w:sz w:val="24"/>
                <w:szCs w:val="24"/>
                <w:lang w:eastAsia="ru-RU"/>
              </w:rPr>
              <w:t xml:space="preserve">___________________________             </w:t>
            </w:r>
          </w:p>
        </w:tc>
      </w:tr>
    </w:tbl>
    <w:p w:rsidR="00FA4EED" w:rsidRDefault="00FA4EED"/>
    <w:p w:rsidR="00C804F8" w:rsidRDefault="00C804F8"/>
    <w:p w:rsidR="00C804F8" w:rsidRDefault="00C804F8"/>
    <w:p w:rsidR="00C804F8" w:rsidRPr="00B14353" w:rsidRDefault="00C804F8" w:rsidP="00C804F8">
      <w:pPr>
        <w:spacing w:after="120" w:line="240" w:lineRule="auto"/>
        <w:jc w:val="right"/>
        <w:rPr>
          <w:rFonts w:ascii="Times New Roman" w:eastAsia="Times New Roman" w:hAnsi="Times New Roman" w:cs="Times New Roman"/>
          <w:sz w:val="24"/>
          <w:szCs w:val="24"/>
          <w:lang w:val="en-US" w:eastAsia="ru-RU"/>
        </w:rPr>
      </w:pPr>
      <w:r w:rsidRPr="0025655D">
        <w:rPr>
          <w:rFonts w:ascii="Times New Roman" w:eastAsia="Times New Roman" w:hAnsi="Times New Roman" w:cs="Times New Roman"/>
          <w:sz w:val="24"/>
          <w:szCs w:val="24"/>
          <w:lang w:eastAsia="ru-RU"/>
        </w:rPr>
        <w:lastRenderedPageBreak/>
        <w:t xml:space="preserve">Приложение № </w:t>
      </w:r>
      <w:r w:rsidR="00B14353">
        <w:rPr>
          <w:rFonts w:ascii="Times New Roman" w:eastAsia="Times New Roman" w:hAnsi="Times New Roman" w:cs="Times New Roman"/>
          <w:sz w:val="24"/>
          <w:szCs w:val="24"/>
          <w:lang w:val="en-US" w:eastAsia="ru-RU"/>
        </w:rPr>
        <w:t>2</w:t>
      </w:r>
    </w:p>
    <w:p w:rsidR="00C804F8" w:rsidRPr="0025655D" w:rsidRDefault="00C804F8" w:rsidP="00C804F8">
      <w:pPr>
        <w:spacing w:after="0" w:line="240" w:lineRule="auto"/>
        <w:jc w:val="right"/>
        <w:rPr>
          <w:rFonts w:ascii="Times New Roman" w:eastAsia="Times New Roman" w:hAnsi="Times New Roman" w:cs="Times New Roman"/>
          <w:bCs/>
          <w:color w:val="000000"/>
          <w:sz w:val="24"/>
          <w:szCs w:val="24"/>
          <w:lang w:eastAsia="ru-RU"/>
        </w:rPr>
      </w:pPr>
      <w:r w:rsidRPr="0025655D">
        <w:rPr>
          <w:rFonts w:ascii="Times New Roman" w:eastAsia="Times New Roman" w:hAnsi="Times New Roman" w:cs="Times New Roman"/>
          <w:sz w:val="24"/>
          <w:szCs w:val="24"/>
          <w:lang w:eastAsia="ru-RU"/>
        </w:rPr>
        <w:t xml:space="preserve">к </w:t>
      </w:r>
      <w:hyperlink r:id="rId14" w:history="1">
        <w:r w:rsidRPr="0025655D">
          <w:rPr>
            <w:rFonts w:ascii="Times New Roman" w:eastAsia="Times New Roman" w:hAnsi="Times New Roman" w:cs="Times New Roman"/>
            <w:bCs/>
            <w:color w:val="000000"/>
            <w:sz w:val="24"/>
            <w:szCs w:val="24"/>
            <w:lang w:eastAsia="ru-RU"/>
          </w:rPr>
          <w:t>Соглашени</w:t>
        </w:r>
      </w:hyperlink>
      <w:r w:rsidRPr="0025655D">
        <w:rPr>
          <w:rFonts w:ascii="Times New Roman" w:eastAsia="Times New Roman" w:hAnsi="Times New Roman" w:cs="Times New Roman"/>
          <w:bCs/>
          <w:color w:val="000000"/>
          <w:sz w:val="24"/>
          <w:szCs w:val="24"/>
          <w:lang w:eastAsia="ru-RU"/>
        </w:rPr>
        <w:t>ю</w:t>
      </w:r>
    </w:p>
    <w:p w:rsidR="00C804F8" w:rsidRPr="0025655D" w:rsidRDefault="00C804F8" w:rsidP="00C804F8">
      <w:pPr>
        <w:spacing w:after="0" w:line="240" w:lineRule="auto"/>
        <w:jc w:val="right"/>
        <w:rPr>
          <w:rFonts w:ascii="Times New Roman" w:eastAsia="Times New Roman" w:hAnsi="Times New Roman" w:cs="Times New Roman"/>
          <w:bCs/>
          <w:color w:val="000000"/>
          <w:sz w:val="24"/>
          <w:szCs w:val="24"/>
          <w:lang w:eastAsia="ru-RU"/>
        </w:rPr>
      </w:pPr>
      <w:r w:rsidRPr="0025655D">
        <w:rPr>
          <w:rFonts w:ascii="Times New Roman" w:eastAsia="Times New Roman" w:hAnsi="Times New Roman" w:cs="Times New Roman"/>
          <w:bCs/>
          <w:color w:val="000000"/>
          <w:sz w:val="24"/>
          <w:szCs w:val="24"/>
          <w:lang w:eastAsia="ru-RU"/>
        </w:rPr>
        <w:t xml:space="preserve">о порядке пользования Помещением, находящимся в общей долевой </w:t>
      </w:r>
    </w:p>
    <w:p w:rsidR="00C804F8" w:rsidRPr="0025655D" w:rsidRDefault="00C804F8" w:rsidP="00C804F8">
      <w:pPr>
        <w:spacing w:after="0" w:line="240" w:lineRule="auto"/>
        <w:jc w:val="right"/>
        <w:rPr>
          <w:rFonts w:ascii="Times New Roman" w:eastAsia="Times New Roman" w:hAnsi="Times New Roman" w:cs="Times New Roman"/>
          <w:sz w:val="24"/>
          <w:szCs w:val="24"/>
          <w:lang w:eastAsia="ru-RU"/>
        </w:rPr>
      </w:pPr>
      <w:r w:rsidRPr="0025655D">
        <w:rPr>
          <w:rFonts w:ascii="Times New Roman" w:eastAsia="Times New Roman" w:hAnsi="Times New Roman" w:cs="Times New Roman"/>
          <w:bCs/>
          <w:color w:val="000000"/>
          <w:sz w:val="24"/>
          <w:szCs w:val="24"/>
          <w:lang w:eastAsia="ru-RU"/>
        </w:rPr>
        <w:t xml:space="preserve">собственности от </w:t>
      </w:r>
      <w:r w:rsidRPr="002565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__</w:t>
      </w:r>
      <w:r w:rsidRPr="002565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_______</w:t>
      </w:r>
      <w:r w:rsidRPr="0025655D">
        <w:rPr>
          <w:rFonts w:ascii="Times New Roman" w:eastAsia="Times New Roman" w:hAnsi="Times New Roman" w:cs="Times New Roman"/>
          <w:color w:val="000000"/>
          <w:sz w:val="24"/>
          <w:szCs w:val="24"/>
          <w:lang w:eastAsia="ru-RU"/>
        </w:rPr>
        <w:t xml:space="preserve"> 2022 года</w:t>
      </w:r>
    </w:p>
    <w:p w:rsidR="00C804F8" w:rsidRPr="004E510E" w:rsidRDefault="00C804F8" w:rsidP="00C804F8">
      <w:pPr>
        <w:spacing w:after="0" w:line="240" w:lineRule="auto"/>
        <w:jc w:val="center"/>
        <w:rPr>
          <w:rFonts w:ascii="Times New Roman" w:eastAsia="Times New Roman" w:hAnsi="Times New Roman" w:cs="Times New Roman"/>
          <w:sz w:val="24"/>
          <w:szCs w:val="24"/>
          <w:lang w:eastAsia="ru-RU"/>
        </w:rPr>
      </w:pPr>
    </w:p>
    <w:p w:rsidR="00C804F8" w:rsidRPr="004E510E" w:rsidRDefault="00C804F8" w:rsidP="00C804F8">
      <w:pPr>
        <w:spacing w:after="0" w:line="240" w:lineRule="auto"/>
        <w:jc w:val="right"/>
        <w:rPr>
          <w:rFonts w:ascii="Times New Roman" w:eastAsia="Times New Roman" w:hAnsi="Times New Roman" w:cs="Times New Roman"/>
          <w:b/>
          <w:sz w:val="24"/>
          <w:szCs w:val="24"/>
          <w:lang w:eastAsia="ru-RU"/>
        </w:rPr>
      </w:pPr>
    </w:p>
    <w:p w:rsidR="00C804F8" w:rsidRPr="004E510E" w:rsidRDefault="00C804F8" w:rsidP="00C804F8">
      <w:pPr>
        <w:spacing w:after="0" w:line="240" w:lineRule="auto"/>
        <w:jc w:val="right"/>
        <w:rPr>
          <w:rFonts w:ascii="Times New Roman" w:eastAsia="Times New Roman" w:hAnsi="Times New Roman" w:cs="Times New Roman"/>
          <w:b/>
          <w:sz w:val="24"/>
          <w:szCs w:val="24"/>
          <w:lang w:eastAsia="ru-RU"/>
        </w:rPr>
      </w:pPr>
    </w:p>
    <w:p w:rsidR="00C804F8" w:rsidRPr="004E510E" w:rsidRDefault="00C804F8" w:rsidP="00C804F8">
      <w:pPr>
        <w:spacing w:after="0" w:line="240" w:lineRule="auto"/>
        <w:jc w:val="right"/>
        <w:rPr>
          <w:rFonts w:ascii="Times New Roman" w:eastAsia="Times New Roman" w:hAnsi="Times New Roman" w:cs="Times New Roman"/>
          <w:b/>
          <w:sz w:val="24"/>
          <w:szCs w:val="24"/>
          <w:lang w:eastAsia="ru-RU"/>
        </w:rPr>
      </w:pPr>
    </w:p>
    <w:p w:rsidR="00C804F8" w:rsidRPr="004E510E" w:rsidRDefault="00C804F8" w:rsidP="00C804F8">
      <w:pPr>
        <w:spacing w:after="0" w:line="240" w:lineRule="auto"/>
        <w:jc w:val="center"/>
        <w:rPr>
          <w:rFonts w:ascii="Times New Roman" w:eastAsia="Times New Roman" w:hAnsi="Times New Roman" w:cs="Times New Roman"/>
          <w:b/>
          <w:sz w:val="24"/>
          <w:szCs w:val="24"/>
          <w:lang w:eastAsia="ru-RU"/>
        </w:rPr>
      </w:pPr>
      <w:r w:rsidRPr="004E510E">
        <w:rPr>
          <w:rFonts w:ascii="Times New Roman" w:eastAsia="Times New Roman" w:hAnsi="Times New Roman" w:cs="Times New Roman"/>
          <w:b/>
          <w:sz w:val="24"/>
          <w:szCs w:val="24"/>
          <w:lang w:eastAsia="ru-RU"/>
        </w:rPr>
        <w:t>Помещения,</w:t>
      </w:r>
    </w:p>
    <w:p w:rsidR="00C804F8" w:rsidRPr="004E510E" w:rsidRDefault="00C804F8" w:rsidP="00C804F8">
      <w:pPr>
        <w:spacing w:after="0" w:line="240" w:lineRule="auto"/>
        <w:jc w:val="center"/>
        <w:rPr>
          <w:rFonts w:ascii="Times New Roman" w:eastAsia="Times New Roman" w:hAnsi="Times New Roman" w:cs="Times New Roman"/>
          <w:b/>
          <w:sz w:val="24"/>
          <w:szCs w:val="24"/>
          <w:lang w:eastAsia="ru-RU"/>
        </w:rPr>
      </w:pPr>
      <w:r w:rsidRPr="004E510E">
        <w:rPr>
          <w:rFonts w:ascii="Times New Roman" w:eastAsia="Times New Roman" w:hAnsi="Times New Roman" w:cs="Times New Roman"/>
          <w:b/>
          <w:sz w:val="24"/>
          <w:szCs w:val="24"/>
          <w:lang w:eastAsia="ru-RU"/>
        </w:rPr>
        <w:t>которыми пользуется Участник долевой собственности-</w:t>
      </w:r>
      <w:r w:rsidRPr="00C804F8">
        <w:rPr>
          <w:rFonts w:ascii="Times New Roman" w:eastAsia="Times New Roman" w:hAnsi="Times New Roman" w:cs="Times New Roman"/>
          <w:b/>
          <w:sz w:val="24"/>
          <w:szCs w:val="24"/>
          <w:lang w:eastAsia="ru-RU"/>
        </w:rPr>
        <w:t>2</w:t>
      </w:r>
      <w:r w:rsidRPr="004E510E">
        <w:rPr>
          <w:rFonts w:ascii="Times New Roman" w:eastAsia="Times New Roman" w:hAnsi="Times New Roman" w:cs="Times New Roman"/>
          <w:b/>
          <w:sz w:val="24"/>
          <w:szCs w:val="24"/>
          <w:lang w:eastAsia="ru-RU"/>
        </w:rPr>
        <w:t xml:space="preserve"> (граница выделена красным цветом).</w:t>
      </w:r>
    </w:p>
    <w:p w:rsidR="00C804F8" w:rsidRDefault="00C804F8"/>
    <w:p w:rsidR="00C804F8" w:rsidRDefault="00C804F8">
      <w:r>
        <w:rPr>
          <w:noProof/>
          <w:lang w:eastAsia="ru-RU"/>
        </w:rPr>
        <w:drawing>
          <wp:inline distT="0" distB="0" distL="0" distR="0">
            <wp:extent cx="2718298" cy="1999518"/>
            <wp:effectExtent l="0" t="0" r="635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539" cy="2038681"/>
                    </a:xfrm>
                    <a:prstGeom prst="rect">
                      <a:avLst/>
                    </a:prstGeom>
                    <a:noFill/>
                    <a:ln>
                      <a:noFill/>
                    </a:ln>
                  </pic:spPr>
                </pic:pic>
              </a:graphicData>
            </a:graphic>
          </wp:inline>
        </w:drawing>
      </w:r>
      <w:r w:rsidR="00A66673">
        <w:rPr>
          <w:noProof/>
          <w:lang w:eastAsia="ru-RU"/>
        </w:rPr>
        <w:drawing>
          <wp:inline distT="0" distB="0" distL="0" distR="0" wp14:anchorId="33CBB708" wp14:editId="29397278">
            <wp:extent cx="2716722" cy="197104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909" cy="1996569"/>
                    </a:xfrm>
                    <a:prstGeom prst="rect">
                      <a:avLst/>
                    </a:prstGeom>
                    <a:noFill/>
                    <a:ln>
                      <a:noFill/>
                    </a:ln>
                  </pic:spPr>
                </pic:pic>
              </a:graphicData>
            </a:graphic>
          </wp:inline>
        </w:drawing>
      </w:r>
    </w:p>
    <w:p w:rsidR="00C804F8" w:rsidRDefault="00C804F8"/>
    <w:p w:rsidR="00C804F8" w:rsidRDefault="00A66673">
      <w:r>
        <w:rPr>
          <w:noProof/>
          <w:lang w:eastAsia="ru-RU"/>
        </w:rPr>
        <w:drawing>
          <wp:inline distT="0" distB="0" distL="0" distR="0">
            <wp:extent cx="2613204" cy="2181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4044" cy="2190273"/>
                    </a:xfrm>
                    <a:prstGeom prst="rect">
                      <a:avLst/>
                    </a:prstGeom>
                    <a:noFill/>
                    <a:ln>
                      <a:noFill/>
                    </a:ln>
                  </pic:spPr>
                </pic:pic>
              </a:graphicData>
            </a:graphic>
          </wp:inline>
        </w:drawing>
      </w:r>
      <w:r w:rsidR="00B14353">
        <w:rPr>
          <w:noProof/>
          <w:lang w:eastAsia="ru-RU"/>
        </w:rPr>
        <w:drawing>
          <wp:inline distT="0" distB="0" distL="0" distR="0">
            <wp:extent cx="2939817" cy="2057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224" cy="2058385"/>
                    </a:xfrm>
                    <a:prstGeom prst="rect">
                      <a:avLst/>
                    </a:prstGeom>
                    <a:noFill/>
                    <a:ln>
                      <a:noFill/>
                    </a:ln>
                  </pic:spPr>
                </pic:pic>
              </a:graphicData>
            </a:graphic>
          </wp:inline>
        </w:drawing>
      </w:r>
    </w:p>
    <w:p w:rsidR="00C804F8" w:rsidRDefault="00C804F8"/>
    <w:p w:rsidR="00C804F8" w:rsidRDefault="00C804F8"/>
    <w:p w:rsidR="00C804F8" w:rsidRDefault="00C804F8">
      <w:bookmarkStart w:id="15" w:name="_GoBack"/>
      <w:bookmarkEnd w:id="15"/>
    </w:p>
    <w:tbl>
      <w:tblPr>
        <w:tblW w:w="9376" w:type="dxa"/>
        <w:jc w:val="center"/>
        <w:tblLayout w:type="fixed"/>
        <w:tblLook w:val="01E0" w:firstRow="1" w:lastRow="1" w:firstColumn="1" w:lastColumn="1" w:noHBand="0" w:noVBand="0"/>
      </w:tblPr>
      <w:tblGrid>
        <w:gridCol w:w="4688"/>
        <w:gridCol w:w="4688"/>
      </w:tblGrid>
      <w:tr w:rsidR="00C804F8" w:rsidRPr="004E510E" w:rsidTr="00FC311F">
        <w:trPr>
          <w:jc w:val="center"/>
        </w:trPr>
        <w:tc>
          <w:tcPr>
            <w:tcW w:w="4688" w:type="dxa"/>
          </w:tcPr>
          <w:p w:rsidR="00C804F8" w:rsidRPr="004E510E" w:rsidRDefault="00C804F8" w:rsidP="00FC311F">
            <w:pPr>
              <w:spacing w:after="0" w:line="240" w:lineRule="auto"/>
              <w:ind w:left="14" w:hanging="14"/>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
                <w:bCs/>
                <w:color w:val="000000"/>
                <w:sz w:val="24"/>
                <w:szCs w:val="24"/>
                <w:lang w:eastAsia="ru-RU"/>
              </w:rPr>
              <w:t xml:space="preserve">От </w:t>
            </w:r>
            <w:r w:rsidRPr="004E510E">
              <w:rPr>
                <w:rFonts w:ascii="Times New Roman" w:eastAsia="Times New Roman" w:hAnsi="Times New Roman" w:cs="Times New Roman"/>
                <w:b/>
                <w:color w:val="000000"/>
                <w:sz w:val="24"/>
                <w:szCs w:val="24"/>
                <w:lang w:eastAsia="ru-RU"/>
              </w:rPr>
              <w:t>Участника долевой собственности-1</w:t>
            </w:r>
            <w:r w:rsidRPr="004E510E">
              <w:rPr>
                <w:rFonts w:ascii="Times New Roman" w:eastAsia="Times New Roman" w:hAnsi="Times New Roman" w:cs="Times New Roman"/>
                <w:b/>
                <w:bCs/>
                <w:color w:val="000000"/>
                <w:sz w:val="24"/>
                <w:szCs w:val="24"/>
                <w:lang w:eastAsia="ru-RU"/>
              </w:rPr>
              <w:t>:</w:t>
            </w:r>
          </w:p>
          <w:p w:rsidR="00C804F8" w:rsidRPr="004E510E" w:rsidRDefault="00C804F8" w:rsidP="00FC311F">
            <w:pPr>
              <w:spacing w:after="0" w:line="240" w:lineRule="auto"/>
              <w:ind w:left="14" w:hanging="14"/>
              <w:rPr>
                <w:rFonts w:ascii="Times New Roman" w:eastAsia="Times New Roman" w:hAnsi="Times New Roman" w:cs="Times New Roman"/>
                <w:b/>
                <w:bCs/>
                <w:color w:val="000000"/>
                <w:sz w:val="24"/>
                <w:szCs w:val="24"/>
                <w:lang w:eastAsia="ru-RU"/>
              </w:rPr>
            </w:pPr>
          </w:p>
          <w:p w:rsidR="00C804F8" w:rsidRPr="00E86E99" w:rsidRDefault="00C804F8" w:rsidP="00FC311F">
            <w:pPr>
              <w:spacing w:after="0" w:line="240" w:lineRule="auto"/>
              <w:ind w:left="14" w:hanging="14"/>
              <w:rPr>
                <w:rFonts w:ascii="Times New Roman" w:eastAsia="Times New Roman" w:hAnsi="Times New Roman" w:cs="Times New Roman"/>
                <w:bCs/>
                <w:color w:val="000000"/>
                <w:sz w:val="24"/>
                <w:szCs w:val="24"/>
                <w:lang w:eastAsia="ru-RU"/>
              </w:rPr>
            </w:pPr>
          </w:p>
          <w:p w:rsidR="00C804F8" w:rsidRPr="00E86E99" w:rsidRDefault="00C804F8" w:rsidP="00FC311F">
            <w:pPr>
              <w:spacing w:after="0" w:line="240" w:lineRule="auto"/>
              <w:ind w:left="14" w:hanging="14"/>
              <w:rPr>
                <w:rFonts w:ascii="Times New Roman" w:eastAsia="Times New Roman" w:hAnsi="Times New Roman" w:cs="Times New Roman"/>
                <w:bCs/>
                <w:color w:val="000000"/>
                <w:sz w:val="24"/>
                <w:szCs w:val="24"/>
                <w:lang w:eastAsia="ru-RU"/>
              </w:rPr>
            </w:pPr>
            <w:r w:rsidRPr="00E86E99">
              <w:rPr>
                <w:rFonts w:ascii="Times New Roman" w:eastAsia="Times New Roman" w:hAnsi="Times New Roman" w:cs="Times New Roman"/>
                <w:bCs/>
                <w:color w:val="000000"/>
                <w:sz w:val="24"/>
                <w:szCs w:val="24"/>
                <w:lang w:eastAsia="ru-RU"/>
              </w:rPr>
              <w:t>____________________________</w:t>
            </w:r>
          </w:p>
          <w:p w:rsidR="00C804F8" w:rsidRPr="004E510E" w:rsidRDefault="00C804F8" w:rsidP="00FC311F">
            <w:pPr>
              <w:spacing w:after="0" w:line="240" w:lineRule="auto"/>
              <w:ind w:left="14" w:hanging="14"/>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Cs/>
                <w:color w:val="000000"/>
                <w:sz w:val="24"/>
                <w:szCs w:val="24"/>
                <w:lang w:eastAsia="ru-RU"/>
              </w:rPr>
              <w:t>М.П.</w:t>
            </w:r>
          </w:p>
        </w:tc>
        <w:tc>
          <w:tcPr>
            <w:tcW w:w="4688" w:type="dxa"/>
          </w:tcPr>
          <w:p w:rsidR="00C804F8" w:rsidRPr="004E510E" w:rsidRDefault="00C804F8" w:rsidP="00FC311F">
            <w:pPr>
              <w:spacing w:after="0" w:line="240" w:lineRule="auto"/>
              <w:ind w:left="14" w:hanging="14"/>
              <w:rPr>
                <w:rFonts w:ascii="Times New Roman" w:eastAsia="Times New Roman" w:hAnsi="Times New Roman" w:cs="Times New Roman"/>
                <w:b/>
                <w:bCs/>
                <w:color w:val="000000"/>
                <w:sz w:val="24"/>
                <w:szCs w:val="24"/>
                <w:lang w:eastAsia="ru-RU"/>
              </w:rPr>
            </w:pPr>
            <w:r w:rsidRPr="004E510E">
              <w:rPr>
                <w:rFonts w:ascii="Times New Roman" w:eastAsia="Times New Roman" w:hAnsi="Times New Roman" w:cs="Times New Roman"/>
                <w:b/>
                <w:bCs/>
                <w:color w:val="000000"/>
                <w:sz w:val="24"/>
                <w:szCs w:val="24"/>
                <w:lang w:eastAsia="ru-RU"/>
              </w:rPr>
              <w:t xml:space="preserve">От </w:t>
            </w:r>
            <w:r w:rsidRPr="004E510E">
              <w:rPr>
                <w:rFonts w:ascii="Times New Roman" w:eastAsia="Times New Roman" w:hAnsi="Times New Roman" w:cs="Times New Roman"/>
                <w:b/>
                <w:color w:val="000000"/>
                <w:sz w:val="24"/>
                <w:szCs w:val="24"/>
                <w:lang w:eastAsia="ru-RU"/>
              </w:rPr>
              <w:t>Участника долевой собственности-2</w:t>
            </w:r>
            <w:r w:rsidRPr="004E510E">
              <w:rPr>
                <w:rFonts w:ascii="Times New Roman" w:eastAsia="Times New Roman" w:hAnsi="Times New Roman" w:cs="Times New Roman"/>
                <w:b/>
                <w:bCs/>
                <w:color w:val="000000"/>
                <w:sz w:val="24"/>
                <w:szCs w:val="24"/>
                <w:lang w:eastAsia="ru-RU"/>
              </w:rPr>
              <w:t>:</w:t>
            </w:r>
          </w:p>
          <w:p w:rsidR="00C804F8" w:rsidRPr="004E510E" w:rsidRDefault="00C804F8" w:rsidP="00FC311F">
            <w:pPr>
              <w:spacing w:after="0" w:line="240" w:lineRule="auto"/>
              <w:ind w:left="14" w:hanging="14"/>
              <w:rPr>
                <w:rFonts w:ascii="Times New Roman" w:eastAsia="Times New Roman" w:hAnsi="Times New Roman" w:cs="Times New Roman"/>
                <w:b/>
                <w:bCs/>
                <w:color w:val="000000"/>
                <w:sz w:val="24"/>
                <w:szCs w:val="24"/>
                <w:lang w:eastAsia="ru-RU"/>
              </w:rPr>
            </w:pPr>
          </w:p>
          <w:p w:rsidR="00C804F8" w:rsidRDefault="00C804F8" w:rsidP="00FC311F">
            <w:pPr>
              <w:spacing w:after="0" w:line="240" w:lineRule="auto"/>
              <w:ind w:left="14" w:hanging="14"/>
              <w:rPr>
                <w:rFonts w:ascii="Times New Roman" w:eastAsia="Times New Roman" w:hAnsi="Times New Roman" w:cs="Times New Roman"/>
                <w:bCs/>
                <w:color w:val="000000"/>
                <w:sz w:val="24"/>
                <w:szCs w:val="24"/>
                <w:lang w:eastAsia="ru-RU"/>
              </w:rPr>
            </w:pPr>
          </w:p>
          <w:p w:rsidR="00C804F8" w:rsidRPr="004E510E" w:rsidRDefault="00C804F8" w:rsidP="00FC311F">
            <w:pPr>
              <w:spacing w:after="0" w:line="240" w:lineRule="auto"/>
              <w:ind w:left="14" w:hanging="14"/>
              <w:rPr>
                <w:rFonts w:ascii="Times New Roman" w:eastAsia="Times New Roman" w:hAnsi="Times New Roman" w:cs="Times New Roman"/>
                <w:b/>
                <w:bCs/>
                <w:color w:val="000000"/>
                <w:sz w:val="24"/>
                <w:szCs w:val="24"/>
                <w:lang w:eastAsia="ru-RU"/>
              </w:rPr>
            </w:pPr>
            <w:r w:rsidRPr="00E86E99">
              <w:rPr>
                <w:rFonts w:ascii="Times New Roman" w:eastAsia="Times New Roman" w:hAnsi="Times New Roman" w:cs="Times New Roman"/>
                <w:bCs/>
                <w:color w:val="000000"/>
                <w:sz w:val="24"/>
                <w:szCs w:val="24"/>
                <w:lang w:eastAsia="ru-RU"/>
              </w:rPr>
              <w:t xml:space="preserve">___________________________             </w:t>
            </w:r>
          </w:p>
        </w:tc>
      </w:tr>
    </w:tbl>
    <w:p w:rsidR="00C804F8" w:rsidRDefault="00C804F8"/>
    <w:sectPr w:rsidR="00C804F8">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237" w:rsidRDefault="00874237" w:rsidP="00490285">
      <w:pPr>
        <w:spacing w:after="0" w:line="240" w:lineRule="auto"/>
      </w:pPr>
      <w:r>
        <w:separator/>
      </w:r>
    </w:p>
  </w:endnote>
  <w:endnote w:type="continuationSeparator" w:id="0">
    <w:p w:rsidR="00874237" w:rsidRDefault="00874237" w:rsidP="00490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DL"/>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4F2" w:rsidRDefault="003F14F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4F2" w:rsidRDefault="007F7329">
    <w:pPr>
      <w:pStyle w:val="a7"/>
    </w:pPr>
    <w:r>
      <w:rPr>
        <w:noProof/>
        <w:lang w:eastAsia="ru-RU"/>
      </w:rPr>
      <w:drawing>
        <wp:inline distT="0" distB="0" distL="0" distR="0">
          <wp:extent cx="9526" cy="9526"/>
          <wp:effectExtent l="0" t="0" r="0" b="0"/>
          <wp:docPr id="24" name="Рисунок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4F2" w:rsidRDefault="003F14F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237" w:rsidRDefault="00874237" w:rsidP="00490285">
      <w:pPr>
        <w:spacing w:after="0" w:line="240" w:lineRule="auto"/>
      </w:pPr>
      <w:r>
        <w:separator/>
      </w:r>
    </w:p>
  </w:footnote>
  <w:footnote w:type="continuationSeparator" w:id="0">
    <w:p w:rsidR="00874237" w:rsidRDefault="00874237" w:rsidP="00490285">
      <w:pPr>
        <w:spacing w:after="0" w:line="240" w:lineRule="auto"/>
      </w:pPr>
      <w:r>
        <w:continuationSeparator/>
      </w:r>
    </w:p>
  </w:footnote>
  <w:footnote w:id="1">
    <w:p w:rsidR="003F14F2" w:rsidRPr="00EB3074" w:rsidRDefault="003F14F2" w:rsidP="00490285">
      <w:pPr>
        <w:pStyle w:val="a9"/>
        <w:jc w:val="both"/>
      </w:pPr>
      <w:r w:rsidRPr="001B6F8F">
        <w:rPr>
          <w:rStyle w:val="af5"/>
        </w:rPr>
        <w:footnoteRef/>
      </w:r>
      <w:r w:rsidRPr="001B6F8F">
        <w:t xml:space="preserve"> Здесь и далее при подобном указании места для заполнения стоимости («_________ (_________) ________») 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2">
    <w:p w:rsidR="003F14F2" w:rsidRPr="00A878C6" w:rsidRDefault="003F14F2" w:rsidP="00490285">
      <w:pPr>
        <w:pStyle w:val="a9"/>
        <w:jc w:val="both"/>
      </w:pPr>
      <w:r w:rsidRPr="00C567FB">
        <w:rPr>
          <w:rStyle w:val="af5"/>
        </w:rPr>
        <w:footnoteRef/>
      </w:r>
      <w:r w:rsidRPr="00C567FB">
        <w:t xml:space="preserve"> </w:t>
      </w:r>
      <w:r>
        <w:rPr>
          <w:lang w:val="ru-RU"/>
        </w:rPr>
        <w:t>Здесь и далее в</w:t>
      </w:r>
      <w:r w:rsidRPr="00C567FB">
        <w:t xml:space="preserve"> случае продажи имущества, не</w:t>
      </w:r>
      <w:r>
        <w:rPr>
          <w:lang w:val="ru-RU"/>
        </w:rPr>
        <w:t xml:space="preserve"> </w:t>
      </w:r>
      <w:r w:rsidRPr="00C567FB">
        <w:t xml:space="preserve">подлежащего обложению </w:t>
      </w:r>
      <w:r w:rsidRPr="00A878C6">
        <w:t>НДС, слова «</w:t>
      </w:r>
      <w:r w:rsidRPr="00A6567F">
        <w:rPr>
          <w:lang w:eastAsia="ru-RU"/>
        </w:rPr>
        <w:t xml:space="preserve">включая НДС </w:t>
      </w:r>
      <w:r>
        <w:rPr>
          <w:lang w:eastAsia="ru-RU"/>
        </w:rPr>
        <w:t>(</w:t>
      </w:r>
      <w:r w:rsidRPr="00A6567F">
        <w:rPr>
          <w:lang w:eastAsia="ru-RU"/>
        </w:rPr>
        <w:t>20 %</w:t>
      </w:r>
      <w:r>
        <w:rPr>
          <w:lang w:eastAsia="ru-RU"/>
        </w:rPr>
        <w:t>)</w:t>
      </w:r>
      <w:r w:rsidRPr="00A6567F">
        <w:rPr>
          <w:lang w:eastAsia="ru-RU"/>
        </w:rPr>
        <w:t>,</w:t>
      </w:r>
      <w:r w:rsidRPr="00A878C6">
        <w:rPr>
          <w:lang w:eastAsia="ru-RU"/>
        </w:rPr>
        <w:t>» исключить.</w:t>
      </w:r>
    </w:p>
  </w:footnote>
  <w:footnote w:id="3">
    <w:p w:rsidR="003F14F2" w:rsidRPr="001B6F8F" w:rsidRDefault="003F14F2" w:rsidP="00490285">
      <w:pPr>
        <w:pStyle w:val="a9"/>
        <w:jc w:val="both"/>
      </w:pPr>
      <w:r w:rsidRPr="00A878C6">
        <w:rPr>
          <w:rStyle w:val="af5"/>
        </w:rPr>
        <w:footnoteRef/>
      </w:r>
      <w:r w:rsidRPr="00A878C6">
        <w:t xml:space="preserve"> В случае продажи жилых помещений (жилого дома, части жилого дома, квартиры, части</w:t>
      </w:r>
      <w:r w:rsidRPr="00EB3074">
        <w:t xml:space="preserve"> квартиры или комнаты) указывается: «4.1.1. Стоимость </w:t>
      </w:r>
      <w:r>
        <w:t>Объекта</w:t>
      </w:r>
      <w:r w:rsidRPr="00EB3074">
        <w:t xml:space="preserve"> составляет: ________ (____________)</w:t>
      </w:r>
      <w:r w:rsidRPr="00A6567F">
        <w:t xml:space="preserve"> </w:t>
      </w:r>
      <w:r w:rsidRPr="00EB3074">
        <w:t>________.</w:t>
      </w:r>
      <w:r w:rsidRPr="00A6567F">
        <w:t xml:space="preserve"> </w:t>
      </w:r>
      <w:r w:rsidRPr="00EB3074">
        <w:t>НДС не облагается на основании подпункта 22 пункта 3 статьи</w:t>
      </w:r>
      <w:r w:rsidRPr="001B6F8F">
        <w:t xml:space="preserve"> 149 НК РФ.».</w:t>
      </w:r>
    </w:p>
  </w:footnote>
  <w:footnote w:id="4">
    <w:p w:rsidR="003F14F2" w:rsidRPr="00A6567F" w:rsidRDefault="003F14F2" w:rsidP="00490285">
      <w:pPr>
        <w:pStyle w:val="a9"/>
        <w:jc w:val="both"/>
      </w:pPr>
      <w:r w:rsidRPr="00A6567F">
        <w:rPr>
          <w:rStyle w:val="af5"/>
        </w:rPr>
        <w:footnoteRef/>
      </w:r>
      <w:r w:rsidRPr="00A6567F">
        <w:t xml:space="preserve"> Пункт Договора указывается в случае, если земельный участок принадлежит ПАО Сбербанк на праве собственности.</w:t>
      </w:r>
    </w:p>
  </w:footnote>
  <w:footnote w:id="5">
    <w:p w:rsidR="003F14F2" w:rsidRPr="00A6567F" w:rsidRDefault="003F14F2" w:rsidP="00490285">
      <w:pPr>
        <w:pStyle w:val="a9"/>
        <w:jc w:val="both"/>
      </w:pPr>
      <w:r w:rsidRPr="00A6567F">
        <w:rPr>
          <w:rStyle w:val="af5"/>
        </w:rPr>
        <w:footnoteRef/>
      </w:r>
      <w:r w:rsidRPr="00A6567F">
        <w:t xml:space="preserve"> </w:t>
      </w:r>
      <w:r w:rsidRPr="001B6F8F">
        <w:t>В случае, если продаются несколько объектов имущества, то перечисляются «</w:t>
      </w:r>
      <w:r>
        <w:t>Объект</w:t>
      </w:r>
      <w:r w:rsidRPr="001B6F8F">
        <w:t xml:space="preserve"> 1», «</w:t>
      </w:r>
      <w:r>
        <w:t>Объект</w:t>
      </w:r>
      <w:r w:rsidRPr="001B6F8F">
        <w:t xml:space="preserve"> 2» и т.д., «Земельный участок 1», «Земельный участок 2» и т.д.</w:t>
      </w:r>
    </w:p>
  </w:footnote>
  <w:footnote w:id="6">
    <w:p w:rsidR="003F14F2" w:rsidRPr="00623348" w:rsidRDefault="003F14F2" w:rsidP="00490285">
      <w:pPr>
        <w:pStyle w:val="a9"/>
        <w:jc w:val="both"/>
        <w:rPr>
          <w:lang w:val="ru-RU"/>
        </w:rPr>
      </w:pPr>
      <w:r>
        <w:rPr>
          <w:rStyle w:val="af5"/>
        </w:rPr>
        <w:footnoteRef/>
      </w:r>
      <w:r>
        <w:t xml:space="preserve"> </w:t>
      </w:r>
      <w:r>
        <w:rPr>
          <w:lang w:val="ru-RU"/>
        </w:rPr>
        <w:t>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7">
    <w:p w:rsidR="003F14F2" w:rsidRPr="00A6567F" w:rsidRDefault="003F14F2" w:rsidP="00490285">
      <w:pPr>
        <w:pStyle w:val="a9"/>
        <w:jc w:val="both"/>
      </w:pPr>
      <w:r w:rsidRPr="00A6567F">
        <w:rPr>
          <w:rStyle w:val="af5"/>
        </w:rPr>
        <w:footnoteRef/>
      </w:r>
      <w:r w:rsidRPr="00A6567F">
        <w:t xml:space="preserve"> Пункт договора указывается в случае оплаты не кредитными денежными средствами.</w:t>
      </w:r>
    </w:p>
  </w:footnote>
  <w:footnote w:id="8">
    <w:p w:rsidR="003F14F2" w:rsidRPr="00A6567F" w:rsidRDefault="003F14F2" w:rsidP="00490285">
      <w:pPr>
        <w:pStyle w:val="a9"/>
        <w:jc w:val="both"/>
      </w:pPr>
      <w:r w:rsidRPr="00A6567F">
        <w:rPr>
          <w:rStyle w:val="af5"/>
        </w:rPr>
        <w:footnoteRef/>
      </w:r>
      <w:r w:rsidRPr="00A6567F">
        <w:t xml:space="preserve"> Слова «</w:t>
      </w:r>
      <w:r w:rsidRPr="00A6567F">
        <w:rPr>
          <w:lang w:eastAsia="ru-RU"/>
        </w:rPr>
        <w:t>(оставшейся части</w:t>
      </w:r>
      <w:r w:rsidRPr="00DC5B1B">
        <w:t xml:space="preserve"> </w:t>
      </w:r>
      <w:r w:rsidRPr="00DC5B1B">
        <w:rPr>
          <w:lang w:eastAsia="ru-RU"/>
        </w:rPr>
        <w:t>в размере ________ (____________)</w:t>
      </w:r>
      <w:r>
        <w:rPr>
          <w:lang w:eastAsia="ru-RU"/>
        </w:rPr>
        <w:t xml:space="preserve"> </w:t>
      </w:r>
      <w:r w:rsidRPr="00DC5B1B">
        <w:rPr>
          <w:lang w:eastAsia="ru-RU"/>
        </w:rPr>
        <w:t xml:space="preserve">________, </w:t>
      </w:r>
      <w:r w:rsidRPr="007D348E">
        <w:rPr>
          <w:lang w:eastAsia="ru-RU"/>
        </w:rPr>
        <w:t xml:space="preserve">включая </w:t>
      </w:r>
      <w:r w:rsidRPr="00DC5B1B">
        <w:rPr>
          <w:lang w:eastAsia="ru-RU"/>
        </w:rPr>
        <w:t xml:space="preserve">НДС </w:t>
      </w:r>
      <w:r>
        <w:rPr>
          <w:lang w:eastAsia="ru-RU"/>
        </w:rPr>
        <w:t xml:space="preserve">(20 </w:t>
      </w:r>
      <w:r w:rsidRPr="00DC5B1B">
        <w:rPr>
          <w:lang w:eastAsia="ru-RU"/>
        </w:rPr>
        <w:t>%</w:t>
      </w:r>
      <w:r>
        <w:rPr>
          <w:lang w:eastAsia="ru-RU"/>
        </w:rPr>
        <w:t>)</w:t>
      </w:r>
      <w:r w:rsidRPr="00A6567F">
        <w:rPr>
          <w:lang w:eastAsia="ru-RU"/>
        </w:rPr>
        <w:t xml:space="preserve">)» </w:t>
      </w:r>
      <w:r w:rsidRPr="001B6F8F">
        <w:t>указываются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9">
    <w:p w:rsidR="003F14F2" w:rsidRPr="00A6567F" w:rsidRDefault="003F14F2" w:rsidP="00490285">
      <w:pPr>
        <w:pStyle w:val="a9"/>
        <w:jc w:val="both"/>
      </w:pPr>
      <w:r w:rsidRPr="00A6567F">
        <w:rPr>
          <w:rStyle w:val="af5"/>
        </w:rPr>
        <w:footnoteRef/>
      </w:r>
      <w:r w:rsidRPr="00A6567F">
        <w:t xml:space="preserve"> </w:t>
      </w:r>
      <w:r w:rsidRPr="001B6F8F">
        <w:t>Пункт договора указывается в случае оплаты кредитными денежными средствами</w:t>
      </w:r>
      <w:r>
        <w:rPr>
          <w:lang w:val="ru-RU"/>
        </w:rPr>
        <w:t xml:space="preserve">. В данном случае </w:t>
      </w:r>
      <w:r>
        <w:t xml:space="preserve">пункт </w:t>
      </w:r>
      <w:r>
        <w:fldChar w:fldCharType="begin"/>
      </w:r>
      <w:r>
        <w:instrText xml:space="preserve"> REF _Ref486334738 \r \h  \* MERGEFORMAT </w:instrText>
      </w:r>
      <w:r>
        <w:fldChar w:fldCharType="separate"/>
      </w:r>
      <w:r>
        <w:t>4.</w:t>
      </w:r>
      <w:r>
        <w:fldChar w:fldCharType="end"/>
      </w:r>
      <w:r>
        <w:rPr>
          <w:lang w:val="ru-RU"/>
        </w:rPr>
        <w:t>3</w:t>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w:t>
      </w:r>
      <w:r>
        <w:rPr>
          <w:lang w:val="ru-RU"/>
        </w:rPr>
        <w:t xml:space="preserve"> в следующей редакции</w:t>
      </w:r>
      <w:r>
        <w:t>: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t>.</w:t>
      </w:r>
    </w:p>
  </w:footnote>
  <w:footnote w:id="10">
    <w:p w:rsidR="003F14F2" w:rsidRPr="001B6F8F" w:rsidRDefault="003F14F2" w:rsidP="00490285">
      <w:pPr>
        <w:pStyle w:val="a9"/>
        <w:jc w:val="both"/>
      </w:pPr>
      <w:r w:rsidRPr="001B6F8F">
        <w:rPr>
          <w:rStyle w:val="af5"/>
        </w:rPr>
        <w:footnoteRef/>
      </w:r>
      <w:r w:rsidRPr="001B6F8F">
        <w:t xml:space="preserve"> Слова «</w:t>
      </w:r>
      <w:r w:rsidRPr="001B6F8F">
        <w:rPr>
          <w:lang w:eastAsia="ru-RU"/>
        </w:rPr>
        <w:t>(оставшейся части</w:t>
      </w:r>
      <w:r w:rsidRPr="00DC5B1B">
        <w:t xml:space="preserve"> </w:t>
      </w:r>
      <w:r w:rsidRPr="00DC5B1B">
        <w:rPr>
          <w:lang w:eastAsia="ru-RU"/>
        </w:rPr>
        <w:t xml:space="preserve">в размере ________ (____________) ________, </w:t>
      </w:r>
      <w:r w:rsidRPr="007D348E">
        <w:rPr>
          <w:lang w:eastAsia="ru-RU"/>
        </w:rPr>
        <w:t xml:space="preserve">включая </w:t>
      </w:r>
      <w:r w:rsidRPr="00DC5B1B">
        <w:rPr>
          <w:lang w:eastAsia="ru-RU"/>
        </w:rPr>
        <w:t xml:space="preserve">НДС </w:t>
      </w:r>
      <w:r>
        <w:rPr>
          <w:lang w:eastAsia="ru-RU"/>
        </w:rPr>
        <w:t xml:space="preserve">(20 </w:t>
      </w:r>
      <w:r w:rsidRPr="00DC5B1B">
        <w:rPr>
          <w:lang w:eastAsia="ru-RU"/>
        </w:rPr>
        <w:t>%</w:t>
      </w:r>
      <w:r>
        <w:rPr>
          <w:lang w:eastAsia="ru-RU"/>
        </w:rPr>
        <w:t>)</w:t>
      </w:r>
      <w:r w:rsidRPr="001B6F8F">
        <w:rPr>
          <w:lang w:eastAsia="ru-RU"/>
        </w:rPr>
        <w:t xml:space="preserve">)» </w:t>
      </w:r>
      <w:r w:rsidRPr="001B6F8F">
        <w:t>указываются в случае заключения Договора по результатам проведения торгов в форме аукциона</w:t>
      </w:r>
      <w:r>
        <w:rPr>
          <w:lang w:val="ru-RU"/>
        </w:rPr>
        <w:t xml:space="preserve"> и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
  </w:footnote>
  <w:footnote w:id="11">
    <w:p w:rsidR="003F14F2" w:rsidRPr="00A6567F" w:rsidRDefault="003F14F2" w:rsidP="00490285">
      <w:pPr>
        <w:pStyle w:val="a9"/>
        <w:jc w:val="both"/>
      </w:pPr>
      <w:r w:rsidRPr="00A6567F">
        <w:rPr>
          <w:rStyle w:val="af5"/>
        </w:rPr>
        <w:footnoteRef/>
      </w:r>
      <w:r w:rsidRPr="00A6567F">
        <w:t xml:space="preserve"> Указывается полное наименование кредитной организации.</w:t>
      </w:r>
    </w:p>
  </w:footnote>
  <w:footnote w:id="12">
    <w:p w:rsidR="003F14F2" w:rsidRPr="00A6567F" w:rsidRDefault="003F14F2" w:rsidP="00490285">
      <w:pPr>
        <w:pStyle w:val="a9"/>
        <w:jc w:val="both"/>
      </w:pPr>
      <w:r w:rsidRPr="00A6567F">
        <w:rPr>
          <w:rStyle w:val="af5"/>
        </w:rPr>
        <w:footnoteRef/>
      </w:r>
      <w:r w:rsidRPr="00A6567F">
        <w:t xml:space="preserve"> Указывается территориальное подразделение кредитной организации</w:t>
      </w:r>
      <w:r>
        <w:rPr>
          <w:lang w:val="ru-RU"/>
        </w:rPr>
        <w:t xml:space="preserve"> (при наличии)</w:t>
      </w:r>
      <w:r w:rsidRPr="00A6567F">
        <w:t>.</w:t>
      </w:r>
    </w:p>
  </w:footnote>
  <w:footnote w:id="13">
    <w:p w:rsidR="003F14F2" w:rsidRPr="00E22219" w:rsidRDefault="003F14F2" w:rsidP="00490285">
      <w:pPr>
        <w:pStyle w:val="a9"/>
        <w:jc w:val="both"/>
      </w:pPr>
      <w:r>
        <w:rPr>
          <w:rStyle w:val="af5"/>
        </w:rPr>
        <w:footnoteRef/>
      </w:r>
      <w:r>
        <w:t xml:space="preserve"> </w:t>
      </w:r>
      <w:r w:rsidRPr="00E22219">
        <w:t>Слова «налог на имущество» включаются в случае продажи недвижимого имущества, за исключением земельного участка.</w:t>
      </w:r>
    </w:p>
  </w:footnote>
  <w:footnote w:id="14">
    <w:p w:rsidR="003F14F2" w:rsidRPr="00E22219" w:rsidRDefault="003F14F2" w:rsidP="00490285">
      <w:pPr>
        <w:pStyle w:val="a9"/>
        <w:jc w:val="both"/>
      </w:pPr>
      <w:r>
        <w:rPr>
          <w:rStyle w:val="af5"/>
        </w:rPr>
        <w:footnoteRef/>
      </w:r>
      <w:r>
        <w:t xml:space="preserve"> </w:t>
      </w:r>
      <w:r w:rsidRPr="00E22219">
        <w:t>Слова «земельный налог» включаются в случае продажи земельного участка.</w:t>
      </w:r>
    </w:p>
  </w:footnote>
  <w:footnote w:id="15">
    <w:p w:rsidR="003F14F2" w:rsidRPr="00A6567F" w:rsidRDefault="003F14F2" w:rsidP="00490285">
      <w:pPr>
        <w:pStyle w:val="a9"/>
        <w:jc w:val="both"/>
      </w:pPr>
      <w:r w:rsidRPr="00A6567F">
        <w:rPr>
          <w:rStyle w:val="af5"/>
        </w:rPr>
        <w:footnoteRef/>
      </w:r>
      <w:r w:rsidRPr="00A6567F">
        <w:t xml:space="preserve"> </w:t>
      </w:r>
      <w:r w:rsidRPr="001B6F8F">
        <w:t>Пункт Договора указывается при необходимости.</w:t>
      </w:r>
    </w:p>
  </w:footnote>
  <w:footnote w:id="16">
    <w:p w:rsidR="003F14F2" w:rsidRPr="00C26408" w:rsidRDefault="003F14F2" w:rsidP="00490285">
      <w:pPr>
        <w:pStyle w:val="a9"/>
        <w:jc w:val="both"/>
        <w:rPr>
          <w:lang w:val="ru-RU"/>
        </w:rPr>
      </w:pPr>
      <w:r>
        <w:rPr>
          <w:rStyle w:val="af5"/>
        </w:rPr>
        <w:footnoteRef/>
      </w:r>
      <w:r>
        <w:t xml:space="preserve"> </w:t>
      </w:r>
      <w:r>
        <w:rPr>
          <w:lang w:val="ru-RU"/>
        </w:rPr>
        <w:t>Пункт Договора не указывается в случае, если Покупатель не является физическим лицом.</w:t>
      </w:r>
    </w:p>
  </w:footnote>
  <w:footnote w:id="17">
    <w:p w:rsidR="003F14F2" w:rsidRPr="00C26408" w:rsidRDefault="003F14F2" w:rsidP="00490285">
      <w:pPr>
        <w:pStyle w:val="a9"/>
        <w:jc w:val="both"/>
        <w:rPr>
          <w:lang w:val="ru-RU"/>
        </w:rPr>
      </w:pPr>
      <w:r>
        <w:rPr>
          <w:rStyle w:val="af5"/>
        </w:rPr>
        <w:footnoteRef/>
      </w:r>
      <w:r>
        <w:t xml:space="preserve"> </w:t>
      </w:r>
      <w:r>
        <w:rPr>
          <w:lang w:val="ru-RU"/>
        </w:rPr>
        <w:t xml:space="preserve">К доходам физического лица относятся суммы неустойки, выплачиваемые Продавцом в соответствии с п. 6.4 и п. 6.6 Договора, согласно </w:t>
      </w:r>
      <w:r w:rsidRPr="00376F98">
        <w:rPr>
          <w:lang w:val="ru-RU"/>
        </w:rPr>
        <w:t xml:space="preserve">пп. 10 п. 1 ст. 208, </w:t>
      </w:r>
      <w:r>
        <w:rPr>
          <w:lang w:val="ru-RU"/>
        </w:rPr>
        <w:t>ст. 217, п. 1 ст. 226 НК РФ, п</w:t>
      </w:r>
      <w:r w:rsidRPr="00376F98">
        <w:rPr>
          <w:lang w:val="ru-RU"/>
        </w:rPr>
        <w:t>исьм</w:t>
      </w:r>
      <w:r>
        <w:rPr>
          <w:lang w:val="ru-RU"/>
        </w:rPr>
        <w:t xml:space="preserve">а Минфина России от 27.08.2021 </w:t>
      </w:r>
      <w:r>
        <w:rPr>
          <w:lang w:val="ru-RU"/>
        </w:rPr>
        <w:br/>
        <w:t>№</w:t>
      </w:r>
      <w:r w:rsidRPr="00376F98">
        <w:rPr>
          <w:lang w:val="ru-RU"/>
        </w:rPr>
        <w:t xml:space="preserve"> 03-04-05/69276 (п. 2), </w:t>
      </w:r>
      <w:r>
        <w:rPr>
          <w:lang w:val="ru-RU"/>
        </w:rPr>
        <w:t xml:space="preserve">письма </w:t>
      </w:r>
      <w:r w:rsidRPr="00376F98">
        <w:rPr>
          <w:lang w:val="ru-RU"/>
        </w:rPr>
        <w:t xml:space="preserve">ФНС России от 17.07.2015 </w:t>
      </w:r>
      <w:r>
        <w:rPr>
          <w:lang w:val="ru-RU"/>
        </w:rPr>
        <w:t>№</w:t>
      </w:r>
      <w:r w:rsidRPr="00376F98">
        <w:rPr>
          <w:lang w:val="ru-RU"/>
        </w:rPr>
        <w:t xml:space="preserve"> СА-4-7/12693@).</w:t>
      </w:r>
      <w:r>
        <w:rPr>
          <w:lang w:val="ru-RU"/>
        </w:rPr>
        <w:t xml:space="preserve"> </w:t>
      </w:r>
    </w:p>
  </w:footnote>
  <w:footnote w:id="18">
    <w:p w:rsidR="003F14F2" w:rsidRPr="00C26408" w:rsidRDefault="003F14F2" w:rsidP="00490285">
      <w:pPr>
        <w:pStyle w:val="a9"/>
        <w:jc w:val="both"/>
        <w:rPr>
          <w:lang w:val="ru-RU"/>
        </w:rPr>
      </w:pPr>
      <w:r>
        <w:rPr>
          <w:rStyle w:val="af5"/>
        </w:rPr>
        <w:footnoteRef/>
      </w:r>
      <w:r>
        <w:t xml:space="preserve"> </w:t>
      </w:r>
      <w:r w:rsidRPr="00606687">
        <w:t>Подключение – действие, последствием которого явля</w:t>
      </w:r>
      <w:r>
        <w:t>ется передача информации между о</w:t>
      </w:r>
      <w:r w:rsidRPr="00606687">
        <w:t xml:space="preserve">борудованием </w:t>
      </w:r>
      <w:r>
        <w:rPr>
          <w:lang w:val="ru-RU"/>
        </w:rPr>
        <w:t>Покупателя</w:t>
      </w:r>
      <w:r w:rsidRPr="00606687">
        <w:t xml:space="preserve"> и инфраструктурой или </w:t>
      </w:r>
      <w:r>
        <w:rPr>
          <w:lang w:val="ru-RU"/>
        </w:rPr>
        <w:t xml:space="preserve">средствам вычислительной техники (СВТ) </w:t>
      </w:r>
      <w:r w:rsidRPr="00606687">
        <w:t>Продавца</w:t>
      </w:r>
      <w:r>
        <w:rPr>
          <w:lang w:val="ru-RU"/>
        </w:rPr>
        <w:t>.</w:t>
      </w:r>
    </w:p>
  </w:footnote>
  <w:footnote w:id="19">
    <w:p w:rsidR="003F14F2" w:rsidRPr="00606687" w:rsidRDefault="003F14F2" w:rsidP="00490285">
      <w:pPr>
        <w:pStyle w:val="a9"/>
        <w:jc w:val="both"/>
      </w:pPr>
      <w:r>
        <w:rPr>
          <w:rStyle w:val="af5"/>
        </w:rPr>
        <w:footnoteRef/>
      </w:r>
      <w:r>
        <w:t xml:space="preserve"> Оборудование </w:t>
      </w:r>
      <w:r w:rsidRPr="00606687">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20">
    <w:p w:rsidR="003F14F2" w:rsidRPr="00606687" w:rsidRDefault="003F14F2" w:rsidP="00490285">
      <w:pPr>
        <w:pStyle w:val="a9"/>
        <w:jc w:val="both"/>
      </w:pPr>
      <w:r>
        <w:rPr>
          <w:rStyle w:val="af5"/>
        </w:rPr>
        <w:footnoteRef/>
      </w:r>
      <w:r>
        <w:t xml:space="preserve"> </w:t>
      </w:r>
      <w:r w:rsidRPr="00606687">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1">
    <w:p w:rsidR="003F14F2" w:rsidRPr="00850295" w:rsidRDefault="003F14F2" w:rsidP="00490285">
      <w:pPr>
        <w:pStyle w:val="a9"/>
        <w:rPr>
          <w:lang w:val="ru-RU"/>
        </w:rPr>
      </w:pPr>
      <w:r>
        <w:rPr>
          <w:rStyle w:val="af5"/>
        </w:rPr>
        <w:footnoteRef/>
      </w:r>
      <w:r>
        <w:t xml:space="preserve"> </w:t>
      </w:r>
      <w:r>
        <w:rPr>
          <w:lang w:val="ru-RU"/>
        </w:rPr>
        <w:t>Для договоров с физическими лицами слово «работников» удалить.</w:t>
      </w:r>
    </w:p>
  </w:footnote>
  <w:footnote w:id="22">
    <w:p w:rsidR="003F14F2" w:rsidRPr="00887520" w:rsidRDefault="003F14F2" w:rsidP="00490285">
      <w:pPr>
        <w:pStyle w:val="a9"/>
        <w:jc w:val="both"/>
      </w:pPr>
      <w:r w:rsidRPr="00887520">
        <w:rPr>
          <w:rStyle w:val="af5"/>
        </w:rPr>
        <w:footnoteRef/>
      </w:r>
      <w:r w:rsidRPr="00887520">
        <w:t xml:space="preserve"> Если применимо.</w:t>
      </w:r>
    </w:p>
  </w:footnote>
  <w:footnote w:id="23">
    <w:p w:rsidR="003F14F2" w:rsidRPr="00887520" w:rsidRDefault="003F14F2" w:rsidP="00490285">
      <w:pPr>
        <w:pStyle w:val="HTML"/>
        <w:jc w:val="both"/>
        <w:rPr>
          <w:rFonts w:ascii="Times New Roman" w:eastAsia="Calibri" w:hAnsi="Times New Roman" w:cs="Times New Roman"/>
        </w:rPr>
      </w:pPr>
      <w:r w:rsidRPr="00887520">
        <w:rPr>
          <w:rStyle w:val="af5"/>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24">
    <w:p w:rsidR="003F14F2" w:rsidRPr="00887520" w:rsidRDefault="003F14F2" w:rsidP="00490285">
      <w:pPr>
        <w:pStyle w:val="a9"/>
        <w:jc w:val="both"/>
      </w:pPr>
      <w:r w:rsidRPr="00887520">
        <w:rPr>
          <w:rStyle w:val="af5"/>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25">
    <w:p w:rsidR="003F14F2" w:rsidRPr="00887520" w:rsidRDefault="003F14F2" w:rsidP="00490285">
      <w:pPr>
        <w:pStyle w:val="a9"/>
        <w:jc w:val="both"/>
      </w:pPr>
      <w:r w:rsidRPr="00887520">
        <w:rPr>
          <w:rStyle w:val="af5"/>
        </w:rPr>
        <w:footnoteRef/>
      </w:r>
      <w:r w:rsidRPr="00887520">
        <w:t xml:space="preserve"> Номер (при наличии), дата и заголовок (при наличии).</w:t>
      </w:r>
    </w:p>
  </w:footnote>
  <w:footnote w:id="26">
    <w:p w:rsidR="003F14F2" w:rsidRPr="00732A86" w:rsidRDefault="003F14F2" w:rsidP="00490285">
      <w:pPr>
        <w:pStyle w:val="a9"/>
        <w:jc w:val="both"/>
      </w:pPr>
      <w:r w:rsidRPr="00732A86">
        <w:rPr>
          <w:rStyle w:val="af5"/>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r w:rsidRPr="00732A86">
        <w:rPr>
          <w:lang w:val="en-US"/>
        </w:rPr>
        <w:t>sms</w:t>
      </w:r>
      <w:r w:rsidRPr="00732A86">
        <w:t xml:space="preserve"> и мессенджеров, аудио- и видеозаписи и т.п.</w:t>
      </w:r>
    </w:p>
  </w:footnote>
  <w:footnote w:id="27">
    <w:p w:rsidR="003F14F2" w:rsidRPr="00732A86" w:rsidRDefault="003F14F2" w:rsidP="00490285">
      <w:pPr>
        <w:pStyle w:val="a9"/>
        <w:jc w:val="both"/>
      </w:pPr>
      <w:r w:rsidRPr="00732A86">
        <w:rPr>
          <w:rStyle w:val="af5"/>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28">
    <w:p w:rsidR="003F14F2" w:rsidRPr="001B6F8F" w:rsidRDefault="003F14F2" w:rsidP="00490285">
      <w:pPr>
        <w:pStyle w:val="a9"/>
        <w:jc w:val="both"/>
      </w:pPr>
      <w:r w:rsidRPr="001B6F8F">
        <w:rPr>
          <w:rStyle w:val="af5"/>
        </w:rPr>
        <w:footnoteRef/>
      </w:r>
      <w:r w:rsidRPr="001B6F8F">
        <w:t xml:space="preserve"> Пункт указывается при необходимости.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4F2" w:rsidRDefault="003F14F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4F2" w:rsidRDefault="003F14F2">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4F2" w:rsidRDefault="003F14F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34E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CC66F62"/>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9"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0"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1"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2"/>
  </w:num>
  <w:num w:numId="3">
    <w:abstractNumId w:val="7"/>
  </w:num>
  <w:num w:numId="4">
    <w:abstractNumId w:val="1"/>
  </w:num>
  <w:num w:numId="5">
    <w:abstractNumId w:val="5"/>
  </w:num>
  <w:num w:numId="6">
    <w:abstractNumId w:val="9"/>
  </w:num>
  <w:num w:numId="7">
    <w:abstractNumId w:val="2"/>
  </w:num>
  <w:num w:numId="8">
    <w:abstractNumId w:val="11"/>
  </w:num>
  <w:num w:numId="9">
    <w:abstractNumId w:val="8"/>
  </w:num>
  <w:num w:numId="10">
    <w:abstractNumId w:val="3"/>
  </w:num>
  <w:num w:numId="11">
    <w:abstractNumId w:val="10"/>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368"/>
    <w:rsid w:val="00340FF5"/>
    <w:rsid w:val="003F14F2"/>
    <w:rsid w:val="00490285"/>
    <w:rsid w:val="007F7329"/>
    <w:rsid w:val="008710F1"/>
    <w:rsid w:val="00874237"/>
    <w:rsid w:val="00951B3F"/>
    <w:rsid w:val="00A66673"/>
    <w:rsid w:val="00B06368"/>
    <w:rsid w:val="00B14353"/>
    <w:rsid w:val="00B16E67"/>
    <w:rsid w:val="00C42087"/>
    <w:rsid w:val="00C804F8"/>
    <w:rsid w:val="00F61340"/>
    <w:rsid w:val="00FA4EED"/>
    <w:rsid w:val="00FB5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A92DD6"/>
  <w15:chartTrackingRefBased/>
  <w15:docId w15:val="{1F04EB96-0ABD-41DF-AFAF-49ABD64FF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90285"/>
  </w:style>
  <w:style w:type="paragraph" w:styleId="10">
    <w:name w:val="heading 1"/>
    <w:basedOn w:val="a1"/>
    <w:next w:val="a1"/>
    <w:link w:val="11"/>
    <w:uiPriority w:val="9"/>
    <w:qFormat/>
    <w:rsid w:val="00490285"/>
    <w:pPr>
      <w:keepNext/>
      <w:widowControl w:val="0"/>
      <w:tabs>
        <w:tab w:val="left" w:pos="680"/>
      </w:tabs>
      <w:spacing w:after="0" w:line="240" w:lineRule="auto"/>
      <w:ind w:left="709" w:hanging="142"/>
      <w:jc w:val="right"/>
      <w:outlineLvl w:val="0"/>
    </w:pPr>
    <w:rPr>
      <w:rFonts w:ascii="Times New Roman" w:eastAsia="Times New Roman" w:hAnsi="Times New Roman" w:cs="Times New Roman"/>
      <w:b/>
      <w:sz w:val="24"/>
      <w:szCs w:val="20"/>
      <w:lang w:val="x-none" w:eastAsia="x-none"/>
    </w:rPr>
  </w:style>
  <w:style w:type="paragraph" w:styleId="5">
    <w:name w:val="heading 5"/>
    <w:basedOn w:val="a1"/>
    <w:next w:val="a1"/>
    <w:link w:val="50"/>
    <w:uiPriority w:val="9"/>
    <w:semiHidden/>
    <w:unhideWhenUsed/>
    <w:qFormat/>
    <w:rsid w:val="00490285"/>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490285"/>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490285"/>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490285"/>
  </w:style>
  <w:style w:type="paragraph" w:styleId="a7">
    <w:name w:val="footer"/>
    <w:basedOn w:val="a1"/>
    <w:link w:val="a8"/>
    <w:uiPriority w:val="99"/>
    <w:unhideWhenUsed/>
    <w:rsid w:val="00490285"/>
    <w:pPr>
      <w:tabs>
        <w:tab w:val="center" w:pos="4677"/>
        <w:tab w:val="right" w:pos="9355"/>
      </w:tabs>
      <w:spacing w:after="0" w:line="240" w:lineRule="auto"/>
    </w:pPr>
  </w:style>
  <w:style w:type="character" w:customStyle="1" w:styleId="a8">
    <w:name w:val="Нижний колонтитул Знак"/>
    <w:basedOn w:val="a2"/>
    <w:link w:val="a7"/>
    <w:uiPriority w:val="99"/>
    <w:rsid w:val="00490285"/>
  </w:style>
  <w:style w:type="character" w:customStyle="1" w:styleId="11">
    <w:name w:val="Заголовок 1 Знак"/>
    <w:basedOn w:val="a2"/>
    <w:link w:val="10"/>
    <w:uiPriority w:val="9"/>
    <w:rsid w:val="00490285"/>
    <w:rPr>
      <w:rFonts w:ascii="Times New Roman" w:eastAsia="Times New Roman" w:hAnsi="Times New Roman" w:cs="Times New Roman"/>
      <w:b/>
      <w:sz w:val="24"/>
      <w:szCs w:val="20"/>
      <w:lang w:val="x-none" w:eastAsia="x-none"/>
    </w:rPr>
  </w:style>
  <w:style w:type="character" w:customStyle="1" w:styleId="50">
    <w:name w:val="Заголовок 5 Знак"/>
    <w:basedOn w:val="a2"/>
    <w:link w:val="5"/>
    <w:uiPriority w:val="9"/>
    <w:semiHidden/>
    <w:rsid w:val="00490285"/>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490285"/>
    <w:rPr>
      <w:rFonts w:ascii="Times New Roman" w:eastAsia="Times New Roman" w:hAnsi="Times New Roman" w:cs="Times New Roman"/>
      <w:b/>
      <w:sz w:val="24"/>
      <w:szCs w:val="20"/>
      <w:lang w:val="x-none" w:eastAsia="x-none"/>
    </w:rPr>
  </w:style>
  <w:style w:type="paragraph" w:customStyle="1" w:styleId="51">
    <w:name w:val="Заголовок 51"/>
    <w:basedOn w:val="a1"/>
    <w:next w:val="a1"/>
    <w:uiPriority w:val="9"/>
    <w:semiHidden/>
    <w:unhideWhenUsed/>
    <w:qFormat/>
    <w:rsid w:val="00490285"/>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490285"/>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490285"/>
    <w:pPr>
      <w:widowControl w:val="0"/>
      <w:spacing w:after="0" w:line="240" w:lineRule="auto"/>
    </w:pPr>
    <w:rPr>
      <w:rFonts w:ascii="Times New Roman" w:eastAsia="Times New Roman" w:hAnsi="Times New Roman" w:cs="Times New Roman"/>
      <w:sz w:val="20"/>
      <w:szCs w:val="20"/>
      <w:lang w:val="x-none" w:eastAsia="x-none"/>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490285"/>
    <w:rPr>
      <w:rFonts w:ascii="Times New Roman" w:eastAsia="Times New Roman" w:hAnsi="Times New Roman" w:cs="Times New Roman"/>
      <w:sz w:val="20"/>
      <w:szCs w:val="20"/>
      <w:lang w:val="x-none" w:eastAsia="x-none"/>
    </w:rPr>
  </w:style>
  <w:style w:type="paragraph" w:styleId="ab">
    <w:name w:val="annotation text"/>
    <w:basedOn w:val="a1"/>
    <w:link w:val="ac"/>
    <w:uiPriority w:val="99"/>
    <w:unhideWhenUsed/>
    <w:rsid w:val="00490285"/>
    <w:pPr>
      <w:widowControl w:val="0"/>
      <w:spacing w:after="0" w:line="240" w:lineRule="auto"/>
    </w:pPr>
    <w:rPr>
      <w:rFonts w:ascii="Times New Roman" w:eastAsia="Times New Roman" w:hAnsi="Times New Roman" w:cs="Times New Roman"/>
      <w:sz w:val="20"/>
      <w:szCs w:val="20"/>
      <w:lang w:val="x-none" w:eastAsia="x-none"/>
    </w:rPr>
  </w:style>
  <w:style w:type="character" w:customStyle="1" w:styleId="ac">
    <w:name w:val="Текст примечания Знак"/>
    <w:basedOn w:val="a2"/>
    <w:link w:val="ab"/>
    <w:uiPriority w:val="99"/>
    <w:rsid w:val="00490285"/>
    <w:rPr>
      <w:rFonts w:ascii="Times New Roman" w:eastAsia="Times New Roman" w:hAnsi="Times New Roman" w:cs="Times New Roman"/>
      <w:sz w:val="20"/>
      <w:szCs w:val="20"/>
      <w:lang w:val="x-none" w:eastAsia="x-none"/>
    </w:rPr>
  </w:style>
  <w:style w:type="paragraph" w:styleId="ad">
    <w:name w:val="Body Text"/>
    <w:basedOn w:val="a1"/>
    <w:link w:val="ae"/>
    <w:uiPriority w:val="99"/>
    <w:unhideWhenUsed/>
    <w:rsid w:val="00490285"/>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490285"/>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490285"/>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490285"/>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490285"/>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490285"/>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
    <w:basedOn w:val="a1"/>
    <w:link w:val="af4"/>
    <w:uiPriority w:val="34"/>
    <w:qFormat/>
    <w:rsid w:val="00490285"/>
    <w:pPr>
      <w:widowControl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3">
    <w:name w:val="Обычный1"/>
    <w:uiPriority w:val="99"/>
    <w:rsid w:val="00490285"/>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49028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nhideWhenUsed/>
    <w:rsid w:val="00490285"/>
    <w:rPr>
      <w:rFonts w:ascii="Times New Roman" w:hAnsi="Times New Roman" w:cs="Times New Roman" w:hint="default"/>
      <w:vertAlign w:val="superscript"/>
    </w:rPr>
  </w:style>
  <w:style w:type="character" w:customStyle="1" w:styleId="FontStyle36">
    <w:name w:val="Font Style36"/>
    <w:uiPriority w:val="99"/>
    <w:rsid w:val="00490285"/>
    <w:rPr>
      <w:rFonts w:ascii="Times New Roman" w:hAnsi="Times New Roman" w:cs="Times New Roman" w:hint="default"/>
      <w:sz w:val="20"/>
      <w:szCs w:val="20"/>
    </w:rPr>
  </w:style>
  <w:style w:type="paragraph" w:styleId="af6">
    <w:name w:val="Balloon Text"/>
    <w:basedOn w:val="a1"/>
    <w:link w:val="af7"/>
    <w:uiPriority w:val="99"/>
    <w:semiHidden/>
    <w:unhideWhenUsed/>
    <w:rsid w:val="00490285"/>
    <w:pPr>
      <w:widowControl w:val="0"/>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2"/>
    <w:link w:val="af6"/>
    <w:uiPriority w:val="99"/>
    <w:semiHidden/>
    <w:rsid w:val="00490285"/>
    <w:rPr>
      <w:rFonts w:ascii="Tahoma" w:eastAsia="Times New Roman" w:hAnsi="Tahoma" w:cs="Tahoma"/>
      <w:sz w:val="16"/>
      <w:szCs w:val="16"/>
      <w:lang w:eastAsia="ru-RU"/>
    </w:rPr>
  </w:style>
  <w:style w:type="paragraph" w:styleId="af8">
    <w:name w:val="endnote text"/>
    <w:basedOn w:val="a1"/>
    <w:link w:val="af9"/>
    <w:uiPriority w:val="99"/>
    <w:semiHidden/>
    <w:unhideWhenUsed/>
    <w:rsid w:val="00490285"/>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490285"/>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490285"/>
    <w:rPr>
      <w:vertAlign w:val="superscript"/>
    </w:rPr>
  </w:style>
  <w:style w:type="paragraph" w:styleId="20">
    <w:name w:val="Body Text Indent 2"/>
    <w:basedOn w:val="a1"/>
    <w:link w:val="21"/>
    <w:uiPriority w:val="99"/>
    <w:semiHidden/>
    <w:unhideWhenUsed/>
    <w:rsid w:val="00490285"/>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490285"/>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490285"/>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490285"/>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490285"/>
    <w:rPr>
      <w:sz w:val="16"/>
      <w:szCs w:val="16"/>
    </w:rPr>
  </w:style>
  <w:style w:type="paragraph" w:styleId="afc">
    <w:name w:val="annotation subject"/>
    <w:basedOn w:val="ab"/>
    <w:next w:val="ab"/>
    <w:link w:val="afd"/>
    <w:uiPriority w:val="99"/>
    <w:semiHidden/>
    <w:unhideWhenUsed/>
    <w:rsid w:val="00490285"/>
    <w:rPr>
      <w:b/>
      <w:bCs/>
      <w:lang w:val="ru-RU" w:eastAsia="ru-RU"/>
    </w:rPr>
  </w:style>
  <w:style w:type="character" w:customStyle="1" w:styleId="afd">
    <w:name w:val="Тема примечания Знак"/>
    <w:basedOn w:val="ac"/>
    <w:link w:val="afc"/>
    <w:uiPriority w:val="99"/>
    <w:semiHidden/>
    <w:rsid w:val="00490285"/>
    <w:rPr>
      <w:rFonts w:ascii="Times New Roman" w:eastAsia="Times New Roman" w:hAnsi="Times New Roman" w:cs="Times New Roman"/>
      <w:b/>
      <w:bCs/>
      <w:sz w:val="20"/>
      <w:szCs w:val="20"/>
      <w:lang w:val="x-none" w:eastAsia="ru-RU"/>
    </w:rPr>
  </w:style>
  <w:style w:type="paragraph" w:styleId="afe">
    <w:name w:val="Revision"/>
    <w:hidden/>
    <w:uiPriority w:val="99"/>
    <w:semiHidden/>
    <w:rsid w:val="00490285"/>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1"/>
    <w:rsid w:val="00490285"/>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490285"/>
    <w:rPr>
      <w:vanish w:val="0"/>
      <w:webHidden w:val="0"/>
      <w:specVanish w:val="0"/>
    </w:rPr>
  </w:style>
  <w:style w:type="character" w:styleId="aff">
    <w:name w:val="Hyperlink"/>
    <w:uiPriority w:val="99"/>
    <w:unhideWhenUsed/>
    <w:rsid w:val="00490285"/>
    <w:rPr>
      <w:color w:val="0000FF"/>
      <w:u w:val="single"/>
    </w:rPr>
  </w:style>
  <w:style w:type="paragraph" w:styleId="HTML">
    <w:name w:val="HTML Preformatted"/>
    <w:basedOn w:val="a1"/>
    <w:link w:val="HTML0"/>
    <w:uiPriority w:val="99"/>
    <w:unhideWhenUsed/>
    <w:rsid w:val="00490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90285"/>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490285"/>
    <w:pPr>
      <w:tabs>
        <w:tab w:val="num" w:pos="432"/>
      </w:tabs>
      <w:autoSpaceDE w:val="0"/>
      <w:autoSpaceDN w:val="0"/>
      <w:adjustRightInd w:val="0"/>
      <w:spacing w:before="80" w:after="80"/>
      <w:ind w:left="432" w:hanging="432"/>
      <w:jc w:val="both"/>
    </w:pPr>
    <w:rPr>
      <w:sz w:val="24"/>
      <w:szCs w:val="24"/>
      <w:lang w:eastAsia="en-US"/>
    </w:rPr>
  </w:style>
  <w:style w:type="paragraph" w:customStyle="1" w:styleId="24">
    <w:name w:val="Нумерованный список уровень 2"/>
    <w:basedOn w:val="af3"/>
    <w:qFormat/>
    <w:rsid w:val="00490285"/>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490285"/>
    <w:rPr>
      <w:rFonts w:ascii="Times New Roman" w:eastAsia="Times New Roman" w:hAnsi="Times New Roman" w:cs="Times New Roman"/>
      <w:sz w:val="24"/>
      <w:szCs w:val="24"/>
    </w:rPr>
  </w:style>
  <w:style w:type="character" w:customStyle="1" w:styleId="af4">
    <w:name w:val="Абзац списка Знак"/>
    <w:aliases w:val="1 Знак,UL Знак,Абзац маркированнный Знак,Bullet Number Знак"/>
    <w:link w:val="af3"/>
    <w:uiPriority w:val="34"/>
    <w:locked/>
    <w:rsid w:val="00490285"/>
    <w:rPr>
      <w:rFonts w:ascii="Times New Roman" w:eastAsia="Times New Roman" w:hAnsi="Times New Roman" w:cs="Times New Roman"/>
      <w:sz w:val="20"/>
      <w:szCs w:val="20"/>
      <w:lang w:eastAsia="ru-RU"/>
    </w:rPr>
  </w:style>
  <w:style w:type="character" w:customStyle="1" w:styleId="FontStyle16">
    <w:name w:val="Font Style16"/>
    <w:rsid w:val="00490285"/>
    <w:rPr>
      <w:rFonts w:ascii="Times New Roman" w:hAnsi="Times New Roman" w:cs="Times New Roman" w:hint="default"/>
    </w:rPr>
  </w:style>
  <w:style w:type="paragraph" w:customStyle="1" w:styleId="aff0">
    <w:name w:val="Îáû÷íûé"/>
    <w:basedOn w:val="a1"/>
    <w:rsid w:val="00490285"/>
    <w:pPr>
      <w:spacing w:after="0" w:line="240" w:lineRule="auto"/>
      <w:jc w:val="both"/>
    </w:pPr>
    <w:rPr>
      <w:rFonts w:ascii="Arial" w:hAnsi="Arial" w:cs="Arial"/>
      <w:sz w:val="24"/>
      <w:szCs w:val="24"/>
    </w:rPr>
  </w:style>
  <w:style w:type="table" w:styleId="aff1">
    <w:name w:val="Table Grid"/>
    <w:basedOn w:val="a3"/>
    <w:uiPriority w:val="59"/>
    <w:rsid w:val="004902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490285"/>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490285"/>
    <w:pPr>
      <w:numPr>
        <w:numId w:val="5"/>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490285"/>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490285"/>
    <w:pPr>
      <w:numPr>
        <w:ilvl w:val="2"/>
        <w:numId w:val="5"/>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490285"/>
    <w:pPr>
      <w:numPr>
        <w:ilvl w:val="3"/>
        <w:numId w:val="5"/>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490285"/>
    <w:pPr>
      <w:spacing w:after="200" w:line="276" w:lineRule="auto"/>
      <w:ind w:left="283" w:hanging="283"/>
      <w:contextualSpacing/>
    </w:pPr>
  </w:style>
  <w:style w:type="table" w:customStyle="1" w:styleId="18">
    <w:name w:val="Сетка таблицы1"/>
    <w:basedOn w:val="a3"/>
    <w:next w:val="aff1"/>
    <w:uiPriority w:val="59"/>
    <w:rsid w:val="00490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490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490285"/>
    <w:rPr>
      <w:rFonts w:asciiTheme="majorHAnsi" w:eastAsiaTheme="majorEastAsia" w:hAnsiTheme="majorHAnsi" w:cstheme="majorBidi"/>
      <w:color w:val="2E74B5" w:themeColor="accent1" w:themeShade="BF"/>
    </w:rPr>
  </w:style>
  <w:style w:type="paragraph" w:styleId="aff3">
    <w:name w:val="List"/>
    <w:basedOn w:val="a1"/>
    <w:uiPriority w:val="99"/>
    <w:semiHidden/>
    <w:unhideWhenUsed/>
    <w:rsid w:val="00490285"/>
    <w:pPr>
      <w:ind w:left="283" w:hanging="283"/>
      <w:contextualSpacing/>
    </w:pPr>
  </w:style>
  <w:style w:type="character" w:styleId="aff4">
    <w:name w:val="Subtle Emphasis"/>
    <w:basedOn w:val="a2"/>
    <w:uiPriority w:val="19"/>
    <w:qFormat/>
    <w:rsid w:val="0049028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edconsultant.ca.sbrf.ru/cons/cgi/online.cgi?req=doc;base=LAW;n=287003;fld=134;dst=101311"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fedconsultant.ca.sbrf.ru/cons/cgi/online.cgi?req=doc;base=LAW;n=287003;fld=134;dst=101305"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fedconsultant.ca.sbrf.ru/cons/cgi/online.cgi?req=doc;base=LAW;n=287003;fld=134;dst=101305" TargetMode="External"/><Relationship Id="rId14" Type="http://schemas.openxmlformats.org/officeDocument/2006/relationships/hyperlink" Target="http://fedconsultant.ca.sbrf.ru/cons/cgi/online.cgi?req=doc;base=LAW;n=287003;fld=134;dst=101305"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http://9DAFA5E58025DA645EAB0C69C2614D5C.dms.sberbank.ru/9DAFA5E58025DA645EAB0C69C2614D5C-5B860EE6B39E2BE0FEEECE5C3B759D25-5729FAD18B67A9E2A9F65D49A33486D1/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19</Pages>
  <Words>5087</Words>
  <Characters>37800</Characters>
  <Application>Microsoft Office Word</Application>
  <DocSecurity>0</DocSecurity>
  <Lines>900</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42524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Кирпичёв Алексей Александрович</dc:creator>
  <cp:keywords/>
  <dc:description/>
  <cp:lastModifiedBy>Кирпичёв Алексей Александрович</cp:lastModifiedBy>
  <cp:revision>6</cp:revision>
  <dcterms:created xsi:type="dcterms:W3CDTF">2022-06-17T07:37:00Z</dcterms:created>
  <dcterms:modified xsi:type="dcterms:W3CDTF">2022-06-17T10:33:00Z</dcterms:modified>
</cp:coreProperties>
</file>