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3A6798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A644979" w:rsidR="0002684E" w:rsidRPr="003A6798" w:rsidRDefault="00E76E3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9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A679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A6798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</w:t>
      </w:r>
      <w:r w:rsidRPr="003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84E" w:rsidRPr="003A6798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3A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3A6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3A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3A679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3A679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3A6798">
        <w:rPr>
          <w:rFonts w:ascii="Times New Roman" w:hAnsi="Times New Roman" w:cs="Times New Roman"/>
          <w:b/>
          <w:sz w:val="24"/>
          <w:szCs w:val="24"/>
        </w:rPr>
      </w:r>
      <w:r w:rsidR="0002684E" w:rsidRPr="003A679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3A6798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3A679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3A6798">
        <w:rPr>
          <w:rFonts w:ascii="Times New Roman" w:hAnsi="Times New Roman" w:cs="Times New Roman"/>
          <w:sz w:val="24"/>
          <w:szCs w:val="24"/>
        </w:rPr>
        <w:t xml:space="preserve"> </w:t>
      </w:r>
      <w:r w:rsidRPr="003A6798">
        <w:rPr>
          <w:rFonts w:ascii="Times New Roman" w:hAnsi="Times New Roman" w:cs="Times New Roman"/>
          <w:sz w:val="24"/>
          <w:szCs w:val="24"/>
        </w:rPr>
        <w:t xml:space="preserve">(сообщение №02030187386 в газете АО «Коммерсантъ» от 18.02.2023 г. №31(7476)), </w:t>
      </w:r>
      <w:r w:rsidR="0002684E" w:rsidRPr="003A6798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3A6798">
        <w:rPr>
          <w:rFonts w:ascii="Times New Roman" w:eastAsia="Times New Roman" w:hAnsi="Times New Roman" w:cs="Times New Roman"/>
          <w:sz w:val="24"/>
          <w:szCs w:val="24"/>
        </w:rPr>
        <w:t>с 14 июля 2023г. по 16 июля 2023 г.</w:t>
      </w:r>
      <w:r w:rsidR="0085498C" w:rsidRPr="003A6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84E" w:rsidRPr="003A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3A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C1B9C" w:rsidRPr="003A6798">
        <w:rPr>
          <w:rFonts w:ascii="Times New Roman" w:hAnsi="Times New Roman" w:cs="Times New Roman"/>
          <w:sz w:val="24"/>
          <w:szCs w:val="24"/>
        </w:rPr>
        <w:t>ему</w:t>
      </w:r>
      <w:r w:rsidR="0002684E" w:rsidRPr="003A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C1B9C" w:rsidRPr="003A6798">
        <w:rPr>
          <w:rFonts w:ascii="Times New Roman" w:hAnsi="Times New Roman" w:cs="Times New Roman"/>
          <w:sz w:val="24"/>
          <w:szCs w:val="24"/>
        </w:rPr>
        <w:t>у</w:t>
      </w:r>
      <w:r w:rsidR="0002684E" w:rsidRPr="003A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3A6798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3A6798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3A6798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A6798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3A6798" w:rsidRPr="003A6798" w14:paraId="6C5889FB" w14:textId="77777777" w:rsidTr="00E96BBD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44ABFB37" w:rsidR="003A6798" w:rsidRPr="003A6798" w:rsidRDefault="003A6798" w:rsidP="003A67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14D1434D" w:rsidR="003A6798" w:rsidRPr="003A6798" w:rsidRDefault="003A6798" w:rsidP="003A6798">
            <w:pPr>
              <w:jc w:val="center"/>
            </w:pPr>
            <w:r w:rsidRPr="003A6798">
              <w:rPr>
                <w:lang w:val="en-US"/>
              </w:rPr>
              <w:t>15 555</w:t>
            </w:r>
            <w:r w:rsidRPr="003A6798">
              <w:t>,</w:t>
            </w:r>
            <w:r w:rsidRPr="003A6798">
              <w:rPr>
                <w:lang w:val="en-US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3B0F9E0A" w:rsidR="003A6798" w:rsidRPr="003A6798" w:rsidRDefault="003A6798" w:rsidP="003A6798">
            <w:pPr>
              <w:jc w:val="center"/>
            </w:pPr>
            <w:r w:rsidRPr="003A6798">
              <w:t>ООО «ЦИФРА 38+»</w:t>
            </w:r>
          </w:p>
        </w:tc>
      </w:tr>
    </w:tbl>
    <w:p w14:paraId="5E56C9A7" w14:textId="77777777" w:rsidR="0002684E" w:rsidRPr="003A6798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A6798"/>
    <w:rsid w:val="003D3D6F"/>
    <w:rsid w:val="003F1002"/>
    <w:rsid w:val="003F4D88"/>
    <w:rsid w:val="005806E2"/>
    <w:rsid w:val="005F7F44"/>
    <w:rsid w:val="006F7AA3"/>
    <w:rsid w:val="007E6AA3"/>
    <w:rsid w:val="0085498C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76E3D"/>
    <w:rsid w:val="00E809E3"/>
    <w:rsid w:val="00E90D36"/>
    <w:rsid w:val="00EC1B9C"/>
    <w:rsid w:val="00F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35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dcterms:created xsi:type="dcterms:W3CDTF">2018-08-16T09:03:00Z</dcterms:created>
  <dcterms:modified xsi:type="dcterms:W3CDTF">2023-08-01T13:05:00Z</dcterms:modified>
</cp:coreProperties>
</file>