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3511243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90330" w:rsidRPr="00D90330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D90330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50D0EC53" w14:textId="528E35F5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ООО КБ «Адмиралтейский», ИНН 7704010544, уведомление о включении в РТК третьей очереди ВА-2849 от 03.12.2015, находится в стадии банкротства (3 125 380,00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3 125 380,00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7A0718DF" w14:textId="1EE88A10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Климова Ирина Егоровна, КД К002-273-12 от 11.05.2012, решение Саровского городского суда Нижегородской области от 14.08.2018 по делу 2-1678/2017, Губин Владимир Сергеевич, КД К002-52-12 от 01.02.2012, решение Саровского городского суда от 14.08.2014 по делу 2-1246/14, Тишкин Станислав Анатольевич, КД К002-69-12 от 08.02.2012, решение Саровского городского суда от 04.12.2013 по делу 2-1940/2013, Тетерев Александр Александрович (поручитель Тетерева Ксения Александровна), КД К002-18-13 от 30.01.2013, решение АС Нижегородской обл. о включении в третью очередь РТК от 14.09.2020 по делу А43-5489/2020, решение Саровского городского суда от 17.11.2014 по делу 2-1928/14, в отношении Климовой И.Е., Губина В.С., Тишкина С.А. истек срок для предъявления исполнительного листа, Тетерев А.А. находится в стадии банкротства (2 357 432,35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2 357 432,35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7D52125A" w14:textId="391148BD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Права требования к 7 физическим лицам, г. Самара, в отношении Ильясова А.И., Деевой А.В. истек срок для предъявления исполнительного листа (5 960 663,92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5 928 010,20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509703E6" w14:textId="1E51939F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Права требования к 5 физическим лицам, г. Самара, в отношении Алмазовой Ю.Н., Тарасюк И.Б., Чеботаревой Т.И. истек срок для предъявления исполнительного листа (5 311 858,56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5 311 858,56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4C7D7C79" w14:textId="33311A69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Рябов Владимир Валерьевич, КД К001-490-11 от 12.09.2011, КД К001-490-11 от 14.09.2011, решение Автозаводского районного суда г. Н. Новгорода от 22.12.2016 по делу 2-8679/2016, Серова Светлана Александровна, КД К005-201-15 от 27.10.2015, решение Борского городского суда Нижегородской области от 13.04.2018 по делу 2-1342/2017, Гринина Светлана Николаевна, КД К001-78-13 от 25.03.2013, решение Советского районного суда г. Н. Новгорода от 16.11.2017 по делу 2-2871/2017 (3 978 312,87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3 978 312,87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051D19B5" w14:textId="6ACBFED4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Родионова Наталья Сергеевна, КД НКЛ001-070-14 от 17.03.2014, судебный приказ судебного участка № 4 по Сормовскому судебному району г. Н. Новгорода от 12.04.2018 по делу 9-317/2017, Антонова Елена Владимировна, КД К001-33-13 от 11.02.2013, КД К001-097-15 от 01.06.2015, КД К001-196-15 от 13.10.2015, решение Нижегородского районного суда от 02.11.2017 по делу 2-11065/2017, решение Советского районного суда г. Н. Новгорода от 16.03.2018 по делу 2-1275/2017, Сулимов Олег Юрьевич, К001-063-15 от 10.04.2015, решение Советского районного суда г. Н. Новгорода от 08.06.2018 по делу 2-5628/2017, в отношении Родионовой Н.С. истек срок для предъявления исполнительного листа (1 557 730,30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1 557 730,30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486FEFDF" w14:textId="44402975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 xml:space="preserve">Булыгин Александр Иванович, КД К001-414-11 от 04.08.2011, решение Борского городского суда Нижегородской области от 07.02.2018 по делу 2-3469/2017, Тарасов Дмитрий Александрович, КД К001-221-15 от 26.11.2015, решение Советского районного суда г. Н. Новгорода от 30.11.2017 по делу 2-5611/2017, </w:t>
      </w:r>
      <w:proofErr w:type="spellStart"/>
      <w:r w:rsidRPr="00D90330">
        <w:rPr>
          <w:rFonts w:ascii="Times New Roman CYR" w:hAnsi="Times New Roman CYR" w:cs="Times New Roman CYR"/>
          <w:color w:val="000000"/>
        </w:rPr>
        <w:t>Мительков</w:t>
      </w:r>
      <w:proofErr w:type="spellEnd"/>
      <w:r w:rsidRPr="00D90330">
        <w:rPr>
          <w:rFonts w:ascii="Times New Roman CYR" w:hAnsi="Times New Roman CYR" w:cs="Times New Roman CYR"/>
          <w:color w:val="000000"/>
        </w:rPr>
        <w:t xml:space="preserve"> Дмитрий Михайлович, КД К001-624-11 от 07.11.2011, КД К001-757-12 от 29.12.2012, решение Советского районного суда г. Н. Новгорода от 26.10.2015 по делу 2-5482/2015, в отношении Булыгина А.И., </w:t>
      </w:r>
      <w:proofErr w:type="spellStart"/>
      <w:r w:rsidRPr="00D90330">
        <w:rPr>
          <w:rFonts w:ascii="Times New Roman CYR" w:hAnsi="Times New Roman CYR" w:cs="Times New Roman CYR"/>
          <w:color w:val="000000"/>
        </w:rPr>
        <w:t>Мителькова</w:t>
      </w:r>
      <w:proofErr w:type="spellEnd"/>
      <w:r w:rsidRPr="00D90330">
        <w:rPr>
          <w:rFonts w:ascii="Times New Roman CYR" w:hAnsi="Times New Roman CYR" w:cs="Times New Roman CYR"/>
          <w:color w:val="000000"/>
        </w:rPr>
        <w:t xml:space="preserve"> Д.М. истек срок для предъявления исполнительного листа (9 507 664,77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9 224 856,65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095223EB" w14:textId="2E7A1D83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 xml:space="preserve">Гараева </w:t>
      </w:r>
      <w:proofErr w:type="spellStart"/>
      <w:r w:rsidRPr="00D90330">
        <w:rPr>
          <w:rFonts w:ascii="Times New Roman CYR" w:hAnsi="Times New Roman CYR" w:cs="Times New Roman CYR"/>
          <w:color w:val="000000"/>
        </w:rPr>
        <w:t>Гульгена</w:t>
      </w:r>
      <w:proofErr w:type="spellEnd"/>
      <w:r w:rsidRPr="00D90330">
        <w:rPr>
          <w:rFonts w:ascii="Times New Roman CYR" w:hAnsi="Times New Roman CYR" w:cs="Times New Roman CYR"/>
          <w:color w:val="000000"/>
        </w:rPr>
        <w:t xml:space="preserve"> Дамировна, КД К-456-10 от 29.12.2010, решение Автозаводского районного суда г. Н. Новгород от 24.08.2015 по делу 2-5258/2015, Васильев Александр Сергеевич, КД К-304-10 от 24.09.2010, решение Ленинского районного суда г. Н. Новгород от 01.02.2016 по делу 2-524/2016, Соболев Андрей Юрьевич, КД НКЛ001-636-11 от 16.11.2011, решение Ленинского районного суда г. Н. Новгород от 29.09.2017 по делу 2-3349/2017, в отношении Гараевой Г.Д., Васильева А.С. истек срок для предъявления исполнительного листа (5 858 917,18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5 738 768,39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2F38A30C" w14:textId="2A1C4D09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Филимонов Андрей Вячеславович, КД К001-605-11 от 01.11.2011, КД К-285-10 от 16.09.2010, КД К001-516-11 от 23.09.2011, решения Сормовского городского суда г. Н. Новгород от 22.10.2014 по делу 2-3539/2014, от 22.10.2014 по делу 2-3544/2014, от 22.10.2014 по делу 2-3548/2014, Евсеева Елена Геннадьевна, КД К001-577-12 от 13.09.2012, решение Нижегородского районного суда г. Н. Новгорода от 26.09.2013 по делу 2-9780/13, Шутов Олег Аркадьевич, КД К001-582-11 от 17.10.2011, решение Автозаводского районного суда г. Нижний Новгород от 07.05.2015 по делу 2-2536/2015, Куприянова Наталья Евгеньевна, КД НКЛ001-682-11 от 07.12.2011, КД К001-163-11 от 15.04.2011, решение Советского районного суда г. Н. Новгорода от 01.08.2017 по делу 2-2948/2017, в отношении Филимонова А.В., Евсеевой Е.Г., Шутова О.А., Куприяновой Н.Е. истек срок для предъявления исполнительного листа (5 505 073,98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5 505 073,98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2AD3D170" w14:textId="506C7A12" w:rsidR="00D90330" w:rsidRPr="00D90330" w:rsidRDefault="00D90330" w:rsidP="00D90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 xml:space="preserve">Права требования к 5 физическим лицам, г. Самара, в отношении Серебряковой Т.А., </w:t>
      </w:r>
      <w:proofErr w:type="spellStart"/>
      <w:r w:rsidRPr="00D90330">
        <w:rPr>
          <w:rFonts w:ascii="Times New Roman CYR" w:hAnsi="Times New Roman CYR" w:cs="Times New Roman CYR"/>
          <w:color w:val="000000"/>
        </w:rPr>
        <w:t>Гиносяна</w:t>
      </w:r>
      <w:proofErr w:type="spellEnd"/>
      <w:r w:rsidRPr="00D90330">
        <w:rPr>
          <w:rFonts w:ascii="Times New Roman CYR" w:hAnsi="Times New Roman CYR" w:cs="Times New Roman CYR"/>
          <w:color w:val="000000"/>
        </w:rPr>
        <w:t xml:space="preserve"> М.С., </w:t>
      </w:r>
      <w:proofErr w:type="spellStart"/>
      <w:r w:rsidRPr="00D90330">
        <w:rPr>
          <w:rFonts w:ascii="Times New Roman CYR" w:hAnsi="Times New Roman CYR" w:cs="Times New Roman CYR"/>
          <w:color w:val="000000"/>
        </w:rPr>
        <w:t>Ахова</w:t>
      </w:r>
      <w:proofErr w:type="spellEnd"/>
      <w:r w:rsidRPr="00D90330">
        <w:rPr>
          <w:rFonts w:ascii="Times New Roman CYR" w:hAnsi="Times New Roman CYR" w:cs="Times New Roman CYR"/>
          <w:color w:val="000000"/>
        </w:rPr>
        <w:t xml:space="preserve"> М.С. истек срок для предъявления исполнительного листа (6 123 521,53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6 049 386,20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134DE526" w14:textId="087C2441" w:rsidR="00D90330" w:rsidRDefault="00D90330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D90330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Шабалкин Андрей Александрович солидарно с Коряковым Алексеем Александровичем, решение Приокского районного суда г. Нижний Новгород от 30.05.2017 по делу 2-3212/2016 о взыскании материального ущерба, истек срок предъявления исполнительного листа в отношении Корякова А.А. (127 994,17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D90330">
        <w:rPr>
          <w:rFonts w:ascii="Times New Roman CYR" w:hAnsi="Times New Roman CYR" w:cs="Times New Roman CYR"/>
          <w:color w:val="000000"/>
        </w:rPr>
        <w:t>127 994,17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1F54CD1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D90330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429501B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90330" w:rsidRPr="00D90330">
        <w:rPr>
          <w:rFonts w:ascii="Times New Roman CYR" w:hAnsi="Times New Roman CYR" w:cs="Times New Roman CYR"/>
          <w:b/>
          <w:bCs/>
          <w:color w:val="000000"/>
        </w:rPr>
        <w:t>19 сентября</w:t>
      </w:r>
      <w:r w:rsidR="00D90330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F3CB0C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90330" w:rsidRPr="00D90330">
        <w:rPr>
          <w:b/>
          <w:bCs/>
          <w:color w:val="000000"/>
        </w:rPr>
        <w:t>19 сентября</w:t>
      </w:r>
      <w:r w:rsidR="00D9033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90330" w:rsidRPr="00D90330">
        <w:rPr>
          <w:b/>
          <w:bCs/>
          <w:color w:val="000000"/>
        </w:rPr>
        <w:t>07 ноября</w:t>
      </w:r>
      <w:r w:rsidR="00D9033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6D6BBE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90330" w:rsidRPr="00D90330">
        <w:rPr>
          <w:b/>
          <w:bCs/>
          <w:color w:val="000000"/>
        </w:rPr>
        <w:t xml:space="preserve">08 августа </w:t>
      </w:r>
      <w:r w:rsidRPr="00D90330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90330" w:rsidRPr="00D90330">
        <w:rPr>
          <w:b/>
          <w:bCs/>
          <w:color w:val="000000"/>
        </w:rPr>
        <w:t>25 сентября</w:t>
      </w:r>
      <w:r w:rsidR="00D9033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D90330">
        <w:rPr>
          <w:color w:val="000000"/>
        </w:rPr>
        <w:t>времени за 5 (Пять)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C1299A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D90330">
        <w:rPr>
          <w:b/>
          <w:bCs/>
          <w:color w:val="000000"/>
        </w:rPr>
        <w:t xml:space="preserve">10 ноября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90330">
        <w:rPr>
          <w:b/>
          <w:bCs/>
          <w:color w:val="000000"/>
        </w:rPr>
        <w:t xml:space="preserve">12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0361346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90330" w:rsidRPr="00D9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ноября</w:t>
      </w:r>
      <w:r w:rsidR="00D9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D9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D9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9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9033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9033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903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9033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9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E3EB66B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10 ноября 2023 г. по 12 ноября 2023 г. - в размере начальной цены продажи лотов;</w:t>
      </w:r>
    </w:p>
    <w:p w14:paraId="26E90761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13 ноября 2023 г. по 15 ноября 2023 г. - в размере 90,06% от начальной цены продажи лотов;</w:t>
      </w:r>
    </w:p>
    <w:p w14:paraId="54CCEC47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16 ноября 2023 г. по 18 ноября 2023 г. - в размере 80,12% от начальной цены продажи лотов;</w:t>
      </w:r>
    </w:p>
    <w:p w14:paraId="54914A0A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19 ноября 2023 г. по 21 ноября 2023 г. - в размере 70,18% от начальной цены продажи лотов;</w:t>
      </w:r>
    </w:p>
    <w:p w14:paraId="64D25133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22 ноября 2023 г. по 24 ноября 2023 г. - в размере 60,24% от начальной цены продажи лотов;</w:t>
      </w:r>
    </w:p>
    <w:p w14:paraId="7381FD1F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25 ноября 2023 г. по 27 ноября 2023 г. - в размере 50,30% от начальной цены продажи лотов;</w:t>
      </w:r>
    </w:p>
    <w:p w14:paraId="5CD8882B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28 ноября 2023 г. по 30 ноября 2023 г. - в размере 40,36% от начальной цены продажи лотов;</w:t>
      </w:r>
    </w:p>
    <w:p w14:paraId="79ECC7D6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01 декабря 2023 г. по 03 декабря 2023 г. - в размере 30,42% от начальной цены продажи лотов;</w:t>
      </w:r>
    </w:p>
    <w:p w14:paraId="0BBB645E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04 декабря 2023 г. по 06 декабря 2023 г. - в размере 20,48% от начальной цены продажи лотов;</w:t>
      </w:r>
    </w:p>
    <w:p w14:paraId="2F0614EF" w14:textId="77777777" w:rsidR="00D94C75" w:rsidRPr="00D94C75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07 декабря 2023 г. по 09 декабря 2023 г. - в размере 10,54% от начальной цены продажи лотов;</w:t>
      </w:r>
    </w:p>
    <w:p w14:paraId="45D02C04" w14:textId="7D5C4784" w:rsidR="00B368B1" w:rsidRDefault="00D94C75" w:rsidP="00D94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4C75">
        <w:rPr>
          <w:color w:val="000000"/>
        </w:rPr>
        <w:t>с 10 декабря 2023 г. по 12 декабря 2023 г. - в размере 0,60%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932F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</w:t>
      </w:r>
      <w:r w:rsidRPr="00932F0D">
        <w:rPr>
          <w:rFonts w:ascii="Times New Roman" w:hAnsi="Times New Roman" w:cs="Times New Roman"/>
          <w:color w:val="000000"/>
          <w:sz w:val="24"/>
          <w:szCs w:val="24"/>
        </w:rPr>
        <w:t>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932F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0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932F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94C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F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</w:t>
      </w:r>
      <w:r w:rsidRPr="00D94C75">
        <w:rPr>
          <w:rFonts w:ascii="Times New Roman" w:hAnsi="Times New Roman" w:cs="Times New Roman"/>
          <w:color w:val="000000"/>
          <w:sz w:val="24"/>
          <w:szCs w:val="24"/>
        </w:rPr>
        <w:t>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94C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C7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622A037" w:rsidR="00B368B1" w:rsidRPr="004914BB" w:rsidRDefault="00B368B1" w:rsidP="00D94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C7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94C75" w:rsidRPr="00D9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</w:t>
      </w:r>
      <w:r w:rsidR="00D9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94C75" w:rsidRPr="00D9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по адресу: г. Самара, ул. Урицкого, д.19, БЦ «Деловой мир», тел. 8(800)505-80-32; у ОТ:</w:t>
      </w:r>
      <w:r w:rsidR="00D9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лот 1 - </w:t>
      </w:r>
      <w:r w:rsidR="00D94C75" w:rsidRPr="00D9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D9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D94C75" w:rsidRPr="00E2429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D9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лоты 2-11 - </w:t>
      </w:r>
      <w:r w:rsidR="00D94C75" w:rsidRPr="00D9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pf@auction-house.ru, Соболькова Елена 8(927)208-15-34 (мск+1 час), Харланова Наталья тел. 8(927)208-21-43 (мск+1час).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E40FF"/>
    <w:rsid w:val="001F039D"/>
    <w:rsid w:val="00262996"/>
    <w:rsid w:val="002651E2"/>
    <w:rsid w:val="00272D27"/>
    <w:rsid w:val="002C312D"/>
    <w:rsid w:val="00340255"/>
    <w:rsid w:val="0034355F"/>
    <w:rsid w:val="00365722"/>
    <w:rsid w:val="00390D16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32F0D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0330"/>
    <w:rsid w:val="00D94C75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D9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2698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2023-07-28T08:25:00Z</dcterms:created>
  <dcterms:modified xsi:type="dcterms:W3CDTF">2023-07-28T08:32:00Z</dcterms:modified>
</cp:coreProperties>
</file>