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FA102" w14:textId="14D276AD" w:rsidR="00083B66" w:rsidRPr="001A48C0" w:rsidRDefault="00083B66" w:rsidP="00E161F7">
      <w:pPr>
        <w:pStyle w:val="a4"/>
        <w:ind w:firstLine="708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060638C9" w14:textId="77777777" w:rsidR="00E161F7" w:rsidRDefault="001A48C0" w:rsidP="001A48C0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A48C0">
        <w:rPr>
          <w:rFonts w:ascii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(ИНН 7838430413, 190000, Санкт-Петербург, пер. </w:t>
      </w:r>
      <w:proofErr w:type="spellStart"/>
      <w:r w:rsidRPr="001A48C0">
        <w:rPr>
          <w:rFonts w:ascii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Pr="001A48C0">
        <w:rPr>
          <w:rFonts w:ascii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Pr="001A48C0">
        <w:rPr>
          <w:rFonts w:ascii="Times New Roman" w:hAnsi="Times New Roman" w:cs="Times New Roman"/>
          <w:sz w:val="20"/>
          <w:szCs w:val="20"/>
          <w:lang w:eastAsia="ru-RU"/>
        </w:rPr>
        <w:t>лит.В</w:t>
      </w:r>
      <w:proofErr w:type="spellEnd"/>
      <w:r w:rsidRPr="001A48C0">
        <w:rPr>
          <w:rFonts w:ascii="Times New Roman" w:hAnsi="Times New Roman" w:cs="Times New Roman"/>
          <w:sz w:val="20"/>
          <w:szCs w:val="20"/>
          <w:lang w:eastAsia="ru-RU"/>
        </w:rPr>
        <w:t xml:space="preserve">, (495)2340400 (доб.421), shtefan@auction-house.ru, далее–АО«РАД», Организатор торгов, ОТ), действующее на </w:t>
      </w:r>
      <w:proofErr w:type="spellStart"/>
      <w:r w:rsidRPr="001A48C0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1A48C0">
        <w:rPr>
          <w:rFonts w:ascii="Times New Roman" w:hAnsi="Times New Roman" w:cs="Times New Roman"/>
          <w:sz w:val="20"/>
          <w:szCs w:val="20"/>
          <w:lang w:eastAsia="ru-RU"/>
        </w:rPr>
        <w:t xml:space="preserve">. договора поручения с </w:t>
      </w:r>
      <w:r w:rsidRPr="001A48C0">
        <w:rPr>
          <w:rFonts w:ascii="Times New Roman" w:hAnsi="Times New Roman" w:cs="Times New Roman"/>
          <w:b/>
          <w:sz w:val="20"/>
          <w:szCs w:val="20"/>
          <w:lang w:eastAsia="ru-RU"/>
        </w:rPr>
        <w:t>ООО"ЭСТО-ВАКУУМ"(</w:t>
      </w:r>
      <w:r w:rsidRPr="001A48C0">
        <w:rPr>
          <w:rFonts w:ascii="Times New Roman" w:hAnsi="Times New Roman" w:cs="Times New Roman"/>
          <w:sz w:val="20"/>
          <w:szCs w:val="20"/>
          <w:lang w:eastAsia="ru-RU"/>
        </w:rPr>
        <w:t xml:space="preserve">ИНН 7735123298, далее-Должник), в лице </w:t>
      </w:r>
      <w:r w:rsidRPr="001A48C0">
        <w:rPr>
          <w:rFonts w:ascii="Times New Roman" w:hAnsi="Times New Roman" w:cs="Times New Roman"/>
          <w:b/>
          <w:sz w:val="20"/>
          <w:szCs w:val="20"/>
          <w:lang w:eastAsia="ru-RU"/>
        </w:rPr>
        <w:t>конкурсного управляющего</w:t>
      </w:r>
      <w:r w:rsidRPr="001A48C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A48C0">
        <w:rPr>
          <w:rFonts w:ascii="Times New Roman" w:hAnsi="Times New Roman" w:cs="Times New Roman"/>
          <w:b/>
          <w:sz w:val="20"/>
          <w:szCs w:val="20"/>
          <w:lang w:eastAsia="ru-RU"/>
        </w:rPr>
        <w:t>Рахманова Б.И.</w:t>
      </w:r>
      <w:r w:rsidRPr="001A48C0">
        <w:rPr>
          <w:rFonts w:ascii="Times New Roman" w:hAnsi="Times New Roman" w:cs="Times New Roman"/>
          <w:sz w:val="20"/>
          <w:szCs w:val="20"/>
          <w:lang w:eastAsia="ru-RU"/>
        </w:rPr>
        <w:t xml:space="preserve">(ИНН 165914987950, далее-КУ), член СРО Союз «АУ» ПРАВОСОЗНАНИЕ» (ИНН 5029998905), действующего на </w:t>
      </w:r>
      <w:proofErr w:type="spellStart"/>
      <w:r w:rsidRPr="001A48C0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1A48C0">
        <w:rPr>
          <w:rFonts w:ascii="Times New Roman" w:hAnsi="Times New Roman" w:cs="Times New Roman"/>
          <w:sz w:val="20"/>
          <w:szCs w:val="20"/>
          <w:lang w:eastAsia="ru-RU"/>
        </w:rPr>
        <w:t>. решения АС г. Москвы от 01.08.2018 по делу № А40-245934</w:t>
      </w:r>
      <w:r w:rsidRPr="00E161F7">
        <w:rPr>
          <w:rFonts w:ascii="Times New Roman" w:hAnsi="Times New Roman" w:cs="Times New Roman"/>
          <w:sz w:val="20"/>
          <w:szCs w:val="20"/>
          <w:lang w:eastAsia="ru-RU"/>
        </w:rPr>
        <w:t>/2017</w:t>
      </w:r>
      <w:r w:rsidR="00AF6E15" w:rsidRPr="00E161F7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941643" w:rsidRPr="00E161F7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941643" w:rsidRPr="00E161F7">
        <w:rPr>
          <w:rFonts w:ascii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="00941643" w:rsidRPr="00E161F7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(далее-Торги) на электронной торговой площадке</w:t>
      </w:r>
      <w:r w:rsidR="00941643" w:rsidRPr="001A48C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47B39" w:rsidRPr="001A48C0">
        <w:rPr>
          <w:rFonts w:ascii="Times New Roman" w:hAnsi="Times New Roman" w:cs="Times New Roman"/>
          <w:sz w:val="20"/>
          <w:szCs w:val="20"/>
          <w:lang w:eastAsia="ru-RU"/>
        </w:rPr>
        <w:t>АО «Р</w:t>
      </w:r>
      <w:r w:rsidR="0027260B" w:rsidRPr="001A48C0">
        <w:rPr>
          <w:rFonts w:ascii="Times New Roman" w:hAnsi="Times New Roman" w:cs="Times New Roman"/>
          <w:sz w:val="20"/>
          <w:szCs w:val="20"/>
          <w:lang w:eastAsia="ru-RU"/>
        </w:rPr>
        <w:t>АД</w:t>
      </w:r>
      <w:r w:rsidR="00941643" w:rsidRPr="001A48C0">
        <w:rPr>
          <w:rFonts w:ascii="Times New Roman" w:hAnsi="Times New Roman" w:cs="Times New Roman"/>
          <w:sz w:val="20"/>
          <w:szCs w:val="20"/>
          <w:lang w:eastAsia="ru-RU"/>
        </w:rPr>
        <w:t xml:space="preserve">» по адресу в сети Интернет: </w:t>
      </w:r>
      <w:hyperlink r:id="rId4" w:history="1">
        <w:r w:rsidR="00941643" w:rsidRPr="001A48C0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http://lot-online.ru//</w:t>
        </w:r>
      </w:hyperlink>
      <w:r w:rsidR="00941643" w:rsidRPr="001A48C0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(далее-ЭП</w:t>
      </w:r>
      <w:r w:rsidR="0093721B" w:rsidRPr="001A48C0">
        <w:rPr>
          <w:rFonts w:ascii="Times New Roman" w:hAnsi="Times New Roman" w:cs="Times New Roman"/>
          <w:sz w:val="20"/>
          <w:szCs w:val="20"/>
          <w:lang w:eastAsia="ru-RU"/>
        </w:rPr>
        <w:t>).</w:t>
      </w:r>
      <w:r w:rsidR="00880C00" w:rsidRPr="001A48C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41643" w:rsidRPr="001A48C0">
        <w:rPr>
          <w:rFonts w:ascii="Times New Roman" w:hAnsi="Times New Roman" w:cs="Times New Roman"/>
          <w:sz w:val="20"/>
          <w:szCs w:val="20"/>
          <w:lang w:eastAsia="ru-RU"/>
        </w:rPr>
        <w:t>Начало приема заявок</w:t>
      </w:r>
      <w:r w:rsidR="00941643" w:rsidRPr="001A48C0">
        <w:rPr>
          <w:rFonts w:ascii="Times New Roman" w:hAnsi="Times New Roman" w:cs="Times New Roman"/>
          <w:b/>
          <w:sz w:val="20"/>
          <w:szCs w:val="20"/>
          <w:lang w:eastAsia="ru-RU"/>
        </w:rPr>
        <w:t>-</w:t>
      </w:r>
      <w:r w:rsidRPr="001A48C0">
        <w:rPr>
          <w:rFonts w:ascii="Times New Roman" w:hAnsi="Times New Roman" w:cs="Times New Roman"/>
          <w:b/>
          <w:sz w:val="20"/>
          <w:szCs w:val="20"/>
          <w:lang w:eastAsia="ru-RU"/>
        </w:rPr>
        <w:t>07.08</w:t>
      </w:r>
      <w:r w:rsidR="00941643" w:rsidRPr="001A48C0">
        <w:rPr>
          <w:rFonts w:ascii="Times New Roman" w:hAnsi="Times New Roman" w:cs="Times New Roman"/>
          <w:b/>
          <w:sz w:val="20"/>
          <w:szCs w:val="20"/>
          <w:lang w:eastAsia="ru-RU"/>
        </w:rPr>
        <w:t>.2023 с 17:00 (</w:t>
      </w:r>
      <w:proofErr w:type="spellStart"/>
      <w:r w:rsidR="00941643" w:rsidRPr="001A48C0">
        <w:rPr>
          <w:rFonts w:ascii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r w:rsidR="00941643" w:rsidRPr="001A48C0">
        <w:rPr>
          <w:rFonts w:ascii="Times New Roman" w:hAnsi="Times New Roman" w:cs="Times New Roman"/>
          <w:b/>
          <w:sz w:val="20"/>
          <w:szCs w:val="20"/>
          <w:lang w:eastAsia="ru-RU"/>
        </w:rPr>
        <w:t>).</w:t>
      </w:r>
      <w:r w:rsidR="00941643" w:rsidRPr="001A48C0">
        <w:rPr>
          <w:rFonts w:ascii="Times New Roman" w:hAnsi="Times New Roman" w:cs="Times New Roman"/>
          <w:sz w:val="20"/>
          <w:szCs w:val="20"/>
          <w:lang w:eastAsia="ru-RU"/>
        </w:rPr>
        <w:t xml:space="preserve"> Сокращение: календарный день–к/д. Прием заяв</w:t>
      </w:r>
      <w:r w:rsidRPr="001A48C0">
        <w:rPr>
          <w:rFonts w:ascii="Times New Roman" w:hAnsi="Times New Roman" w:cs="Times New Roman"/>
          <w:sz w:val="20"/>
          <w:szCs w:val="20"/>
          <w:lang w:eastAsia="ru-RU"/>
        </w:rPr>
        <w:t>ок составляет: в 1-ом периоде-37</w:t>
      </w:r>
      <w:r w:rsidR="00941643" w:rsidRPr="001A48C0">
        <w:rPr>
          <w:rFonts w:ascii="Times New Roman" w:hAnsi="Times New Roman" w:cs="Times New Roman"/>
          <w:sz w:val="20"/>
          <w:szCs w:val="20"/>
          <w:lang w:eastAsia="ru-RU"/>
        </w:rPr>
        <w:t xml:space="preserve"> к/д без изменения на</w:t>
      </w:r>
      <w:r w:rsidR="006E6AC4" w:rsidRPr="001A48C0">
        <w:rPr>
          <w:rFonts w:ascii="Times New Roman" w:hAnsi="Times New Roman" w:cs="Times New Roman"/>
          <w:sz w:val="20"/>
          <w:szCs w:val="20"/>
          <w:lang w:eastAsia="ru-RU"/>
        </w:rPr>
        <w:t>ч</w:t>
      </w:r>
      <w:r w:rsidRPr="001A48C0">
        <w:rPr>
          <w:rFonts w:ascii="Times New Roman" w:hAnsi="Times New Roman" w:cs="Times New Roman"/>
          <w:sz w:val="20"/>
          <w:szCs w:val="20"/>
          <w:lang w:eastAsia="ru-RU"/>
        </w:rPr>
        <w:t>. цены (далее-НЦ), со 2-го по 8</w:t>
      </w:r>
      <w:r w:rsidR="00941643" w:rsidRPr="001A48C0">
        <w:rPr>
          <w:rFonts w:ascii="Times New Roman" w:hAnsi="Times New Roman" w:cs="Times New Roman"/>
          <w:sz w:val="20"/>
          <w:szCs w:val="20"/>
          <w:lang w:eastAsia="ru-RU"/>
        </w:rPr>
        <w:t>-ой пе</w:t>
      </w:r>
      <w:r w:rsidR="006E6AC4" w:rsidRPr="001A48C0">
        <w:rPr>
          <w:rFonts w:ascii="Times New Roman" w:hAnsi="Times New Roman" w:cs="Times New Roman"/>
          <w:sz w:val="20"/>
          <w:szCs w:val="20"/>
          <w:lang w:eastAsia="ru-RU"/>
        </w:rPr>
        <w:t>риоды–7 к/д, величина снижения-7</w:t>
      </w:r>
      <w:r w:rsidR="00941643" w:rsidRPr="001A48C0">
        <w:rPr>
          <w:rFonts w:ascii="Times New Roman" w:hAnsi="Times New Roman" w:cs="Times New Roman"/>
          <w:sz w:val="20"/>
          <w:szCs w:val="20"/>
          <w:lang w:eastAsia="ru-RU"/>
        </w:rPr>
        <w:t xml:space="preserve">% от НЦ Лота, установленной на 1-ом периоде. </w:t>
      </w:r>
      <w:r w:rsidR="00941643" w:rsidRPr="001A48C0">
        <w:rPr>
          <w:rFonts w:ascii="Times New Roman" w:hAnsi="Times New Roman" w:cs="Times New Roman"/>
          <w:b/>
          <w:sz w:val="20"/>
          <w:szCs w:val="20"/>
          <w:lang w:eastAsia="ru-RU"/>
        </w:rPr>
        <w:t>Минимальная цена (цена отсечения): по Л</w:t>
      </w:r>
      <w:r w:rsidRPr="001A48C0">
        <w:rPr>
          <w:rFonts w:ascii="Times New Roman" w:hAnsi="Times New Roman" w:cs="Times New Roman"/>
          <w:b/>
          <w:sz w:val="20"/>
          <w:szCs w:val="20"/>
          <w:lang w:eastAsia="ru-RU"/>
        </w:rPr>
        <w:t>оту 1 – 2 834 830</w:t>
      </w:r>
      <w:r w:rsidR="00941643" w:rsidRPr="001A48C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руб</w:t>
      </w:r>
      <w:r w:rsidR="006E6AC4" w:rsidRPr="001A48C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941643" w:rsidRPr="001A48C0">
        <w:rPr>
          <w:rFonts w:ascii="Times New Roman" w:hAnsi="Times New Roman" w:cs="Times New Roman"/>
          <w:sz w:val="20"/>
          <w:szCs w:val="20"/>
          <w:lang w:eastAsia="ru-RU"/>
        </w:rPr>
        <w:t xml:space="preserve">Заявки на участие в Торгах, поступившие в течение определенного периода Торгов, рассматриваются после рассмотрения заявок на участие в Торгах, поступивших в течение предыдущего периода Торгов, если по результатам рассмотрения таких заявок не определен победитель. Признание участника победителем оформляется протоколом об итогах Торгов, который размещается на ЭП. С даты определения победителя прием заявок прекращается. </w:t>
      </w:r>
      <w:bookmarkStart w:id="0" w:name="_GoBack"/>
      <w:bookmarkEnd w:id="0"/>
    </w:p>
    <w:p w14:paraId="7F42AB9D" w14:textId="39441BCE" w:rsidR="001A48C0" w:rsidRPr="001A48C0" w:rsidRDefault="00AF6E15" w:rsidP="001A48C0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A48C0">
        <w:rPr>
          <w:rFonts w:ascii="Times New Roman" w:hAnsi="Times New Roman" w:cs="Times New Roman"/>
          <w:sz w:val="20"/>
          <w:szCs w:val="20"/>
          <w:lang w:eastAsia="ru-RU"/>
        </w:rPr>
        <w:t xml:space="preserve">Продаже на Торгах </w:t>
      </w:r>
      <w:r w:rsidRPr="001A48C0">
        <w:rPr>
          <w:rFonts w:ascii="Times New Roman" w:hAnsi="Times New Roman" w:cs="Times New Roman"/>
          <w:b/>
          <w:sz w:val="20"/>
          <w:szCs w:val="20"/>
          <w:lang w:eastAsia="ru-RU"/>
        </w:rPr>
        <w:t>единым лотом</w:t>
      </w:r>
      <w:r w:rsidRPr="001A48C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161F7">
        <w:rPr>
          <w:rFonts w:ascii="Times New Roman" w:hAnsi="Times New Roman" w:cs="Times New Roman"/>
          <w:sz w:val="20"/>
          <w:szCs w:val="20"/>
          <w:lang w:eastAsia="ru-RU"/>
        </w:rPr>
        <w:t>подлежит Имущество (далее–Лот):</w:t>
      </w:r>
      <w:r w:rsidR="001A48C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A48C0" w:rsidRPr="001A48C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Лот 1: </w:t>
      </w:r>
      <w:r w:rsidR="001A48C0" w:rsidRPr="001A48C0">
        <w:rPr>
          <w:rFonts w:ascii="Times New Roman" w:hAnsi="Times New Roman" w:cs="Times New Roman"/>
          <w:sz w:val="20"/>
          <w:szCs w:val="20"/>
          <w:lang w:eastAsia="ru-RU"/>
        </w:rPr>
        <w:t>Товарно-материальные ценности</w:t>
      </w:r>
      <w:r w:rsidR="001A48C0" w:rsidRPr="001A48C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A48C0" w:rsidRPr="001A48C0">
        <w:rPr>
          <w:rFonts w:ascii="Times New Roman" w:hAnsi="Times New Roman" w:cs="Times New Roman"/>
          <w:sz w:val="20"/>
          <w:szCs w:val="20"/>
          <w:lang w:eastAsia="ru-RU"/>
        </w:rPr>
        <w:t>(4196 наименования) в количестве 746173,494 ед</w:t>
      </w:r>
      <w:r w:rsidR="001A48C0" w:rsidRPr="001A48C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Обременение Лота: </w:t>
      </w:r>
      <w:r w:rsidR="001A48C0" w:rsidRPr="001A48C0">
        <w:rPr>
          <w:rFonts w:ascii="Times New Roman" w:hAnsi="Times New Roman" w:cs="Times New Roman"/>
          <w:sz w:val="20"/>
          <w:szCs w:val="20"/>
          <w:lang w:eastAsia="ru-RU"/>
        </w:rPr>
        <w:t>залог в пользу ОАО «Смоленский банк».</w:t>
      </w:r>
      <w:r w:rsidR="001A48C0" w:rsidRPr="001A48C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Адрес местонахождения Имущества: </w:t>
      </w:r>
      <w:r w:rsidR="001A48C0" w:rsidRPr="001A48C0">
        <w:rPr>
          <w:rFonts w:ascii="Times New Roman" w:hAnsi="Times New Roman" w:cs="Times New Roman"/>
          <w:sz w:val="20"/>
          <w:szCs w:val="20"/>
          <w:lang w:eastAsia="ru-RU"/>
        </w:rPr>
        <w:t xml:space="preserve">г. Москва, г. Зеленоград, Георгиевский </w:t>
      </w:r>
      <w:proofErr w:type="spellStart"/>
      <w:r w:rsidR="001A48C0" w:rsidRPr="001A48C0">
        <w:rPr>
          <w:rFonts w:ascii="Times New Roman" w:hAnsi="Times New Roman" w:cs="Times New Roman"/>
          <w:sz w:val="20"/>
          <w:szCs w:val="20"/>
          <w:lang w:eastAsia="ru-RU"/>
        </w:rPr>
        <w:t>пр-кт</w:t>
      </w:r>
      <w:proofErr w:type="spellEnd"/>
      <w:r w:rsidR="001A48C0" w:rsidRPr="001A48C0">
        <w:rPr>
          <w:rFonts w:ascii="Times New Roman" w:hAnsi="Times New Roman" w:cs="Times New Roman"/>
          <w:sz w:val="20"/>
          <w:szCs w:val="20"/>
          <w:lang w:eastAsia="ru-RU"/>
        </w:rPr>
        <w:t xml:space="preserve">, д.5, стр.1. </w:t>
      </w:r>
      <w:r w:rsidR="00E161F7">
        <w:rPr>
          <w:rFonts w:ascii="Times New Roman" w:hAnsi="Times New Roman" w:cs="Times New Roman"/>
          <w:b/>
          <w:sz w:val="20"/>
          <w:szCs w:val="20"/>
          <w:lang w:eastAsia="ru-RU"/>
        </w:rPr>
        <w:t>НЦ</w:t>
      </w:r>
      <w:r w:rsidR="001A48C0" w:rsidRPr="001A48C0">
        <w:rPr>
          <w:rFonts w:ascii="Times New Roman" w:hAnsi="Times New Roman" w:cs="Times New Roman"/>
          <w:b/>
          <w:sz w:val="20"/>
          <w:szCs w:val="20"/>
          <w:lang w:eastAsia="ru-RU"/>
        </w:rPr>
        <w:t>-</w:t>
      </w:r>
      <w:r w:rsidR="00E161F7" w:rsidRPr="00E161F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5 558 491 </w:t>
      </w:r>
      <w:r w:rsidR="001A48C0" w:rsidRPr="001A48C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руб.</w:t>
      </w:r>
      <w:r w:rsidR="001A48C0" w:rsidRPr="001A48C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A48C0" w:rsidRPr="001A48C0">
        <w:rPr>
          <w:rFonts w:ascii="Times New Roman" w:hAnsi="Times New Roman" w:cs="Times New Roman"/>
          <w:bCs/>
          <w:sz w:val="20"/>
          <w:szCs w:val="20"/>
          <w:lang w:eastAsia="ru-RU"/>
        </w:rPr>
        <w:t>Полный перечень и подробное описание Лота размещены в ЕФРСБ по адресу: http://fedresurs.ru/, а также на сайте ЭП</w:t>
      </w:r>
      <w:r w:rsidR="001A48C0" w:rsidRPr="001A48C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.</w:t>
      </w:r>
    </w:p>
    <w:p w14:paraId="598BD51F" w14:textId="39126A5B" w:rsidR="001A48C0" w:rsidRDefault="001A48C0" w:rsidP="001A48C0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Ознакомление</w:t>
      </w:r>
      <w:r w:rsidRPr="001A48C0">
        <w:rPr>
          <w:rFonts w:ascii="Times New Roman" w:hAnsi="Times New Roman" w:cs="Times New Roman"/>
          <w:sz w:val="20"/>
          <w:szCs w:val="20"/>
          <w:lang w:eastAsia="ru-RU"/>
        </w:rPr>
        <w:t xml:space="preserve"> с Лотом производится по адресу местонахождения к/д пт. с 11:00 до 16:00, эл. почта: b.rakhmanov83@gmail.com, тел. КУ: 89109389416, ОТ: тел. 8 (499) 3950020 (с 09.00 до 18.00 (</w:t>
      </w:r>
      <w:proofErr w:type="spellStart"/>
      <w:r w:rsidRPr="001A48C0">
        <w:rPr>
          <w:rFonts w:ascii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Pr="001A48C0">
        <w:rPr>
          <w:rFonts w:ascii="Times New Roman" w:hAnsi="Times New Roman" w:cs="Times New Roman"/>
          <w:sz w:val="20"/>
          <w:szCs w:val="20"/>
          <w:lang w:eastAsia="ru-RU"/>
        </w:rPr>
        <w:t xml:space="preserve">.) в раб. дни) </w:t>
      </w:r>
      <w:hyperlink r:id="rId5" w:history="1">
        <w:r w:rsidRPr="008A7F10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Pr="001A48C0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6E636046" w14:textId="647BE1E6" w:rsidR="00083B66" w:rsidRPr="00E161F7" w:rsidRDefault="00AF6E15" w:rsidP="00083B6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161F7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Задаток-10% от НЦ Лота, установленный для определенного периода Торгов,</w:t>
      </w:r>
      <w:r w:rsidRPr="00E161F7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Торгов. </w:t>
      </w:r>
      <w:r w:rsidRPr="00E161F7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указать: «№ л/с 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17AE8C0A" w14:textId="502E642C" w:rsidR="00E161F7" w:rsidRDefault="0038095E" w:rsidP="00E161F7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38095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</w:t>
      </w:r>
      <w:r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ководителем которой является КУ</w:t>
      </w:r>
      <w:r w:rsidR="00083B66" w:rsidRPr="00E161F7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. </w:t>
      </w:r>
      <w:r w:rsidR="0028276A" w:rsidRPr="00E161F7">
        <w:rPr>
          <w:rFonts w:ascii="Times New Roman" w:hAnsi="Times New Roman" w:cs="Times New Roman"/>
          <w:iCs/>
          <w:sz w:val="20"/>
          <w:szCs w:val="20"/>
          <w:lang w:eastAsia="ru-RU"/>
        </w:rPr>
        <w:t>ОТ имеет право отменить Т</w:t>
      </w:r>
      <w:r w:rsidR="007B5D20" w:rsidRPr="00E161F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орги в любое время до момента подведения итогов. </w:t>
      </w:r>
    </w:p>
    <w:p w14:paraId="50534E33" w14:textId="77777777" w:rsidR="0038095E" w:rsidRDefault="0038095E" w:rsidP="00E161F7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8095E">
        <w:rPr>
          <w:rFonts w:ascii="Times New Roman" w:hAnsi="Times New Roman" w:cs="Times New Roman"/>
          <w:sz w:val="20"/>
          <w:szCs w:val="20"/>
          <w:lang w:eastAsia="ru-RU"/>
        </w:rPr>
        <w:t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</w:t>
      </w:r>
    </w:p>
    <w:p w14:paraId="4AF1F033" w14:textId="26EBCA7A" w:rsidR="00083B66" w:rsidRPr="00E161F7" w:rsidRDefault="00941643" w:rsidP="00E161F7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161F7">
        <w:rPr>
          <w:rFonts w:ascii="Times New Roman" w:hAnsi="Times New Roman" w:cs="Times New Roman"/>
          <w:iCs/>
          <w:sz w:val="20"/>
          <w:szCs w:val="20"/>
          <w:lang w:eastAsia="ru-RU"/>
        </w:rPr>
        <w:t>Проект договора купли-продажи (далее-ДКП) размещен на ЭП. ДКП заключается с ПТ в течение 5 дней</w:t>
      </w:r>
      <w:r w:rsidR="00083B66" w:rsidRPr="00E161F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с даты получения ПТ ДКП от КУ. </w:t>
      </w:r>
      <w:r w:rsidRPr="00E161F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Оплата–в течение 30 дней со дня подписания ДКП на спец. счет Должника: </w:t>
      </w:r>
      <w:r w:rsidR="00E161F7" w:rsidRPr="00E161F7">
        <w:rPr>
          <w:rFonts w:ascii="Times New Roman" w:hAnsi="Times New Roman" w:cs="Times New Roman"/>
          <w:sz w:val="20"/>
          <w:szCs w:val="20"/>
          <w:lang w:eastAsia="ru-RU"/>
        </w:rPr>
        <w:t>Р/с № 40702810867000001780 Банк ТАТАРСТАНСКИЙ РФ АО «РОССЕЛЬХОЗБАНК», БИК 049205706, к/с № 30101810400000000706.</w:t>
      </w:r>
    </w:p>
    <w:p w14:paraId="54176970" w14:textId="77777777" w:rsidR="00E161F7" w:rsidRPr="00E161F7" w:rsidRDefault="00E161F7" w:rsidP="00E161F7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9C6B597" w14:textId="3EC37CE4" w:rsidR="00083B66" w:rsidRPr="007B5D20" w:rsidRDefault="00083B66" w:rsidP="00083B6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083B66" w:rsidRPr="007B5D20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37B59"/>
    <w:rsid w:val="00083B66"/>
    <w:rsid w:val="000A61FA"/>
    <w:rsid w:val="000C2DDB"/>
    <w:rsid w:val="000C620D"/>
    <w:rsid w:val="00104F1C"/>
    <w:rsid w:val="00120F3E"/>
    <w:rsid w:val="00147B39"/>
    <w:rsid w:val="0017411D"/>
    <w:rsid w:val="001872CD"/>
    <w:rsid w:val="001A48C0"/>
    <w:rsid w:val="001D0F40"/>
    <w:rsid w:val="001F197A"/>
    <w:rsid w:val="00241407"/>
    <w:rsid w:val="00245175"/>
    <w:rsid w:val="0027260B"/>
    <w:rsid w:val="00273880"/>
    <w:rsid w:val="0028276A"/>
    <w:rsid w:val="00292EE9"/>
    <w:rsid w:val="003304EB"/>
    <w:rsid w:val="0034450B"/>
    <w:rsid w:val="0038095E"/>
    <w:rsid w:val="00393193"/>
    <w:rsid w:val="00396037"/>
    <w:rsid w:val="003E20E1"/>
    <w:rsid w:val="0043423C"/>
    <w:rsid w:val="004947D7"/>
    <w:rsid w:val="004A5F0C"/>
    <w:rsid w:val="004E2216"/>
    <w:rsid w:val="004F516C"/>
    <w:rsid w:val="00504633"/>
    <w:rsid w:val="005421DC"/>
    <w:rsid w:val="00584867"/>
    <w:rsid w:val="005C5967"/>
    <w:rsid w:val="005C79CD"/>
    <w:rsid w:val="00650C44"/>
    <w:rsid w:val="006E6AC4"/>
    <w:rsid w:val="006F22B0"/>
    <w:rsid w:val="00793B43"/>
    <w:rsid w:val="00795331"/>
    <w:rsid w:val="007B5D20"/>
    <w:rsid w:val="007C0933"/>
    <w:rsid w:val="00880C00"/>
    <w:rsid w:val="008A4D4E"/>
    <w:rsid w:val="008F4B4E"/>
    <w:rsid w:val="00913989"/>
    <w:rsid w:val="0093721B"/>
    <w:rsid w:val="00941643"/>
    <w:rsid w:val="009861AA"/>
    <w:rsid w:val="00A41764"/>
    <w:rsid w:val="00A508F4"/>
    <w:rsid w:val="00A72743"/>
    <w:rsid w:val="00AB34C1"/>
    <w:rsid w:val="00AF6E15"/>
    <w:rsid w:val="00B07FED"/>
    <w:rsid w:val="00B44388"/>
    <w:rsid w:val="00C05275"/>
    <w:rsid w:val="00C16E70"/>
    <w:rsid w:val="00C308DC"/>
    <w:rsid w:val="00D21744"/>
    <w:rsid w:val="00DD3036"/>
    <w:rsid w:val="00DF2233"/>
    <w:rsid w:val="00E161F7"/>
    <w:rsid w:val="00F04A68"/>
    <w:rsid w:val="00F27133"/>
    <w:rsid w:val="00F60CF4"/>
    <w:rsid w:val="00F75391"/>
    <w:rsid w:val="00F93D9B"/>
    <w:rsid w:val="00F96E9A"/>
    <w:rsid w:val="00FB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3A9F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C16E70"/>
    <w:pPr>
      <w:spacing w:after="0" w:line="240" w:lineRule="auto"/>
    </w:pPr>
  </w:style>
  <w:style w:type="paragraph" w:styleId="a5">
    <w:name w:val="annotation text"/>
    <w:basedOn w:val="a"/>
    <w:link w:val="a6"/>
    <w:uiPriority w:val="99"/>
    <w:semiHidden/>
    <w:unhideWhenUsed/>
    <w:rsid w:val="00F7539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7539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75391"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17411D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17411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4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35</cp:revision>
  <cp:lastPrinted>2023-07-27T11:16:00Z</cp:lastPrinted>
  <dcterms:created xsi:type="dcterms:W3CDTF">2022-10-11T07:06:00Z</dcterms:created>
  <dcterms:modified xsi:type="dcterms:W3CDTF">2023-08-02T07:37:00Z</dcterms:modified>
</cp:coreProperties>
</file>