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7B45F37F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4E4528">
        <w:rPr>
          <w:b w:val="0"/>
          <w:bCs w:val="0"/>
          <w:sz w:val="22"/>
          <w:szCs w:val="24"/>
        </w:rPr>
        <w:t>3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2F5B21BF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3A3759" w:rsidRPr="003A3759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3A3759" w:rsidRPr="003A3759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3A3759" w:rsidRPr="003A3759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01.01.2023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72005132" w:rsidR="003648DD" w:rsidRPr="00457BAF" w:rsidRDefault="001911A1" w:rsidP="007214F8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4E4528">
        <w:rPr>
          <w:rFonts w:ascii="Times New Roman" w:hAnsi="Times New Roman"/>
          <w:b/>
          <w:bCs/>
          <w:sz w:val="22"/>
          <w:szCs w:val="22"/>
        </w:rPr>
        <w:t>3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6D8416CA" w14:textId="77777777" w:rsidR="007214F8" w:rsidRPr="007214F8" w:rsidRDefault="007214F8" w:rsidP="007214F8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7214F8">
        <w:rPr>
          <w:rFonts w:ascii="Times New Roman" w:hAnsi="Times New Roman"/>
          <w:sz w:val="22"/>
          <w:szCs w:val="22"/>
        </w:rPr>
        <w:t xml:space="preserve">- Земельный участок площадью 7 130 +/- 739 </w:t>
      </w:r>
      <w:proofErr w:type="spellStart"/>
      <w:proofErr w:type="gramStart"/>
      <w:r w:rsidRPr="007214F8">
        <w:rPr>
          <w:rFonts w:ascii="Times New Roman" w:hAnsi="Times New Roman"/>
          <w:sz w:val="22"/>
          <w:szCs w:val="22"/>
        </w:rPr>
        <w:t>кв.м</w:t>
      </w:r>
      <w:proofErr w:type="spellEnd"/>
      <w:proofErr w:type="gramEnd"/>
      <w:r w:rsidRPr="007214F8">
        <w:rPr>
          <w:rFonts w:ascii="Times New Roman" w:hAnsi="Times New Roman"/>
          <w:sz w:val="22"/>
          <w:szCs w:val="22"/>
        </w:rPr>
        <w:t>, местоположение установлено относительно ориентира, расположенного в границах участка. Почтовый адрес ориентира: Самарская область, Кинельский район, пос. Кинельский, Балтийский проезд, 8, кадастровый номер: 63:22:1703002:7,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использования: для размещения автозаправочной станции;</w:t>
      </w:r>
    </w:p>
    <w:p w14:paraId="555F9DC5" w14:textId="7F6B3233" w:rsidR="009711F1" w:rsidRDefault="007214F8" w:rsidP="007214F8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7214F8">
        <w:rPr>
          <w:rFonts w:ascii="Times New Roman" w:hAnsi="Times New Roman"/>
          <w:sz w:val="22"/>
          <w:szCs w:val="22"/>
        </w:rPr>
        <w:t xml:space="preserve">- Сооружение (Автозаправочная станция: Операторская, литер 95,951), площадью 48,6 </w:t>
      </w:r>
      <w:proofErr w:type="spellStart"/>
      <w:proofErr w:type="gramStart"/>
      <w:r w:rsidRPr="007214F8">
        <w:rPr>
          <w:rFonts w:ascii="Times New Roman" w:hAnsi="Times New Roman"/>
          <w:sz w:val="22"/>
          <w:szCs w:val="22"/>
        </w:rPr>
        <w:t>кв.м</w:t>
      </w:r>
      <w:proofErr w:type="spellEnd"/>
      <w:proofErr w:type="gramEnd"/>
      <w:r w:rsidRPr="007214F8">
        <w:rPr>
          <w:rFonts w:ascii="Times New Roman" w:hAnsi="Times New Roman"/>
          <w:sz w:val="22"/>
          <w:szCs w:val="22"/>
        </w:rPr>
        <w:t>, расположенное по адресу: Самарская область, пос. Кинельский, Балтийский проезд, 8, кадастровый номер: 63:22:1703002:987, количество этажей: 1, в том числе подземных этажей: 0.</w:t>
      </w:r>
      <w:r w:rsidR="009711F1" w:rsidRPr="009711F1">
        <w:rPr>
          <w:rFonts w:ascii="Times New Roman" w:hAnsi="Times New Roman"/>
          <w:sz w:val="22"/>
          <w:szCs w:val="22"/>
        </w:rPr>
        <w:t>.</w:t>
      </w:r>
    </w:p>
    <w:p w14:paraId="39436E4F" w14:textId="0483F521" w:rsidR="00FC1E38" w:rsidRDefault="00FF1612" w:rsidP="00633F05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>
        <w:rPr>
          <w:rFonts w:ascii="Times New Roman" w:hAnsi="Times New Roman"/>
          <w:sz w:val="22"/>
          <w:szCs w:val="22"/>
        </w:rPr>
        <w:t>победителем торгов/единственным участником торгов (покупателем)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310C02B2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122793">
        <w:rPr>
          <w:rFonts w:ascii="Times New Roman" w:hAnsi="Times New Roman"/>
          <w:sz w:val="22"/>
          <w:szCs w:val="22"/>
        </w:rPr>
        <w:t xml:space="preserve">составляет </w:t>
      </w:r>
      <w:r w:rsidR="007214F8" w:rsidRPr="007214F8">
        <w:rPr>
          <w:rFonts w:ascii="Times New Roman" w:hAnsi="Times New Roman"/>
          <w:sz w:val="22"/>
          <w:szCs w:val="22"/>
        </w:rPr>
        <w:t xml:space="preserve">3,5 % (три целых пять десятых процента) </w:t>
      </w:r>
      <w:r w:rsidR="00FF1612" w:rsidRPr="00122793">
        <w:rPr>
          <w:rFonts w:ascii="Times New Roman" w:hAnsi="Times New Roman"/>
          <w:sz w:val="22"/>
          <w:szCs w:val="22"/>
        </w:rPr>
        <w:t>в том</w:t>
      </w:r>
      <w:r w:rsidR="00FF1612" w:rsidRPr="00A34A86">
        <w:rPr>
          <w:rFonts w:ascii="Times New Roman" w:hAnsi="Times New Roman"/>
          <w:sz w:val="22"/>
          <w:szCs w:val="22"/>
        </w:rPr>
        <w:t xml:space="preserve"> числе НДС </w:t>
      </w:r>
      <w:r w:rsidR="00FC1E38" w:rsidRPr="00A34A86">
        <w:rPr>
          <w:rFonts w:ascii="Times New Roman" w:hAnsi="Times New Roman"/>
          <w:sz w:val="22"/>
          <w:szCs w:val="22"/>
        </w:rPr>
        <w:t>20</w:t>
      </w:r>
      <w:r w:rsidR="00FF1612" w:rsidRPr="00A34A86">
        <w:rPr>
          <w:rFonts w:ascii="Times New Roman" w:hAnsi="Times New Roman"/>
          <w:sz w:val="22"/>
          <w:szCs w:val="22"/>
        </w:rPr>
        <w:t>%</w:t>
      </w:r>
      <w:r w:rsidR="002B0E50" w:rsidRPr="00A34A86">
        <w:rPr>
          <w:rFonts w:ascii="Times New Roman" w:hAnsi="Times New Roman"/>
          <w:sz w:val="22"/>
          <w:szCs w:val="22"/>
        </w:rPr>
        <w:t>,</w:t>
      </w:r>
      <w:r w:rsidR="00FF1612" w:rsidRPr="00A34A86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от цены продажи </w:t>
      </w:r>
      <w:r w:rsidR="00FC1E38" w:rsidRPr="00D85D94">
        <w:rPr>
          <w:rFonts w:ascii="Times New Roman" w:hAnsi="Times New Roman"/>
          <w:sz w:val="22"/>
          <w:szCs w:val="22"/>
        </w:rPr>
        <w:t>Имущества</w:t>
      </w:r>
      <w:r w:rsidR="00FF1612" w:rsidRPr="00D85D94">
        <w:rPr>
          <w:rFonts w:ascii="Times New Roman" w:hAnsi="Times New Roman"/>
          <w:sz w:val="22"/>
          <w:szCs w:val="22"/>
        </w:rPr>
        <w:t xml:space="preserve">, </w:t>
      </w:r>
      <w:r w:rsidR="005F4B5B" w:rsidRPr="00D85D94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>
        <w:rPr>
          <w:rFonts w:ascii="Times New Roman" w:hAnsi="Times New Roman"/>
          <w:sz w:val="22"/>
          <w:szCs w:val="22"/>
        </w:rPr>
        <w:t>результатам</w:t>
      </w:r>
      <w:r w:rsidR="008371F3" w:rsidRPr="00D85D94">
        <w:rPr>
          <w:rFonts w:ascii="Times New Roman" w:hAnsi="Times New Roman"/>
          <w:sz w:val="22"/>
          <w:szCs w:val="22"/>
        </w:rPr>
        <w:t xml:space="preserve">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5F4B5B" w:rsidRPr="00D85D94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Победитель торгов/Единственный участник торгов</w:t>
      </w:r>
      <w:r w:rsidR="0059426A">
        <w:rPr>
          <w:rFonts w:ascii="Times New Roman" w:hAnsi="Times New Roman"/>
          <w:sz w:val="22"/>
          <w:szCs w:val="22"/>
        </w:rPr>
        <w:t xml:space="preserve"> (покупатель)</w:t>
      </w:r>
      <w:r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428CE752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2371DE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50BCA"/>
    <w:rsid w:val="00067EE8"/>
    <w:rsid w:val="000778C2"/>
    <w:rsid w:val="000E49C9"/>
    <w:rsid w:val="00113477"/>
    <w:rsid w:val="00122793"/>
    <w:rsid w:val="001243EC"/>
    <w:rsid w:val="00127B5B"/>
    <w:rsid w:val="00183C1A"/>
    <w:rsid w:val="001911A1"/>
    <w:rsid w:val="00191F3A"/>
    <w:rsid w:val="001F4B80"/>
    <w:rsid w:val="002371DE"/>
    <w:rsid w:val="00243B16"/>
    <w:rsid w:val="00254F2C"/>
    <w:rsid w:val="002B0E50"/>
    <w:rsid w:val="00301057"/>
    <w:rsid w:val="00321F71"/>
    <w:rsid w:val="00326EC5"/>
    <w:rsid w:val="003648DD"/>
    <w:rsid w:val="003A3759"/>
    <w:rsid w:val="003A5077"/>
    <w:rsid w:val="003A7F16"/>
    <w:rsid w:val="003B23A5"/>
    <w:rsid w:val="003C1636"/>
    <w:rsid w:val="003F7C0D"/>
    <w:rsid w:val="004169F7"/>
    <w:rsid w:val="00457BAF"/>
    <w:rsid w:val="0046301E"/>
    <w:rsid w:val="004E4528"/>
    <w:rsid w:val="0053237D"/>
    <w:rsid w:val="00550055"/>
    <w:rsid w:val="00571427"/>
    <w:rsid w:val="0059426A"/>
    <w:rsid w:val="005C1755"/>
    <w:rsid w:val="005D51D3"/>
    <w:rsid w:val="005F06F0"/>
    <w:rsid w:val="005F4B5B"/>
    <w:rsid w:val="0060286A"/>
    <w:rsid w:val="00617405"/>
    <w:rsid w:val="00633F05"/>
    <w:rsid w:val="006779D2"/>
    <w:rsid w:val="006C11D9"/>
    <w:rsid w:val="006D5C7B"/>
    <w:rsid w:val="00705235"/>
    <w:rsid w:val="007214F8"/>
    <w:rsid w:val="00787E6E"/>
    <w:rsid w:val="00790794"/>
    <w:rsid w:val="00823B3A"/>
    <w:rsid w:val="008371F3"/>
    <w:rsid w:val="00850DDC"/>
    <w:rsid w:val="00871808"/>
    <w:rsid w:val="008D5028"/>
    <w:rsid w:val="00955B50"/>
    <w:rsid w:val="0096767E"/>
    <w:rsid w:val="009711F1"/>
    <w:rsid w:val="009F6A54"/>
    <w:rsid w:val="00A010E1"/>
    <w:rsid w:val="00A25FAC"/>
    <w:rsid w:val="00A34A86"/>
    <w:rsid w:val="00A571CF"/>
    <w:rsid w:val="00A74A02"/>
    <w:rsid w:val="00A84588"/>
    <w:rsid w:val="00AF633D"/>
    <w:rsid w:val="00B32209"/>
    <w:rsid w:val="00B5079B"/>
    <w:rsid w:val="00B87E56"/>
    <w:rsid w:val="00BA6A79"/>
    <w:rsid w:val="00BB7373"/>
    <w:rsid w:val="00BC3C2C"/>
    <w:rsid w:val="00BE17AF"/>
    <w:rsid w:val="00C62EB4"/>
    <w:rsid w:val="00C716FF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62A43"/>
    <w:rsid w:val="00D85D94"/>
    <w:rsid w:val="00DA4CB7"/>
    <w:rsid w:val="00DE7E7D"/>
    <w:rsid w:val="00E54968"/>
    <w:rsid w:val="00E747AB"/>
    <w:rsid w:val="00E8785C"/>
    <w:rsid w:val="00E9161D"/>
    <w:rsid w:val="00EC483E"/>
    <w:rsid w:val="00EE5009"/>
    <w:rsid w:val="00F2182B"/>
    <w:rsid w:val="00F445CF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25</cp:revision>
  <cp:lastPrinted>2022-02-18T09:03:00Z</cp:lastPrinted>
  <dcterms:created xsi:type="dcterms:W3CDTF">2022-02-21T14:26:00Z</dcterms:created>
  <dcterms:modified xsi:type="dcterms:W3CDTF">2023-07-31T13:10:00Z</dcterms:modified>
</cp:coreProperties>
</file>