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E13F305" w:rsidR="006802F2" w:rsidRPr="00245FC3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F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5FC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5FC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45FC3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45FC3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6F1158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245FC3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245F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245FC3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245F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45FC3">
        <w:rPr>
          <w:rFonts w:ascii="Times New Roman" w:hAnsi="Times New Roman" w:cs="Times New Roman"/>
          <w:sz w:val="24"/>
          <w:szCs w:val="24"/>
        </w:rPr>
        <w:t>№  2030183296 в газете АО «Коммерсантъ» от 04.02.2023г. №21(7466)</w:t>
      </w:r>
      <w:r w:rsidR="00AD7422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245FC3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245FC3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245F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77AFF3F" w14:textId="6DCB612F" w:rsidR="00245FC3" w:rsidRPr="00245FC3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45FC3">
        <w:rPr>
          <w:rFonts w:ascii="Times New Roman" w:hAnsi="Times New Roman" w:cs="Times New Roman"/>
          <w:sz w:val="24"/>
          <w:szCs w:val="24"/>
          <w:lang w:eastAsia="ru-RU"/>
        </w:rPr>
        <w:t xml:space="preserve">Лот 8- </w:t>
      </w:r>
      <w:r w:rsidRPr="00245FC3">
        <w:rPr>
          <w:rFonts w:ascii="Times New Roman" w:hAnsi="Times New Roman" w:cs="Times New Roman"/>
          <w:spacing w:val="3"/>
          <w:sz w:val="24"/>
          <w:szCs w:val="24"/>
        </w:rPr>
        <w:t>Пьяных Дмитрий Юрьевич, постановление АС Московского округа от 01.03.2021 по делу А40-258137/18 (58</w:t>
      </w:r>
      <w:r w:rsidRPr="00245FC3">
        <w:rPr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245FC3">
        <w:rPr>
          <w:rFonts w:ascii="Times New Roman" w:hAnsi="Times New Roman" w:cs="Times New Roman"/>
          <w:spacing w:val="3"/>
          <w:sz w:val="24"/>
          <w:szCs w:val="24"/>
        </w:rPr>
        <w:t>709</w:t>
      </w:r>
      <w:r w:rsidRPr="00245FC3">
        <w:rPr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245FC3">
        <w:rPr>
          <w:rFonts w:ascii="Times New Roman" w:hAnsi="Times New Roman" w:cs="Times New Roman"/>
          <w:spacing w:val="3"/>
          <w:sz w:val="24"/>
          <w:szCs w:val="24"/>
        </w:rPr>
        <w:t>765,29 руб.)</w:t>
      </w:r>
      <w:r w:rsidRPr="00245FC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B0EC1A3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500E5796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136AF8F2" w14:textId="77777777" w:rsidR="00245FC3" w:rsidRDefault="00245FC3" w:rsidP="00CF64BB">
      <w:pPr>
        <w:pStyle w:val="a3"/>
        <w:spacing w:before="120" w:after="120"/>
        <w:jc w:val="both"/>
        <w:rPr>
          <w:spacing w:val="3"/>
        </w:rPr>
      </w:pPr>
    </w:p>
    <w:p w14:paraId="4E4A0352" w14:textId="77777777" w:rsidR="00245FC3" w:rsidRDefault="00245F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5FC3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5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2023-08-03T09:07:00Z</dcterms:modified>
</cp:coreProperties>
</file>