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A560D7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6E31EA0" w:rsidR="0002684E" w:rsidRPr="00A560D7" w:rsidRDefault="00A560D7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0D7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malkova@auction-house.ru), действующее на основании договора с </w:t>
      </w:r>
      <w:r w:rsidRPr="00A560D7">
        <w:rPr>
          <w:rFonts w:ascii="Times New Roman" w:eastAsia="Calibri" w:hAnsi="Times New Roman" w:cs="Times New Roman"/>
          <w:b/>
          <w:bCs/>
          <w:sz w:val="24"/>
          <w:szCs w:val="24"/>
        </w:rPr>
        <w:t>Акционерным обществом коммерческий банк «Северный Кредит» (АО КБ «Северный кредит»),</w:t>
      </w:r>
      <w:r w:rsidRPr="00A560D7">
        <w:rPr>
          <w:rFonts w:ascii="Times New Roman" w:eastAsia="Calibri" w:hAnsi="Times New Roman" w:cs="Times New Roman"/>
          <w:sz w:val="24"/>
          <w:szCs w:val="24"/>
        </w:rPr>
        <w:t xml:space="preserve"> адрес регистрации: 160000, г. Вологда, ул. Герцена, д. 27, ИНН 2901009852, ОГРН 1022900001772, КПП 352501001,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4), сообщает</w:t>
      </w:r>
      <w:r w:rsidRPr="00A560D7">
        <w:rPr>
          <w:rFonts w:ascii="Times New Roman" w:hAnsi="Times New Roman" w:cs="Times New Roman"/>
          <w:sz w:val="24"/>
          <w:szCs w:val="24"/>
        </w:rPr>
        <w:t xml:space="preserve">, </w:t>
      </w:r>
      <w:r w:rsidRPr="00A560D7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A560D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A560D7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A560D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A560D7">
        <w:rPr>
          <w:rFonts w:ascii="Times New Roman" w:hAnsi="Times New Roman" w:cs="Times New Roman"/>
          <w:b/>
          <w:bCs/>
          <w:sz w:val="24"/>
          <w:szCs w:val="24"/>
        </w:rPr>
        <w:t>2030206001</w:t>
      </w:r>
      <w:r w:rsidRPr="00A560D7">
        <w:rPr>
          <w:rFonts w:ascii="Times New Roman" w:hAnsi="Times New Roman" w:cs="Times New Roman"/>
          <w:sz w:val="24"/>
          <w:szCs w:val="24"/>
        </w:rPr>
        <w:t xml:space="preserve"> в газете АО «Коммерсантъ» №83(7528) от 13.05.2023), на электронной площадке АО «Российский аукционный дом», по адресу в сети интернет: bankruptcy.lot-online.ru, проведенных в период 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560D7">
        <w:rPr>
          <w:rFonts w:ascii="Times New Roman" w:hAnsi="Times New Roman" w:cs="Times New Roman"/>
          <w:sz w:val="24"/>
          <w:szCs w:val="24"/>
        </w:rPr>
        <w:t xml:space="preserve">.07.2023 по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560D7">
        <w:rPr>
          <w:rFonts w:ascii="Times New Roman" w:hAnsi="Times New Roman" w:cs="Times New Roman"/>
          <w:sz w:val="24"/>
          <w:szCs w:val="24"/>
        </w:rPr>
        <w:t>.07.2023</w:t>
      </w:r>
      <w:r w:rsidRPr="00A560D7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A56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A5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A5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A5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A560D7" w:rsidRPr="00A560D7" w14:paraId="4091CA81" w14:textId="77777777" w:rsidTr="00EB6F5A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3533F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D6E95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803AC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Наименование/ Ф.И.О. победителя</w:t>
            </w:r>
          </w:p>
        </w:tc>
      </w:tr>
      <w:tr w:rsidR="00A560D7" w:rsidRPr="00A560D7" w14:paraId="78110D1F" w14:textId="77777777" w:rsidTr="00EB6F5A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29BCB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F87EC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sz w:val="24"/>
                <w:szCs w:val="24"/>
              </w:rPr>
              <w:t>128 256,64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4606" w14:textId="77777777" w:rsidR="00A560D7" w:rsidRPr="00A560D7" w:rsidRDefault="00A560D7" w:rsidP="00EB6F5A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D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560D7">
              <w:rPr>
                <w:rFonts w:ascii="Times New Roman" w:hAnsi="Times New Roman" w:cs="Times New Roman"/>
                <w:sz w:val="24"/>
                <w:szCs w:val="24"/>
              </w:rPr>
              <w:t>Душев</w:t>
            </w:r>
            <w:proofErr w:type="spellEnd"/>
            <w:r w:rsidRPr="00A56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 Александрович</w:t>
            </w:r>
          </w:p>
        </w:tc>
      </w:tr>
    </w:tbl>
    <w:p w14:paraId="5E56C9A7" w14:textId="77777777" w:rsidR="0002684E" w:rsidRPr="00A560D7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A560D7" w:rsidRDefault="003F1002" w:rsidP="0002684E"/>
    <w:sectPr w:rsidR="003F1002" w:rsidRPr="00A560D7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560D7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2023-08-03T09:42:00Z</dcterms:modified>
</cp:coreProperties>
</file>