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ДОГОВОР КУПЛИ-ПРОДАЖИ</w:t>
      </w:r>
    </w:p>
    <w:p w:rsidR="00965120" w:rsidRPr="00DD1169" w:rsidRDefault="00965120" w:rsidP="00965120">
      <w:pPr>
        <w:spacing w:after="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DD1169">
        <w:rPr>
          <w:rFonts w:eastAsia="Times New Roman"/>
          <w:sz w:val="20"/>
          <w:szCs w:val="20"/>
          <w:lang w:val="ru-RU" w:eastAsia="ru-RU"/>
        </w:rPr>
        <w:t xml:space="preserve">№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DD1169">
        <w:rPr>
          <w:rFonts w:eastAsia="Times New Roman"/>
          <w:sz w:val="20"/>
          <w:szCs w:val="20"/>
          <w:lang w:val="ru-RU" w:eastAsia="ru-RU"/>
        </w:rPr>
        <w:t>-</w:t>
      </w:r>
      <w:r w:rsidRPr="00B6066B">
        <w:rPr>
          <w:rFonts w:eastAsia="Times New Roman"/>
          <w:sz w:val="20"/>
          <w:szCs w:val="20"/>
          <w:lang w:val="ru-RU" w:eastAsia="ru-RU"/>
        </w:rPr>
        <w:t>КП</w:t>
      </w:r>
      <w:r w:rsidRPr="00DD1169">
        <w:rPr>
          <w:rFonts w:eastAsia="Times New Roman"/>
          <w:sz w:val="20"/>
          <w:szCs w:val="20"/>
          <w:lang w:val="ru-RU" w:eastAsia="ru-RU"/>
        </w:rPr>
        <w:t>-</w:t>
      </w:r>
      <w:r w:rsidRPr="00B6066B">
        <w:rPr>
          <w:rFonts w:eastAsia="Times New Roman"/>
          <w:sz w:val="20"/>
          <w:szCs w:val="20"/>
          <w:lang w:val="ru-RU" w:eastAsia="ru-RU"/>
        </w:rPr>
        <w:t>ОР</w:t>
      </w:r>
    </w:p>
    <w:p w:rsidR="00965120" w:rsidRPr="00DD1169" w:rsidRDefault="00965120" w:rsidP="00965120">
      <w:pPr>
        <w:autoSpaceDE w:val="0"/>
        <w:autoSpaceDN w:val="0"/>
        <w:adjustRightInd w:val="0"/>
        <w:spacing w:after="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515301" w:rsidP="00965120">
      <w:pPr>
        <w:tabs>
          <w:tab w:val="right" w:pos="9638"/>
        </w:tabs>
        <w:autoSpaceDE w:val="0"/>
        <w:autoSpaceDN w:val="0"/>
        <w:adjustRightInd w:val="0"/>
        <w:spacing w:after="0" w:line="252" w:lineRule="auto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ab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г.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, на основании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с одной стороны, и </w:t>
      </w:r>
    </w:p>
    <w:p w:rsidR="00965120" w:rsidRPr="00B6066B" w:rsidRDefault="00641C9F" w:rsidP="00515301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 xml:space="preserve">Индивидуальный предприниматель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(ОГРН</w:t>
      </w:r>
      <w:r w:rsidR="00DD1169">
        <w:rPr>
          <w:rFonts w:eastAsia="Times New Roman"/>
          <w:sz w:val="20"/>
          <w:szCs w:val="20"/>
          <w:lang w:val="ru-RU" w:eastAsia="ru-RU"/>
        </w:rPr>
        <w:t>ИП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 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; ИНН 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), в дальнейшем именуемое “Покупатель”, от имени которого действует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на основании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, с другой стороны,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совместно или порознь в дальнейшем также именуемые соответственно “Стороны” или “Сторона”,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исходя из своих разумно понимаемых интересов,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заключили настоящий договор купли-продажи (далее — Договор) о нижеследующем: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1. ПРЕДМЕТ ДОГОВОРА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 настоящему Договору Продавец обязуется передать в собственность Покупателю, а Покупатель обязуется принять и оплатить транспортное средство: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478"/>
      </w:tblGrid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="000F3727" w:rsidRPr="00B6066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шасси (рама) №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кузов №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цвет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паспорт транспортного средства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754545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, №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754545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выдано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, №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965120">
      <w:pPr>
        <w:spacing w:after="0" w:line="252" w:lineRule="auto"/>
        <w:jc w:val="both"/>
        <w:rPr>
          <w:rFonts w:eastAsia="Times New Roman"/>
          <w:noProof/>
          <w:sz w:val="20"/>
          <w:szCs w:val="20"/>
          <w:lang w:val="ru-RU" w:eastAsia="ru-RU"/>
        </w:rPr>
      </w:pPr>
      <w:r w:rsidRPr="00B6066B">
        <w:rPr>
          <w:rFonts w:eastAsia="Times New Roman"/>
          <w:noProof/>
          <w:sz w:val="20"/>
          <w:szCs w:val="20"/>
          <w:lang w:val="ru-RU" w:eastAsia="ru-RU"/>
        </w:rPr>
        <w:t>(далее — “Имущество”).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 ТОВАР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2.1. Имущество, являющееся товаром по настоящему Договору, ко дню передачи Покупателю будет в течение длительного времени находившимся в употреблении у третьего лица (лизингополучателя).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 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2.3. Предоставление Продавцом гарантии качества Имущества, а равно комплектующих изделий и (или) составных частей товара настоящим Договором не предусматривается.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2.4. Имущество передается в состоянии “как есть”, то есть со всеми недостатками, а также в комплектности, прямо предусмотренной настоящим Договором.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bookmarkStart w:id="0" w:name="_Hlk41292563"/>
      <w:r w:rsidRPr="00B6066B">
        <w:rPr>
          <w:rFonts w:eastAsia="Times New Roman"/>
          <w:sz w:val="20"/>
          <w:szCs w:val="20"/>
          <w:lang w:val="ru-RU" w:eastAsia="ru-RU"/>
        </w:rPr>
        <w:t>2.5. До заключения наст</w:t>
      </w:r>
      <w:r w:rsidR="00264E2E" w:rsidRPr="00B6066B">
        <w:rPr>
          <w:rFonts w:eastAsia="Times New Roman"/>
          <w:sz w:val="20"/>
          <w:szCs w:val="20"/>
          <w:lang w:val="ru-RU" w:eastAsia="ru-RU"/>
        </w:rPr>
        <w:t>оящего Договора Покупателем произведе</w:t>
      </w:r>
      <w:r w:rsidRPr="00B6066B">
        <w:rPr>
          <w:rFonts w:eastAsia="Times New Roman"/>
          <w:sz w:val="20"/>
          <w:szCs w:val="20"/>
          <w:lang w:val="ru-RU" w:eastAsia="ru-RU"/>
        </w:rPr>
        <w:t>ны осмотр и подробная проверка качества Имущества, результаты которой полностью удовлетворяют Покупателя.</w:t>
      </w:r>
    </w:p>
    <w:bookmarkEnd w:id="0"/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2.6. Ввиду того, что возможные недостатки Имущества заранее оговариваются Продавцом, в качестве единственного последствия передачи Имущества ненадлежащего качества Покупатель настоящим своей волей выбирает возможность потребовать от Продавца соразмерного уменьшения покупной цены в соответствии с пунктом 3.1.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2.7. Требование Покупателя о соразмерном уменьшении покупной цены исчерпывающим образом удовлетворяется за счет согласования Сторонами условия о цене Имущества в пункте 3.1.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2.8. Ввиду выбора Покупателем требования, обусловленного состоянием Имущества и его удовлетворения Продавцом за счет согласования Сторонами условия о цене Имущества, Покупателем не могут</w:t>
      </w:r>
      <w:r w:rsidR="00264E2E" w:rsidRPr="00B6066B">
        <w:rPr>
          <w:rFonts w:eastAsia="Times New Roman"/>
          <w:sz w:val="20"/>
          <w:szCs w:val="20"/>
          <w:lang w:val="ru-RU" w:eastAsia="ru-RU"/>
        </w:rPr>
        <w:t xml:space="preserve"> быть предъявлены Продавцу тре</w:t>
      </w:r>
      <w:r w:rsidRPr="00B6066B">
        <w:rPr>
          <w:rFonts w:eastAsia="Times New Roman"/>
          <w:sz w:val="20"/>
          <w:szCs w:val="20"/>
          <w:lang w:val="ru-RU" w:eastAsia="ru-RU"/>
        </w:rPr>
        <w:t>бования об устранении недостатков, о доукомплектовании, о замене Имущества, а равно иные требования, ос</w:t>
      </w:r>
      <w:r w:rsidR="00264E2E" w:rsidRPr="00B6066B">
        <w:rPr>
          <w:rFonts w:eastAsia="Times New Roman"/>
          <w:sz w:val="20"/>
          <w:szCs w:val="20"/>
          <w:lang w:val="ru-RU" w:eastAsia="ru-RU"/>
        </w:rPr>
        <w:t>нованием которых могли бы явить</w:t>
      </w:r>
      <w:r w:rsidRPr="00B6066B">
        <w:rPr>
          <w:rFonts w:eastAsia="Times New Roman"/>
          <w:sz w:val="20"/>
          <w:szCs w:val="20"/>
          <w:lang w:val="ru-RU" w:eastAsia="ru-RU"/>
        </w:rPr>
        <w:t>ся недостатки (нарушения требований к качеству и (или) комплектности) Имущества.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 ЦЕНА И ПОРЯДОК РАСЧЕТОВ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3.1. Покупатель обязан оплатить Имущество по цене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) рублей, включая НДС в сумме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рублей.</w:t>
      </w:r>
    </w:p>
    <w:p w:rsidR="001D0F1F" w:rsidRDefault="001D0F1F" w:rsidP="004E0A72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4E0A72">
        <w:rPr>
          <w:rFonts w:eastAsia="Times New Roman"/>
          <w:sz w:val="20"/>
          <w:szCs w:val="20"/>
          <w:lang w:val="ru-RU" w:eastAsia="ru-RU"/>
        </w:rPr>
        <w:lastRenderedPageBreak/>
        <w:t>3.</w:t>
      </w:r>
      <w:r w:rsidR="004E0A72">
        <w:rPr>
          <w:rFonts w:eastAsia="Times New Roman"/>
          <w:sz w:val="20"/>
          <w:szCs w:val="20"/>
          <w:lang w:val="ru-RU" w:eastAsia="ru-RU"/>
        </w:rPr>
        <w:t>2</w:t>
      </w:r>
      <w:r w:rsidRPr="004E0A72">
        <w:rPr>
          <w:rFonts w:eastAsia="Times New Roman"/>
          <w:sz w:val="20"/>
          <w:szCs w:val="20"/>
          <w:lang w:val="ru-RU" w:eastAsia="ru-RU"/>
        </w:rPr>
        <w:t>. </w:t>
      </w:r>
      <w:r w:rsidRPr="001D0F1F">
        <w:rPr>
          <w:rFonts w:eastAsia="Times New Roman"/>
          <w:sz w:val="20"/>
          <w:szCs w:val="20"/>
          <w:lang w:val="ru-RU" w:eastAsia="ru-RU"/>
        </w:rPr>
        <w:t>Задаток, уплаченный Покупателем организатору торгов</w:t>
      </w:r>
      <w:r w:rsidR="004E0A72">
        <w:rPr>
          <w:rFonts w:eastAsia="Times New Roman"/>
          <w:sz w:val="20"/>
          <w:szCs w:val="20"/>
          <w:lang w:val="ru-RU" w:eastAsia="ru-RU"/>
        </w:rPr>
        <w:t xml:space="preserve"> (</w:t>
      </w:r>
      <w:r w:rsidR="004E0A72" w:rsidRPr="004E0A72">
        <w:rPr>
          <w:rFonts w:eastAsia="Times New Roman"/>
          <w:sz w:val="20"/>
          <w:szCs w:val="20"/>
          <w:lang w:val="ru-RU" w:eastAsia="ru-RU"/>
        </w:rPr>
        <w:t>АО "Российский аукционный дом", АО "РАД")</w:t>
      </w:r>
      <w:r w:rsidR="004E0A72">
        <w:rPr>
          <w:rFonts w:eastAsia="Times New Roman"/>
          <w:sz w:val="20"/>
          <w:szCs w:val="20"/>
          <w:lang w:val="ru-RU" w:eastAsia="ru-RU"/>
        </w:rPr>
        <w:t xml:space="preserve"> </w:t>
      </w:r>
      <w:r w:rsidRPr="001D0F1F">
        <w:rPr>
          <w:rFonts w:eastAsia="Times New Roman"/>
          <w:sz w:val="20"/>
          <w:szCs w:val="20"/>
          <w:lang w:val="ru-RU" w:eastAsia="ru-RU"/>
        </w:rPr>
        <w:t xml:space="preserve">в форме аукциона, проводимом на электронной торговой площадке "Lot-Online" (код лота № РАД-*****), в размере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) рублей, включая НДС в сумме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</w:t>
      </w:r>
      <w:r w:rsidRPr="001D0F1F">
        <w:rPr>
          <w:rFonts w:eastAsia="Times New Roman"/>
          <w:sz w:val="20"/>
          <w:szCs w:val="20"/>
          <w:lang w:val="ru-RU" w:eastAsia="ru-RU"/>
        </w:rPr>
        <w:t xml:space="preserve"> засчитывается в счет исполнения Покупателем обязанности по уплате цены Имущества по Договору.</w:t>
      </w:r>
    </w:p>
    <w:p w:rsidR="004E0A72" w:rsidRPr="004E0A72" w:rsidRDefault="004E0A72" w:rsidP="004E0A72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3.3. </w:t>
      </w:r>
      <w:r w:rsidRPr="004E0A72">
        <w:rPr>
          <w:rFonts w:eastAsia="Times New Roman"/>
          <w:sz w:val="20"/>
          <w:szCs w:val="20"/>
          <w:lang w:val="ru-RU" w:eastAsia="ru-RU"/>
        </w:rPr>
        <w:t xml:space="preserve">Неуплаченная часть цены Имущества в </w:t>
      </w:r>
      <w:r>
        <w:rPr>
          <w:rFonts w:eastAsia="Times New Roman"/>
          <w:sz w:val="20"/>
          <w:szCs w:val="20"/>
          <w:lang w:val="ru-RU" w:eastAsia="ru-RU"/>
        </w:rPr>
        <w:t xml:space="preserve">размере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) рублей, включая НДС в сумме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</w:t>
      </w:r>
      <w:r w:rsidRPr="004E0A72">
        <w:rPr>
          <w:rFonts w:eastAsia="Times New Roman"/>
          <w:sz w:val="20"/>
          <w:szCs w:val="20"/>
          <w:lang w:val="ru-RU" w:eastAsia="ru-RU"/>
        </w:rPr>
        <w:t xml:space="preserve">, подлежит уплате Покупателем единовременно в полном объеме путем перечисления денежных средств на расчетный счет Продавца в течение </w:t>
      </w:r>
      <w:r>
        <w:rPr>
          <w:rFonts w:eastAsia="Times New Roman"/>
          <w:sz w:val="20"/>
          <w:szCs w:val="20"/>
          <w:lang w:val="ru-RU" w:eastAsia="ru-RU"/>
        </w:rPr>
        <w:t xml:space="preserve">трех </w:t>
      </w:r>
      <w:r w:rsidRPr="004E0A72">
        <w:rPr>
          <w:rFonts w:eastAsia="Times New Roman"/>
          <w:sz w:val="20"/>
          <w:szCs w:val="20"/>
          <w:lang w:val="ru-RU" w:eastAsia="ru-RU"/>
        </w:rPr>
        <w:t>рабочих дней со дня подписания настоящего Договора.</w:t>
      </w:r>
    </w:p>
    <w:p w:rsidR="00965120" w:rsidRPr="00B6066B" w:rsidRDefault="00965120" w:rsidP="00965120">
      <w:pPr>
        <w:widowControl w:val="0"/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</w:t>
      </w:r>
      <w:r w:rsidR="004E0A72">
        <w:rPr>
          <w:rFonts w:eastAsia="Times New Roman"/>
          <w:sz w:val="20"/>
          <w:szCs w:val="20"/>
          <w:lang w:val="ru-RU" w:eastAsia="ru-RU"/>
        </w:rPr>
        <w:t>4</w:t>
      </w:r>
      <w:r w:rsidRPr="00B6066B">
        <w:rPr>
          <w:rFonts w:eastAsia="Times New Roman"/>
          <w:sz w:val="20"/>
          <w:szCs w:val="20"/>
          <w:lang w:val="ru-RU" w:eastAsia="ru-RU"/>
        </w:rPr>
        <w:t>. В случае неисполнения или ненадлежащего исполнения Покупателем обязательства по уплате цены</w:t>
      </w:r>
      <w:r w:rsidR="00541DA7" w:rsidRPr="00B6066B">
        <w:rPr>
          <w:rFonts w:eastAsia="Times New Roman"/>
          <w:sz w:val="20"/>
          <w:szCs w:val="20"/>
          <w:lang w:val="ru-RU" w:eastAsia="ru-RU"/>
        </w:rPr>
        <w:t xml:space="preserve"> Имущества, указанной в пункте 3</w:t>
      </w:r>
      <w:r w:rsidRPr="00B6066B">
        <w:rPr>
          <w:rFonts w:eastAsia="Times New Roman"/>
          <w:sz w:val="20"/>
          <w:szCs w:val="20"/>
          <w:lang w:val="ru-RU" w:eastAsia="ru-RU"/>
        </w:rPr>
        <w:t>.1 настоящего Договора, сумма задатка, остается у Продавца и возврату Покупателю не подлежит.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</w:t>
      </w:r>
      <w:r w:rsidR="004E0A72">
        <w:rPr>
          <w:rFonts w:eastAsia="Times New Roman"/>
          <w:sz w:val="20"/>
          <w:szCs w:val="20"/>
          <w:lang w:val="ru-RU" w:eastAsia="ru-RU"/>
        </w:rPr>
        <w:t>5</w:t>
      </w:r>
      <w:r w:rsidRPr="00B6066B">
        <w:rPr>
          <w:rFonts w:eastAsia="Times New Roman"/>
          <w:sz w:val="20"/>
          <w:szCs w:val="20"/>
          <w:lang w:val="ru-RU" w:eastAsia="ru-RU"/>
        </w:rPr>
        <w:t>. Расчет производится путем перечисления Покупателем денежных средств на расчетный счет Продавца в безналичном порядке.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 ПОРЯДОК ПЕРЕДАЧИ ИМУЩЕСТВА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4.1. Настоящим предусматривается получение Имущества Покупателем в месте передачи Имущества (выборка товара):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. 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4.2. Покупатель осведомлен о том, что Имущество признается готовым к передаче (выборке) в месте, указанном в пункте 4.1, с момента подписания настоящего Договора.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4.3. Продавец обязан передать Имущество Покупателю в течение пяти рабочих дней со дня исполнения Покупателем обязательства по оплате Имущества в полном объеме.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4.4. Передача Имущества Продавцом и принятие его Покупателем осуществляются по подписываемому обеими Сторонами акту приема-передачи Имущества.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4.5. </w:t>
      </w:r>
      <w:bookmarkStart w:id="1" w:name="_Hlk40787821"/>
      <w:r w:rsidRPr="00B6066B">
        <w:rPr>
          <w:rFonts w:eastAsia="Times New Roman"/>
          <w:sz w:val="20"/>
          <w:szCs w:val="20"/>
          <w:lang w:val="ru-RU" w:eastAsia="ru-RU"/>
        </w:rPr>
        <w:t xml:space="preserve">Одновременно с передачей Имущества Продавец обязан передать Покупателю </w:t>
      </w:r>
      <w:r w:rsidRPr="00B6066B">
        <w:rPr>
          <w:rFonts w:eastAsia="Times New Roman"/>
          <w:sz w:val="20"/>
          <w:szCs w:val="20"/>
          <w:highlight w:val="cyan"/>
          <w:lang w:val="ru-RU" w:eastAsia="ru-RU"/>
        </w:rPr>
        <w:t>подлинник паспорта транспортного средства</w:t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один комплект ключей </w:t>
      </w:r>
      <w:r w:rsidRPr="00B6066B">
        <w:rPr>
          <w:rFonts w:eastAsia="Times New Roman"/>
          <w:sz w:val="20"/>
          <w:szCs w:val="20"/>
          <w:highlight w:val="cyan"/>
          <w:lang w:val="ru-RU" w:eastAsia="ru-RU"/>
        </w:rPr>
        <w:t>(</w:t>
      </w:r>
      <w:r w:rsidRPr="00B6066B">
        <w:rPr>
          <w:rFonts w:eastAsia="Times New Roman"/>
          <w:kern w:val="2"/>
          <w:sz w:val="20"/>
          <w:szCs w:val="20"/>
          <w:highlight w:val="cyan"/>
          <w:lang w:val="ru-RU" w:eastAsia="ru-RU"/>
        </w:rPr>
        <w:t>иных предусмотренных изготовителем устройств, необходимых для эксплуатации Имущества</w:t>
      </w:r>
      <w:r w:rsidRPr="00B6066B">
        <w:rPr>
          <w:rFonts w:eastAsia="Times New Roman"/>
          <w:sz w:val="20"/>
          <w:szCs w:val="20"/>
          <w:highlight w:val="cyan"/>
          <w:lang w:val="ru-RU" w:eastAsia="ru-RU"/>
        </w:rPr>
        <w:t>)</w:t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.</w:t>
      </w:r>
      <w:bookmarkEnd w:id="1"/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4.6. Обязанность Продавца передать Покупателю относящиеся к Имуществу принадлежности и документы, которые не указаны в пункте 4.5, настоящим исключается.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4.7. Право собственности на Имущество переходит от Продавца к Покупателю в момент подписания акта приема-передачи.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 ОТВЕТСТВЕННОСТЬ СТОРОН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5.1. В случае просрочки оплаты Покупателем Имущества в соответствии с разделом 3 Покупатель уплачивает Продавцу проценты в размере 0,1% просроченной суммы за каждый день просрочки.</w:t>
      </w:r>
    </w:p>
    <w:p w:rsidR="00965120" w:rsidRPr="00B6066B" w:rsidRDefault="00965120" w:rsidP="00965120">
      <w:pPr>
        <w:widowControl w:val="0"/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5.2. Стороны признают существенным, бесспорным и очевидным нарушением настоящего Договора:</w:t>
      </w:r>
    </w:p>
    <w:p w:rsidR="00965120" w:rsidRPr="00B6066B" w:rsidRDefault="00965120" w:rsidP="00965120">
      <w:pPr>
        <w:widowControl w:val="0"/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5.2.1. просрочку исполнения обязательства по уплате цены Имущества (пункт 3.2 настоящего Договора) более чем на три рабочих дня;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5.2.2. нарушение Покупателем срока внесения задатка, предусмотренного пунктом 3.3 настоящего Договора.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5.3. Если Покупатель допустит существенное нарушение настоящего Договора, Продавец вправе в одностороннем порядке отказаться от исполнения настоящего Договора путем направления Покупателю соответствующего уведомления, по получении которого Покупателем настоящий Договор признается расторгнутым.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5.4. За несоблюдение сроков, предусмотренных разделом 7, Покупатель уплачивает пеню в размере 0,5% цены Имущества, указанной в пункте 3.1, за каждый день просрочки.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 ОСОБЫЕ УСЛОВИЯ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6.1. Продавец не обязан ни страховать Имущество, ни передать его Покупателю застрахованным.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 Подпись лица, действующего от </w:t>
      </w:r>
      <w:r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>имени</w:t>
      </w:r>
      <w:r w:rsidR="000F3727"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>, в</w:t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настоящем Договоре, подтверждает предоставление согласия Продавцу на обработку персональных данных.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6.2.1. Персональные данные (далее — ПД), на обработку которых дается согласие: ФИО, личная фотография, серия и номер паспорта, а также иные сведения, отметки и записи, содержащиеся в нем; место работы и должность; почтовый адрес; номера телефонов (рабочих и личных); адреса электронной почты; банковские реквизиты; данные вида на жительство; сведения о принадлежащем имуществе; а также иные ПД, полученные Продавцом в указанных ниже целях.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6.2.2. Обработка ПД, на которую дается настоящее согласие, будет осуществляться следующими способами, включая, но не ограничиваясь: сбор, запись, систематизация, накопление, хранение, уточнение (обновление, изменение), извлечение, использование, передача </w:t>
      </w: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 xml:space="preserve">(распространение, предоставление и (или) доступ любому третьему лицу), обезличивание, блокирование, удаление, уничтожение ПД, совершаемых с использованием средств автоматизации и (или) без использования таких средств.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6.2.3. Целями обработки ПД являются: оценка платеже- и кредитоспособности, деловой репутации; заключение, исполнение, изменение и прекращение настоящего Договора, любых иных договоров, включая, но не ограничиваясь, уступки требования, перевода долга, передачи договора; продвижение финансовых и иных услуг Продавца и его партнеров посредством любых средств связи; а также для обеспечения соблюдения законов и иных нормативных правовых актов.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6.2.4. Согласие на обработку ПД действует в течение десяти лет, а в части ПД, содержащихся в документах и на иных носителях информации, срок хранения которых по законодательству превышает десять лет, согласие на обработку ПД действует в течение сроков хранения таких документов и иных носителей информации, установленных законодательством.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ru-RU" w:eastAsia="ru-RU"/>
        </w:rPr>
      </w:pPr>
      <w:r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>6.2.5. Для целей соблюдения законодательства о ПД лицо, действующее от имени</w:t>
      </w:r>
      <w:r w:rsidR="000F3727"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, указывает Продавцу в качестве своего адреса: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>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6.2.6. Настоящее согласие может быть отозвано посредством направления соответствующего письменного заявления в адрес Продавца, указанный в настоящем Договоре.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6.3. Покупатель в соответствии со статьей 431² Гражданского кодекса Российской Федерации настоящим гарантирует и дает заверения в том, что Продавец может полагаться на следующие обстоятельства: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6.3.1. Покупатель получил согласие лиц, включая, но не ограничиваясь, представителей, работников, супругов, органов юридического лица, членов коллегиальных органов юридического лица (далее — Субъекты персональных данных), совершающих от имени Покупателя действия, связанные с заключением, изменением, исполнением и прекращением Договора, а также дающих согласие на его совершение, на обработку их персональных данных, а именно, включая, но не ограничиваясь, на передачу персональных данных в целях заключения, изменения, исполнения и прекращения договоров с третьими лицами, а также продвижения их финансовых и иных услуг;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6.3.2. указанное выше согласие получено Покупателем надлежащим образом в порядке, установленном Федеральным законом от 27.07.2006 № 152-ФЗ “О персональных данных”;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6.3.3. Субъекты персональных данных, совершающие действия от имени Покупателя, связанные с заключением, изменением, исполнением и прекращением Договора, уведомлены об осуществлении обработки их персональных данных ООО “Балтийский лизинг” (ОГРН 1027810273545, ИНН 7826705374), имеющим место нахождения по адресу: 190103, Санкт-Петербург, 10-я Красноармейская ул., д. 22, лит. А.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6.4. Покупатель исходит из того, что Продавец будет полагаться на заверения, предоставленные в настоящем Договоре, и из того, что они имеют для Продавца существенное значение.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6.5. Покупатель обязуется по требованию Продавца предоставить последнему подлинники и (или) копии согласий на обработку персональных данных Субъектов персональных данных, совершающих от имени Покупателя действия, связанные с заключением, изменением, исполнением и прекращением Договора, в течение двух рабочих дней после получения соответствующего требования.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6.5.1. Ответственность за неполучение такого согласия, получение согласия с нарушением требований законодательства о персональных данных, а также ответственность за </w:t>
      </w:r>
      <w:proofErr w:type="spellStart"/>
      <w:r w:rsidRPr="00B6066B">
        <w:rPr>
          <w:rFonts w:eastAsia="Times New Roman"/>
          <w:sz w:val="20"/>
          <w:szCs w:val="20"/>
          <w:lang w:val="ru-RU" w:eastAsia="ru-RU"/>
        </w:rPr>
        <w:t>неуведомление</w:t>
      </w:r>
      <w:proofErr w:type="spellEnd"/>
      <w:r w:rsidRPr="00B6066B">
        <w:rPr>
          <w:rFonts w:eastAsia="Times New Roman"/>
          <w:sz w:val="20"/>
          <w:szCs w:val="20"/>
          <w:lang w:val="ru-RU" w:eastAsia="ru-RU"/>
        </w:rPr>
        <w:t xml:space="preserve"> Субъектов персональных данных об обработке их персональных данных Продавцом несет Покупатель.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6.5.2. В случае возложения ответственности за нарушение законодательства о персональных данных на Продавца или его должностное лицо Покупатель в соответствии со статьей 406¹ Гражданского кодекса Российской Федерации обязуется возместить соответственно Продавцу или его должностному лицу указанные потери в размере денежных средств, взысканных в качестве санкций публичными органами, уполномоченными в сфере контроля и надзора в сфере обработки персональных данных, или по их требованию.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 РЕГИСТРАЦИОННЫЕ ДЕЙСТВИЯ</w:t>
      </w:r>
    </w:p>
    <w:p w:rsidR="00965120" w:rsidRPr="00C06D24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7.1. Покупатель самостоятельно и за свой счет совершает действия, связанные с отчуждением Имущества по настоящему Договору, в том числе по изменению регистрационных данных Имущества в органах Госавтоинспекции МВД России (Гостехнадзора), включая представление Имущества для осмотра, и в </w:t>
      </w:r>
      <w:r w:rsidRPr="00C06D24">
        <w:rPr>
          <w:rFonts w:eastAsia="Times New Roman"/>
          <w:sz w:val="20"/>
          <w:szCs w:val="20"/>
          <w:lang w:val="ru-RU" w:eastAsia="ru-RU"/>
        </w:rPr>
        <w:t xml:space="preserve">военном комиссариате, в течение </w:t>
      </w:r>
      <w:bookmarkStart w:id="2" w:name="_Hlk41294719"/>
      <w:r w:rsidRPr="00C06D24">
        <w:rPr>
          <w:rFonts w:eastAsia="Times New Roman"/>
          <w:sz w:val="20"/>
          <w:szCs w:val="20"/>
          <w:lang w:val="ru-RU" w:eastAsia="ru-RU"/>
        </w:rPr>
        <w:t xml:space="preserve">десяти </w:t>
      </w:r>
      <w:bookmarkEnd w:id="2"/>
      <w:r w:rsidRPr="00C06D24">
        <w:rPr>
          <w:rFonts w:eastAsia="Times New Roman"/>
          <w:sz w:val="20"/>
          <w:szCs w:val="20"/>
          <w:lang w:val="ru-RU" w:eastAsia="ru-RU"/>
        </w:rPr>
        <w:t>рабочих дней после составления Сторонами акта, указанного в пункте 4.4.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C06D24">
        <w:rPr>
          <w:rFonts w:eastAsia="Times New Roman"/>
          <w:sz w:val="20"/>
          <w:szCs w:val="20"/>
          <w:lang w:val="ru-RU" w:eastAsia="ru-RU"/>
        </w:rPr>
        <w:t>7.2. Покупатель обязан представить Продавцу копию паспорта транспортного средства на Имущество со сведениями о регистрации Имущества за Покупателем, заверенными подписями должностных лиц уполномоченных подразделений Госавтоинспекции МВД России и оттисками печатей указанных подразделений, в течение трех рабочих дней после регистрации.</w:t>
      </w:r>
      <w:bookmarkStart w:id="3" w:name="_GoBack"/>
      <w:bookmarkEnd w:id="3"/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7.3. Если Покупатель не исполняет обязанности, предусмотренные в пункте 7.1, Продавец имеет право обратиться в органы Госавтоинспекции МВД России (Гостехнадзора) с заявлением о прекращении регистрации Имущества.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7.4. Покупатель обязан по требованию Продавца возместить (уплатить):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7.4.1. суммы транспортного налога, исчисленные Продавцом в отношении Имущества за период со дня составления акта, указанного в пункте 4.4, по день изменения регистрационных данных Имущества в связи с переходом права собственности на него к Покупателю;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7.4.2. суммы административных штрафов, наложенных на Продавца как на собственника (владельца) Имущества (транспортного средства) по данным регистрационного учета за административные правонарушения в области дорожного движения (при их фиксации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</w:t>
      </w:r>
      <w:bookmarkStart w:id="4" w:name="_Hlk41294757"/>
      <w:bookmarkStart w:id="5" w:name="_Hlk41296303"/>
      <w:r w:rsidRPr="00B6066B">
        <w:rPr>
          <w:rFonts w:eastAsia="Times New Roman"/>
          <w:sz w:val="20"/>
          <w:szCs w:val="20"/>
          <w:lang w:val="ru-RU" w:eastAsia="ru-RU"/>
        </w:rPr>
        <w:t xml:space="preserve">4.3. вознаграждение (комиссия) в размере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рублей, включая НДС, за каждый факт организации уплаты суммы транспортного налога (пункт 7.4.1) и (или) суммы административного штрафа (пункт 7.4.2).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7.5. Покупатель обязан произвести платеж подлежащей уплате в соответствии с пунктами 7.4, 7.4.1, 7.4.2, 7.4.3 суммы:</w:t>
      </w:r>
      <w:bookmarkEnd w:id="4"/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</w:t>
      </w:r>
      <w:bookmarkStart w:id="6" w:name="_Hlk41294797"/>
      <w:r w:rsidRPr="00B6066B">
        <w:rPr>
          <w:rFonts w:eastAsia="Times New Roman"/>
          <w:sz w:val="20"/>
          <w:szCs w:val="20"/>
          <w:lang w:val="ru-RU" w:eastAsia="ru-RU"/>
        </w:rPr>
        <w:t>5.1. путем перевода данной суммы на банковский счет Продавца;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7.5.2. в течение семи дней после получения требования, указанного в пункте 7.4.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 ЮРИДИЧЕСКИ ЗНАЧИМЫЕ СООБЩЕНИЯ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8.1. Юридически значимые сообщения и иные документы, направляемые Сторонами друг другу в соответствии с настоящим Договором, если иное прямо не предусмотрено настоящим Договором, направляются: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8.1.1. путем направления заказного письма, письма с объявленной ценностью, описью вложения и уведомлением о вручении, вручения корреспонденции посыльным (курьером) под роспись или телеграфным сообщением по адресу Стороны-адресата, указанному в настоящем Договоре или сообщенному ей другой Стороне, либо указанному в Едином государственном реестре юридических лиц;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8.1.2. путем направления электронного документа, содержащего сканированную копию собственноручно подписанного документа на бумажном носителе, по адресу электронной почты Стороны-адресата, указанному в настоящем Договоре или сообщенному ей другой Стороне.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8.2. В случае направления юридически значимого сообщения путем пересылки электронного документа по адресу электронной почты Стороны-адресата: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8.2.1. электронный документ, содержащий сканированную копию собственноручно подписанного документа на бумажном носителе и переданный по электронной почте с адреса Стороны-отправителя, указанного в настоящем Договоре или сообщенного другой Стороне в порядке, предусмотренном настоящим Договором, признается совершенным в письменной форме с использованием аналога собственноручной подписи и позволяющим достоверно установить, что документ исходит от Стороны по Договору;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8.2.2. датой получения Стороной-адресатом юридически значимого сообщения признается следующий рабочий день после дня отправления сообщения.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8.3. Засвидетельствованные работниками организации связи отсутствие Стороны-адресата по адресу, указанному в почтовом отправлении или телеграфном сообщении, ее отказ либо уклонение от получения отправления или сообщения другой Стороны влекут правовые последствия, тождественные получению Стороной-адресатом соответствующего отправления или сообщения.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8.4. В случаях, предусмотренных пунктом 8.3, датой получения Стороной-адресатом корреспонденции признаются: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8.4.1. следующий день после доставки почтового отправления в отделение почтовой связи по месту нахождения (жительства) адресата согласно данным сервиса отслеживания почтовых отправлений на сайте организации федеральной почтовой связи; или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8.4.2. день составления оператором связи служебного извещения или иного аналогичного документа о невручении телеграммы.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 ЗАКЛЮЧИТЕЛЬНЫЕ УСЛОВИЯ</w:t>
      </w:r>
    </w:p>
    <w:bookmarkEnd w:id="5"/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9.1. Настоящий Договор вступает в силу с момента его подписания и действует до момента полного исполнения Сторонами своих обязательств.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9.2. </w:t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t>Заголовки разделов настоящего Договора приведены исключительно для удобства визуального восприятия и цитирования текста и не должны учитываться при толковании условий До</w:t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softHyphen/>
        <w:t>говора.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9.3. Ссылка в тексте настоящего Договора на но</w:t>
      </w:r>
      <w:r w:rsidRPr="00B6066B">
        <w:rPr>
          <w:rFonts w:eastAsia="Times New Roman"/>
          <w:sz w:val="20"/>
          <w:szCs w:val="20"/>
          <w:lang w:val="ru-RU" w:eastAsia="ru-RU"/>
        </w:rPr>
        <w:softHyphen/>
        <w:t>мер раздела или пункта, если прямо не указано иное, означает ссылку соответственно на номер раздела или пункта настоящего Договора.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9.4. 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а равно из любых других оснований, подлежат рассмотрению в Арбитражном суде города Санкт-Петербурга и Ленинградской области.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9.5. Настоящий Договор составлен и подписан сторонами в 3-х экземплярах, по одному для каждой из Сторон, один экземпляр передается в орган Госавтоинспекции МВД России, осуществляющий регистрационные действия в отношении Имущества.</w:t>
      </w:r>
    </w:p>
    <w:bookmarkEnd w:id="6"/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Общество с ограниченной</w:t>
            </w: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ответственностью “Балтийский лизинг”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A0D65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Индивидуальный предприниматель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Место нахождения: 190103, Санкт-Петербург,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br/>
              <w:t>10-я Красноармейская ул., д. 22, лит. 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Место нахождения: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ОГРН 1027810273545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ОГРН</w:t>
            </w:r>
            <w:r w:rsidR="00641C9F">
              <w:rPr>
                <w:rFonts w:eastAsia="Times New Roman"/>
                <w:sz w:val="20"/>
                <w:szCs w:val="20"/>
                <w:lang w:val="ru-RU" w:eastAsia="ru-RU"/>
              </w:rPr>
              <w:t>ИП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ИНН 7826705374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ИНН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КПП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КПП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р/</w:t>
            </w: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р/</w:t>
            </w: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к/</w:t>
            </w: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к/</w:t>
            </w: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ru-RU" w:eastAsia="ru-RU"/>
                </w:rPr>
                <w:alias w:val="BankKorAccount"/>
                <w:tag w:val="005056B212671EEBB4BD3EE5FD36ED0B"/>
                <w:id w:val="-1060091404"/>
                <w:placeholder>
                  <w:docPart w:val="DefaultPlaceholder_1082065158"/>
                </w:placeholder>
              </w:sdtPr>
              <w:sdtEndPr/>
              <w:sdtContent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  <w:fldChar w:fldCharType="begin">
                    <w:ffData>
                      <w:name w:val="ТекстовоеПоле4"/>
                      <w:enabled/>
                      <w:calcOnExit w:val="0"/>
                      <w:textInput/>
                    </w:ffData>
                  </w:fldChar>
                </w:r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  <w:instrText xml:space="preserve"> FORMTEXT </w:instrText>
                </w:r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</w:r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  <w:fldChar w:fldCharType="separate"/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  <w:fldChar w:fldCharType="end"/>
                </w:r>
              </w:sdtContent>
            </w:sdt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БИК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БИК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C06D24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адрес электронной почты для отправки</w:t>
            </w: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и получения юридически значимых сообщений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адрес электронной почты для отправки</w:t>
            </w: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и получения юридически значимых сообщений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 xml:space="preserve">тел.: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 xml:space="preserve">тел.: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515301" w:rsidP="00515301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515301" w:rsidP="00515301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965120" w:rsidRPr="00B6066B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  <w:sectPr w:rsidR="00965120" w:rsidRPr="00B6066B" w:rsidSect="00515301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965120" w:rsidRPr="00B6066B" w:rsidRDefault="00965120" w:rsidP="0096512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ДОПОЛНИТЕЛЬНОЕ СОГЛАШЕНИЕ</w:t>
      </w:r>
    </w:p>
    <w:p w:rsidR="00965120" w:rsidRPr="00B6066B" w:rsidRDefault="00965120" w:rsidP="0096512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к договору купли-продажи от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№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-КП-ОР 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515301" w:rsidP="00965120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ab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г.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, на основании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с одной стороны, и </w:t>
      </w:r>
    </w:p>
    <w:p w:rsidR="00965120" w:rsidRPr="00B6066B" w:rsidRDefault="000A0D65" w:rsidP="00515301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 xml:space="preserve">Индивидуальный предприниматель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(ОГРН</w:t>
      </w:r>
      <w:r w:rsidR="00641C9F">
        <w:rPr>
          <w:rFonts w:eastAsia="Times New Roman"/>
          <w:sz w:val="20"/>
          <w:szCs w:val="20"/>
          <w:lang w:val="ru-RU" w:eastAsia="ru-RU"/>
        </w:rPr>
        <w:t>ИП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 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; ИНН 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), в дальнейшем именуемое “Покупател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ь”, от имени которого действует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на основании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, с другой стороны,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совместно или порознь в дальнейшем также именуемые соответственно “Стороны” или “Сторона”,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являясь Сторонами договора купли-продажи от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№ 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-КП-ОР (далее — Договор),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исходя из своих разумно понимаемых интересов,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заключили настоящее дополнительное соглашение (далее — Соглашение) к Договору о нижеследующем: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1. Настоящее Соглашение заключено в целях конкретизации условий о комплектности, состоянии и правовом режиме являющегося товаром по Договору транспортного средства, имеющего следующие идентифицирующие признаки (далее —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5476"/>
      </w:tblGrid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="00754545"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 Покупатель настоящим подтверждает, что перед заключением Договора Продавец уведомил Покупателя: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2.1. о наличии в Имуществе: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2.1.1. недостатков, для устранения которых в целях приведения Имущества в состояние, пригодное к использованию по назначению, согласно результатам осмотра, проведенного в соответствии с пунктом 2.5 Договора, потребуется приобретение запасных частей и выполнение работ;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2.1.2. недостатков, препятствующих регистрации Имущества на имя Покупателя в органах Госавтоинспекции МВД России (Гостехнадзора), совершению иных регистрационных действий в указанных органах и (или) военном комиссариате, включая </w:t>
      </w:r>
      <w:proofErr w:type="spellStart"/>
      <w:r w:rsidRPr="00B6066B">
        <w:rPr>
          <w:rFonts w:eastAsia="Times New Roman"/>
          <w:sz w:val="20"/>
          <w:szCs w:val="20"/>
          <w:lang w:val="ru-RU" w:eastAsia="ru-RU"/>
        </w:rPr>
        <w:t>нечитаемость</w:t>
      </w:r>
      <w:proofErr w:type="spellEnd"/>
      <w:r w:rsidRPr="00B6066B">
        <w:rPr>
          <w:rFonts w:eastAsia="Times New Roman"/>
          <w:sz w:val="20"/>
          <w:szCs w:val="20"/>
          <w:lang w:val="ru-RU" w:eastAsia="ru-RU"/>
        </w:rPr>
        <w:t xml:space="preserve"> на корпусе и деталях Имущества идентификационного номера (VIN), номера шасси (рамы) и иных данных, указанных в паспорте транспортного средства (ПТС);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 о наличии в отношении Имущества установленных государственными органами (их должностными лицами) перечисленных в приложении к настоящему дополнительному соглашению: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2.2.1. арестов;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2.2.2. запретов на совершение регистрационных действий, в том числе, но не исключительно, указанных в приложении к настоящему Соглашению;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2.3. о возможности установления в отношении Имущества в будущем государственными органами (их должностными лицами):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2.3.1. новых арестов;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2.3.2. новых запретов на совершение регистрационных действий;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2.4. о том, что вследствие указанных обстоятельств дальнейшее распоряжение, регистрация (постановка на учет) Имущества могут быть затруднены, ограничены или невозможны.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 Покупатель согласен: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3.1. принять Имущество без устранения указанных выше недостатков и обстоятельств;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3.2. впоследствии устранять их самостоятельно и за собственный счет.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 Ввиду констатации указанных выше недостатков: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4.1. Стороны подтверждают обязательность условий, предусмотренных пунктами 2.1—2.4 настоящего Соглашения, и согласие руководствоваться ими при исполнении Договора;</w:t>
      </w:r>
    </w:p>
    <w:p w:rsidR="00965120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4.2. Продавец ни при каких обстоятельствах не отвечает перед Покупателем или его правопреемниками за затруднение, ограничение или невозможность дальнейшего распоряжения Имуществом или его регистрации (постановки на учет в уполномоченном органе), а Покупатель не вправе предъявлять требования, связанные с указанными обстоятельствами.</w:t>
      </w:r>
    </w:p>
    <w:p w:rsidR="00B6066B" w:rsidRPr="00B6066B" w:rsidRDefault="00B6066B" w:rsidP="00B6066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5. </w:t>
      </w:r>
      <w:r w:rsidRPr="00B6066B">
        <w:rPr>
          <w:rFonts w:eastAsia="Times New Roman"/>
          <w:sz w:val="20"/>
          <w:szCs w:val="20"/>
          <w:lang w:val="ru-RU" w:eastAsia="ru-RU"/>
        </w:rPr>
        <w:t>Покупатель настоящим ставит Продавца в известность о приобретении Имущества с целью использования в предпринимательской деятельности, но без цели дальнейшей реализации в розницу и (или) покупателям, которые будут использовать Имущество для личных, семейных, домашних или иных аналогичных нужд.</w:t>
      </w:r>
    </w:p>
    <w:p w:rsidR="00B6066B" w:rsidRPr="00B6066B" w:rsidRDefault="00B6066B" w:rsidP="00B6066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6</w:t>
      </w:r>
      <w:r w:rsidRPr="00B6066B">
        <w:rPr>
          <w:rFonts w:eastAsia="Times New Roman"/>
          <w:sz w:val="20"/>
          <w:szCs w:val="20"/>
          <w:lang w:val="ru-RU" w:eastAsia="ru-RU"/>
        </w:rPr>
        <w:t>. Продавец не осуществляет предпринимательскую деятельность по продаже товаров в розницу.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7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. Настоящее Соглашение является неотъемлемой частью Договора, имеющей приоритет перед его первоначально согласованной редакцией.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lastRenderedPageBreak/>
        <w:t>8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. Настоящее Соглашение составлено в двух тождественных подлинных экземплярах, имеющих равную юридическую силу, по одному для каждой из Сторон.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9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. Неотъемлемой частью настоящего Соглашения являются приложения: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9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.1. Приложение № 1. Перечень недостатков, обнаруженных Покупателем при осмотре транспортного средства </w:t>
      </w:r>
      <w:r w:rsidR="00965120" w:rsidRPr="00B6066B">
        <w:rPr>
          <w:rFonts w:eastAsia="Times New Roman"/>
          <w:sz w:val="20"/>
          <w:szCs w:val="20"/>
          <w:lang w:eastAsia="ru-RU"/>
        </w:rPr>
        <w:t>VIN 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;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9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.2. Приложение № 2. </w:t>
      </w:r>
      <w:r w:rsidR="00965120" w:rsidRPr="00B6066B">
        <w:rPr>
          <w:rFonts w:eastAsia="Times New Roman"/>
          <w:kern w:val="2"/>
          <w:sz w:val="20"/>
          <w:szCs w:val="20"/>
          <w:lang w:val="ru-RU" w:eastAsia="ru-RU"/>
        </w:rPr>
        <w:t xml:space="preserve">Результат проверки сведений о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транспортном средстве </w:t>
      </w:r>
      <w:r w:rsidR="00965120" w:rsidRPr="00B6066B">
        <w:rPr>
          <w:rFonts w:eastAsia="Times New Roman"/>
          <w:sz w:val="20"/>
          <w:szCs w:val="20"/>
          <w:lang w:eastAsia="ru-RU"/>
        </w:rPr>
        <w:t>VIN 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965120" w:rsidRPr="00B6066B">
        <w:rPr>
          <w:rFonts w:eastAsia="Times New Roman"/>
          <w:kern w:val="2"/>
          <w:sz w:val="20"/>
          <w:szCs w:val="20"/>
          <w:lang w:val="ru-RU" w:eastAsia="ru-RU"/>
        </w:rPr>
        <w:t xml:space="preserve">на сайте ГИБДД </w:t>
      </w:r>
      <w:r w:rsidR="00C06D24">
        <w:fldChar w:fldCharType="begin"/>
      </w:r>
      <w:r w:rsidR="00C06D24" w:rsidRPr="00C06D24">
        <w:rPr>
          <w:lang w:val="ru-RU"/>
        </w:rPr>
        <w:instrText xml:space="preserve"> </w:instrText>
      </w:r>
      <w:r w:rsidR="00C06D24">
        <w:instrText>HYPERLINK</w:instrText>
      </w:r>
      <w:r w:rsidR="00C06D24" w:rsidRPr="00C06D24">
        <w:rPr>
          <w:lang w:val="ru-RU"/>
        </w:rPr>
        <w:instrText xml:space="preserve"> "</w:instrText>
      </w:r>
      <w:r w:rsidR="00C06D24">
        <w:instrText>http</w:instrText>
      </w:r>
      <w:r w:rsidR="00C06D24" w:rsidRPr="00C06D24">
        <w:rPr>
          <w:lang w:val="ru-RU"/>
        </w:rPr>
        <w:instrText>://</w:instrText>
      </w:r>
      <w:r w:rsidR="00C06D24">
        <w:instrText>www</w:instrText>
      </w:r>
      <w:r w:rsidR="00C06D24" w:rsidRPr="00C06D24">
        <w:rPr>
          <w:lang w:val="ru-RU"/>
        </w:rPr>
        <w:instrText>.</w:instrText>
      </w:r>
      <w:r w:rsidR="00C06D24">
        <w:instrText>gibdd</w:instrText>
      </w:r>
      <w:r w:rsidR="00C06D24" w:rsidRPr="00C06D24">
        <w:rPr>
          <w:lang w:val="ru-RU"/>
        </w:rPr>
        <w:instrText>.</w:instrText>
      </w:r>
      <w:r w:rsidR="00C06D24">
        <w:instrText>ru</w:instrText>
      </w:r>
      <w:r w:rsidR="00C06D24" w:rsidRPr="00C06D24">
        <w:rPr>
          <w:lang w:val="ru-RU"/>
        </w:rPr>
        <w:instrText>/</w:instrText>
      </w:r>
      <w:r w:rsidR="00C06D24">
        <w:instrText>check</w:instrText>
      </w:r>
      <w:r w:rsidR="00C06D24" w:rsidRPr="00C06D24">
        <w:rPr>
          <w:lang w:val="ru-RU"/>
        </w:rPr>
        <w:instrText>/</w:instrText>
      </w:r>
      <w:r w:rsidR="00C06D24">
        <w:instrText>auto</w:instrText>
      </w:r>
      <w:r w:rsidR="00C06D24" w:rsidRPr="00C06D24">
        <w:rPr>
          <w:lang w:val="ru-RU"/>
        </w:rPr>
        <w:instrText xml:space="preserve">/" </w:instrText>
      </w:r>
      <w:r w:rsidR="00C06D24">
        <w:fldChar w:fldCharType="separate"/>
      </w:r>
      <w:r w:rsidR="00965120" w:rsidRPr="00B6066B">
        <w:rPr>
          <w:rFonts w:eastAsia="Times New Roman"/>
          <w:kern w:val="2"/>
          <w:sz w:val="20"/>
          <w:szCs w:val="20"/>
          <w:lang w:val="ru-RU" w:eastAsia="ru-RU"/>
        </w:rPr>
        <w:t>http://www.gibdd.ru/check/auto/</w:t>
      </w:r>
      <w:r w:rsidR="00C06D24">
        <w:rPr>
          <w:rFonts w:eastAsia="Times New Roman"/>
          <w:kern w:val="2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по состоянию на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965120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965120" w:rsidRPr="00B6066B">
        <w:rPr>
          <w:rFonts w:eastAsia="Times New Roman"/>
          <w:sz w:val="20"/>
          <w:szCs w:val="20"/>
          <w:lang w:val="ru-RU" w:eastAsia="ru-RU"/>
        </w:rPr>
      </w:r>
      <w:r w:rsidR="00965120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.</w:t>
      </w:r>
    </w:p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Общество с ограниченной</w:t>
            </w: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ответственностью “Балтийский лизинг”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A0D65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Индивидуальный предприниматель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Место нахождения: 190103, Санкт-Петербург,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br/>
              <w:t>10-я Красноармейская ул., д. 22, лит. 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Место нахождения: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ОГРН 1027810273545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ОГРН</w:t>
            </w:r>
            <w:r w:rsidR="00641C9F">
              <w:rPr>
                <w:rFonts w:eastAsia="Times New Roman"/>
                <w:sz w:val="20"/>
                <w:szCs w:val="20"/>
                <w:lang w:val="ru-RU" w:eastAsia="ru-RU"/>
              </w:rPr>
              <w:t>ИП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ИНН 7826705374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ИНН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096D53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096D53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965120" w:rsidRPr="00B6066B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  <w:sectPr w:rsidR="00965120" w:rsidRPr="00B6066B" w:rsidSect="00515301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965120" w:rsidRPr="00B6066B" w:rsidRDefault="00965120" w:rsidP="00965120">
      <w:pPr>
        <w:spacing w:after="0" w:line="240" w:lineRule="auto"/>
        <w:jc w:val="right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Приложение № 1</w:t>
      </w:r>
      <w:r w:rsidRPr="00B6066B">
        <w:rPr>
          <w:rFonts w:eastAsia="Times New Roman"/>
          <w:sz w:val="20"/>
          <w:szCs w:val="20"/>
          <w:lang w:val="ru-RU" w:eastAsia="ru-RU"/>
        </w:rPr>
        <w:br/>
        <w:t xml:space="preserve">к дополнительному соглашению от 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br/>
        <w:t>к договору купли-продажи</w:t>
      </w:r>
      <w:r w:rsidRPr="00B6066B">
        <w:rPr>
          <w:rFonts w:eastAsia="Times New Roman"/>
          <w:sz w:val="20"/>
          <w:szCs w:val="20"/>
          <w:lang w:val="ru-RU" w:eastAsia="ru-RU"/>
        </w:rPr>
        <w:br/>
        <w:t xml:space="preserve">от 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№ 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t>-КП-ОР</w:t>
      </w:r>
    </w:p>
    <w:p w:rsidR="00965120" w:rsidRPr="00B6066B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jc w:val="center"/>
        <w:rPr>
          <w:rFonts w:eastAsia="Times New Roman"/>
          <w:kern w:val="2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ПЕРЕЧЕНЬ</w:t>
      </w:r>
      <w:r w:rsidRPr="00B6066B">
        <w:rPr>
          <w:rFonts w:eastAsia="Times New Roman"/>
          <w:sz w:val="20"/>
          <w:szCs w:val="20"/>
          <w:lang w:val="ru-RU" w:eastAsia="ru-RU"/>
        </w:rPr>
        <w:br/>
        <w:t>недостатков, обнаруженных Покупателем при осмотре транспортного средства</w:t>
      </w:r>
      <w:r w:rsidRPr="00B6066B">
        <w:rPr>
          <w:rFonts w:eastAsia="Times New Roman"/>
          <w:sz w:val="20"/>
          <w:szCs w:val="20"/>
          <w:lang w:val="ru-RU" w:eastAsia="ru-RU"/>
        </w:rPr>
        <w:br/>
      </w:r>
      <w:r w:rsidRPr="00B6066B">
        <w:rPr>
          <w:rFonts w:eastAsia="Times New Roman"/>
          <w:sz w:val="20"/>
          <w:szCs w:val="20"/>
          <w:lang w:eastAsia="ru-RU"/>
        </w:rPr>
        <w:t>VIN 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</w:p>
    <w:p w:rsidR="00965120" w:rsidRPr="00B6066B" w:rsidRDefault="00965120" w:rsidP="0096512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________________________________________;</w:t>
      </w:r>
    </w:p>
    <w:p w:rsidR="00965120" w:rsidRPr="00B6066B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________________________________________;</w:t>
      </w:r>
    </w:p>
    <w:p w:rsidR="00965120" w:rsidRPr="00B6066B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________________________________________;</w:t>
      </w:r>
    </w:p>
    <w:p w:rsidR="00965120" w:rsidRPr="00B6066B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________________________________________</w:t>
      </w:r>
      <w:r w:rsidRPr="00B6066B">
        <w:rPr>
          <w:rFonts w:eastAsia="Times New Roman"/>
          <w:sz w:val="20"/>
          <w:szCs w:val="20"/>
          <w:lang w:eastAsia="ru-RU"/>
        </w:rPr>
        <w:t>.</w:t>
      </w:r>
    </w:p>
    <w:p w:rsidR="00096D53" w:rsidRDefault="00096D53" w:rsidP="00B6066B">
      <w:pPr>
        <w:keepNext/>
        <w:keepLines/>
        <w:spacing w:before="20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096D53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096D53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965120" w:rsidRPr="00B6066B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  <w:sectPr w:rsidR="00965120" w:rsidRPr="00B6066B" w:rsidSect="00515301">
          <w:headerReference w:type="default" r:id="rId15"/>
          <w:footerReference w:type="default" r:id="rId16"/>
          <w:headerReference w:type="first" r:id="rId17"/>
          <w:footerReference w:type="first" r:id="rId18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965120" w:rsidRPr="00B6066B" w:rsidRDefault="00965120" w:rsidP="00965120">
      <w:pPr>
        <w:spacing w:after="0" w:line="240" w:lineRule="auto"/>
        <w:jc w:val="right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Приложение № 2</w:t>
      </w:r>
      <w:r w:rsidRPr="00B6066B">
        <w:rPr>
          <w:rFonts w:eastAsia="Times New Roman"/>
          <w:sz w:val="20"/>
          <w:szCs w:val="20"/>
          <w:lang w:val="ru-RU" w:eastAsia="ru-RU"/>
        </w:rPr>
        <w:br/>
        <w:t xml:space="preserve">к дополнительному соглашению от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br/>
        <w:t>к договору купли-продажи</w:t>
      </w:r>
      <w:r w:rsidRPr="00B6066B">
        <w:rPr>
          <w:rFonts w:eastAsia="Times New Roman"/>
          <w:sz w:val="20"/>
          <w:szCs w:val="20"/>
          <w:lang w:val="ru-RU" w:eastAsia="ru-RU"/>
        </w:rPr>
        <w:br/>
        <w:t xml:space="preserve">от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№ 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t>-КП-ОР</w:t>
      </w:r>
    </w:p>
    <w:p w:rsidR="00965120" w:rsidRPr="00B6066B" w:rsidRDefault="00965120" w:rsidP="00965120">
      <w:pPr>
        <w:spacing w:after="0" w:line="240" w:lineRule="auto"/>
        <w:rPr>
          <w:rFonts w:eastAsia="Times New Roman"/>
          <w:snapToGrid w:val="0"/>
          <w:kern w:val="2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kern w:val="2"/>
          <w:sz w:val="20"/>
          <w:szCs w:val="20"/>
          <w:lang w:val="ru-RU" w:eastAsia="ru-RU"/>
        </w:rPr>
        <w:t>РЕЗУЛЬТАТ</w:t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br/>
        <w:t xml:space="preserve">проверки сведений о </w:t>
      </w:r>
      <w:r w:rsidRPr="00B6066B">
        <w:rPr>
          <w:rFonts w:eastAsia="Times New Roman"/>
          <w:sz w:val="20"/>
          <w:szCs w:val="20"/>
          <w:lang w:val="ru-RU" w:eastAsia="ru-RU"/>
        </w:rPr>
        <w:t xml:space="preserve">транспортном средстве </w:t>
      </w:r>
      <w:r w:rsidRPr="00B6066B">
        <w:rPr>
          <w:rFonts w:eastAsia="Times New Roman"/>
          <w:sz w:val="20"/>
          <w:szCs w:val="20"/>
          <w:lang w:eastAsia="ru-RU"/>
        </w:rPr>
        <w:t>VIN 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color w:val="FF0000"/>
          <w:sz w:val="20"/>
          <w:szCs w:val="20"/>
          <w:lang w:val="ru-RU" w:eastAsia="ru-RU"/>
        </w:rPr>
        <w:br/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t xml:space="preserve">на сайте ГИБДД </w:t>
      </w:r>
      <w:r w:rsidR="00C06D24">
        <w:fldChar w:fldCharType="begin"/>
      </w:r>
      <w:r w:rsidR="00C06D24" w:rsidRPr="00C06D24">
        <w:rPr>
          <w:lang w:val="ru-RU"/>
        </w:rPr>
        <w:instrText xml:space="preserve"> </w:instrText>
      </w:r>
      <w:r w:rsidR="00C06D24">
        <w:instrText>HYPERLINK</w:instrText>
      </w:r>
      <w:r w:rsidR="00C06D24" w:rsidRPr="00C06D24">
        <w:rPr>
          <w:lang w:val="ru-RU"/>
        </w:rPr>
        <w:instrText xml:space="preserve"> "</w:instrText>
      </w:r>
      <w:r w:rsidR="00C06D24">
        <w:instrText>http</w:instrText>
      </w:r>
      <w:r w:rsidR="00C06D24" w:rsidRPr="00C06D24">
        <w:rPr>
          <w:lang w:val="ru-RU"/>
        </w:rPr>
        <w:instrText>://</w:instrText>
      </w:r>
      <w:r w:rsidR="00C06D24">
        <w:instrText>www</w:instrText>
      </w:r>
      <w:r w:rsidR="00C06D24" w:rsidRPr="00C06D24">
        <w:rPr>
          <w:lang w:val="ru-RU"/>
        </w:rPr>
        <w:instrText>.</w:instrText>
      </w:r>
      <w:r w:rsidR="00C06D24">
        <w:instrText>gibdd</w:instrText>
      </w:r>
      <w:r w:rsidR="00C06D24" w:rsidRPr="00C06D24">
        <w:rPr>
          <w:lang w:val="ru-RU"/>
        </w:rPr>
        <w:instrText>.</w:instrText>
      </w:r>
      <w:r w:rsidR="00C06D24">
        <w:instrText>ru</w:instrText>
      </w:r>
      <w:r w:rsidR="00C06D24" w:rsidRPr="00C06D24">
        <w:rPr>
          <w:lang w:val="ru-RU"/>
        </w:rPr>
        <w:instrText>/</w:instrText>
      </w:r>
      <w:r w:rsidR="00C06D24">
        <w:instrText>check</w:instrText>
      </w:r>
      <w:r w:rsidR="00C06D24" w:rsidRPr="00C06D24">
        <w:rPr>
          <w:lang w:val="ru-RU"/>
        </w:rPr>
        <w:instrText>/</w:instrText>
      </w:r>
      <w:r w:rsidR="00C06D24">
        <w:instrText>auto</w:instrText>
      </w:r>
      <w:r w:rsidR="00C06D24" w:rsidRPr="00C06D24">
        <w:rPr>
          <w:lang w:val="ru-RU"/>
        </w:rPr>
        <w:instrText xml:space="preserve">/" </w:instrText>
      </w:r>
      <w:r w:rsidR="00C06D24">
        <w:fldChar w:fldCharType="separate"/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t>http://www.gibdd.ru/check/auto/</w:t>
      </w:r>
      <w:r w:rsidR="00C06D24">
        <w:rPr>
          <w:rFonts w:eastAsia="Times New Roman"/>
          <w:kern w:val="2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по состоянию на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</w:p>
    <w:p w:rsidR="00965120" w:rsidRPr="00B6066B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Ко дню заключения договора купли-продажи Продавцу известно о следующих арестах и ограничениях в отношении транспортного средства, являющегося товаром согласно договору:</w:t>
      </w:r>
    </w:p>
    <w:p w:rsidR="00965120" w:rsidRPr="00B6066B" w:rsidRDefault="00965120" w:rsidP="00965120">
      <w:pPr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65120" w:rsidRPr="00C06D24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t>Проверка истории регистрации в ГИБДД</w:t>
            </w:r>
          </w:p>
        </w:tc>
      </w:tr>
      <w:tr w:rsidR="00965120" w:rsidRPr="00C06D24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7" w:name="ТекстовоеПоле22"/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7"/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C06D24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t>Проверка на участие в дорожно-транспортных происшествиях</w:t>
            </w:r>
          </w:p>
        </w:tc>
      </w:tr>
      <w:tr w:rsidR="00965120" w:rsidRPr="00C06D24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8" w:name="ТекстовоеПоле23"/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8"/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t>Проверка нахождения в розыске</w:t>
            </w: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9" w:name="ТекстовоеПоле24"/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9"/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t>Проверка наличия ограничений</w:t>
            </w: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0" w:name="ТекстовоеПоле25"/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10"/>
          </w:p>
        </w:tc>
      </w:tr>
    </w:tbl>
    <w:p w:rsidR="003F3325" w:rsidRDefault="003F3325" w:rsidP="00B6066B">
      <w:pPr>
        <w:keepNext/>
        <w:keepLines/>
        <w:spacing w:before="20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3F3325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3F3325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965120" w:rsidRPr="00B6066B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  <w:sectPr w:rsidR="00965120" w:rsidRPr="00B6066B" w:rsidSect="00515301">
          <w:headerReference w:type="default" r:id="rId19"/>
          <w:footerReference w:type="default" r:id="rId20"/>
          <w:headerReference w:type="first" r:id="rId21"/>
          <w:footerReference w:type="first" r:id="rId22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  <w:bookmarkStart w:id="11" w:name="_Hlk41297181"/>
    </w:p>
    <w:p w:rsidR="00965120" w:rsidRPr="00B6066B" w:rsidRDefault="00965120" w:rsidP="00B6066B">
      <w:pPr>
        <w:spacing w:after="0" w:line="216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А К Т</w:t>
      </w:r>
      <w:r w:rsidRPr="00B6066B">
        <w:rPr>
          <w:rFonts w:eastAsia="Times New Roman"/>
          <w:sz w:val="20"/>
          <w:szCs w:val="20"/>
          <w:lang w:val="ru-RU" w:eastAsia="ru-RU"/>
        </w:rPr>
        <w:br/>
        <w:t>приема-передачи имущества</w:t>
      </w:r>
      <w:bookmarkEnd w:id="11"/>
    </w:p>
    <w:p w:rsidR="00965120" w:rsidRPr="00B6066B" w:rsidRDefault="00965120" w:rsidP="00B6066B">
      <w:pPr>
        <w:autoSpaceDE w:val="0"/>
        <w:autoSpaceDN w:val="0"/>
        <w:adjustRightInd w:val="0"/>
        <w:spacing w:after="0" w:line="216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6"/>
        <w:gridCol w:w="8382"/>
      </w:tblGrid>
      <w:tr w:rsidR="00965120" w:rsidRPr="00B6066B" w:rsidTr="00515301">
        <w:tc>
          <w:tcPr>
            <w:tcW w:w="1242" w:type="dxa"/>
            <w:shd w:val="clear" w:color="auto" w:fill="auto"/>
          </w:tcPr>
          <w:bookmarkStart w:id="12" w:name="ТекстовоеПоле28"/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00.00.0000"/>
                  </w:textInput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00.00.0000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bookmarkEnd w:id="12"/>
          </w:p>
        </w:tc>
        <w:tc>
          <w:tcPr>
            <w:tcW w:w="861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место передачи:</w:t>
            </w:r>
            <w:r w:rsidR="000F3727"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г.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124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C06D24" w:rsidTr="00515301">
        <w:tc>
          <w:tcPr>
            <w:tcW w:w="124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основание:</w:t>
            </w:r>
          </w:p>
        </w:tc>
        <w:tc>
          <w:tcPr>
            <w:tcW w:w="861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договор купли-продажи от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№ 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="000F3727"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-КП-ОР (далее — Договор)</w:t>
            </w:r>
          </w:p>
        </w:tc>
      </w:tr>
    </w:tbl>
    <w:p w:rsidR="00965120" w:rsidRPr="00B6066B" w:rsidRDefault="00965120" w:rsidP="00B6066B">
      <w:pPr>
        <w:autoSpaceDE w:val="0"/>
        <w:autoSpaceDN w:val="0"/>
        <w:adjustRightInd w:val="0"/>
        <w:spacing w:after="0" w:line="216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, на основании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с одной стороны, и </w:t>
      </w:r>
    </w:p>
    <w:p w:rsidR="00965120" w:rsidRPr="00B6066B" w:rsidRDefault="000A0D65" w:rsidP="003F3325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 xml:space="preserve">Индивидуальный предприниматель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754545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(ОГРН</w:t>
      </w:r>
      <w:r w:rsidR="00641C9F">
        <w:rPr>
          <w:rFonts w:eastAsia="Times New Roman"/>
          <w:sz w:val="20"/>
          <w:szCs w:val="20"/>
          <w:lang w:val="ru-RU" w:eastAsia="ru-RU"/>
        </w:rPr>
        <w:t>ИП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 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; ИНН 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), в дальнейшем именуемое “Покупатель”, от имени которого действует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на основании</w:t>
      </w:r>
      <w:r w:rsidR="00754545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, с другой стороны,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составили настоящий акт приема-передачи имущества (далее — Акт) в подтверждение следующих обстоятельств: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1. Во исполнение Договора Продавец передал Покупателю, а Покупатель принял транспортное средство, имеющее следующие идентифицирующие признаки (далее —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478"/>
      </w:tblGrid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="00754545"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шасси (рама) №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кузов №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цвет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754545" w:rsidRPr="00B6066B" w:rsidTr="00515301">
        <w:tc>
          <w:tcPr>
            <w:tcW w:w="4219" w:type="dxa"/>
            <w:shd w:val="clear" w:color="auto" w:fill="auto"/>
          </w:tcPr>
          <w:p w:rsidR="00754545" w:rsidRPr="00B6066B" w:rsidRDefault="0075454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паспорт транспортного средства</w:t>
            </w:r>
          </w:p>
        </w:tc>
        <w:tc>
          <w:tcPr>
            <w:tcW w:w="5635" w:type="dxa"/>
            <w:shd w:val="clear" w:color="auto" w:fill="auto"/>
          </w:tcPr>
          <w:p w:rsidR="00754545" w:rsidRPr="00B6066B" w:rsidRDefault="0075454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, №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754545" w:rsidRPr="00B6066B" w:rsidTr="00515301">
        <w:tc>
          <w:tcPr>
            <w:tcW w:w="4219" w:type="dxa"/>
            <w:shd w:val="clear" w:color="auto" w:fill="auto"/>
          </w:tcPr>
          <w:p w:rsidR="00754545" w:rsidRPr="00B6066B" w:rsidRDefault="0075454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:rsidR="00754545" w:rsidRPr="00B6066B" w:rsidRDefault="0075454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выдано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, №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 Покупатель осмотрел Имущество, проверил его состояние.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2.1. Наименование и комплектность переданного Имущества полностью соответствуют условиям Договора.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 Имущество передано в состоянии, соответствующем условиям Договора, а также назначению Имущества.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 Покупатель не имеет претензий к техническому состоянию и комплектации Имущества.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 Одновременно с передачей Имущества Продавец передал Покупателю, а покупатель принял: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4.1. паспорт транспортного средства, указанный выше;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color w:val="FF0000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4.2. </w:t>
      </w:r>
      <w:r w:rsidRPr="00B6066B">
        <w:rPr>
          <w:rFonts w:eastAsia="Times New Roman"/>
          <w:color w:val="FF0000"/>
          <w:sz w:val="20"/>
          <w:szCs w:val="20"/>
          <w:lang w:val="ru-RU" w:eastAsia="ru-RU"/>
        </w:rPr>
        <w:t>один комплект ключей (иных предусмотренных изготовителем устройств, необходимых для эксплуатации Имущества);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4.3. 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 Обязанность Продавца передать Имущество Покупателю признается исполненной.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 Риск утраты (гибели, хищения) и повреждения Имущества перешел с Продавца на Покупателя.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 С момента подписания настоящего акта прекращается право собственности Продавца на Имущество и возникает право собственности Покупателя на Имущество.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 Ответственность за вред, причиненный третьим лицам вследствие владения и пользования Имуществом, которое является источником повышенной опасности, несет Покупатель.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 Настоящий Акт является основанием для регистрации указанного транспортного средства за Покупателем в органах Госавтоинспекции МВД России.</w:t>
      </w:r>
    </w:p>
    <w:p w:rsidR="00965120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10. Настоящий Акт составлен в трех тождественных подлинных экземплярах, имеющих равную юридическую силу, по одному для Продавца, Покупателя и предоставления в органы Госавтоинспекции МВД России.</w:t>
      </w:r>
    </w:p>
    <w:p w:rsidR="00B6066B" w:rsidRPr="00B6066B" w:rsidRDefault="00B6066B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транспортное средство передал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транспортное средство принял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3F3325">
            <w:pPr>
              <w:keepNext/>
              <w:keepLines/>
              <w:spacing w:after="0" w:line="216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3F3325">
            <w:pPr>
              <w:keepNext/>
              <w:keepLines/>
              <w:spacing w:after="0" w:line="216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B6066B" w:rsidRDefault="00B6066B">
      <w:pPr>
        <w:sectPr w:rsidR="00B6066B" w:rsidSect="00515301">
          <w:headerReference w:type="default" r:id="rId23"/>
          <w:footerReference w:type="default" r:id="rId24"/>
          <w:headerReference w:type="first" r:id="rId25"/>
          <w:footerReference w:type="first" r:id="rId26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B6066B" w:rsidRPr="00637A8A" w:rsidRDefault="00B6066B" w:rsidP="00641C9F">
      <w:pPr>
        <w:widowControl w:val="0"/>
        <w:spacing w:after="0" w:line="216" w:lineRule="auto"/>
        <w:rPr>
          <w:sz w:val="6"/>
          <w:szCs w:val="6"/>
          <w:lang w:val="ru-RU"/>
        </w:rPr>
      </w:pPr>
    </w:p>
    <w:sectPr w:rsidR="00B6066B" w:rsidRPr="00637A8A" w:rsidSect="00B6066B">
      <w:headerReference w:type="first" r:id="rId27"/>
      <w:footerReference w:type="first" r:id="rId28"/>
      <w:pgSz w:w="11906" w:h="16838" w:code="9"/>
      <w:pgMar w:top="851" w:right="1134" w:bottom="851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169" w:rsidRDefault="00DD1169">
      <w:pPr>
        <w:spacing w:after="0" w:line="240" w:lineRule="auto"/>
      </w:pPr>
      <w:r>
        <w:separator/>
      </w:r>
    </w:p>
  </w:endnote>
  <w:endnote w:type="continuationSeparator" w:id="0">
    <w:p w:rsidR="00DD1169" w:rsidRDefault="00DD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>
    <w:pPr>
      <w:rPr>
        <w:lang w:val="ru-RU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169" w:rsidRDefault="00DD1169">
      <w:pPr>
        <w:spacing w:after="0" w:line="240" w:lineRule="auto"/>
      </w:pPr>
      <w:r>
        <w:separator/>
      </w:r>
    </w:p>
  </w:footnote>
  <w:footnote w:type="continuationSeparator" w:id="0">
    <w:p w:rsidR="00DD1169" w:rsidRDefault="00DD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Договор купли-продажи от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 xml:space="preserve"> №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515301">
      <w:rPr>
        <w:rFonts w:ascii="Arial" w:hAnsi="Arial" w:cs="Arial"/>
        <w:sz w:val="20"/>
        <w:szCs w:val="20"/>
      </w:rPr>
      <w:t>-</w:t>
    </w:r>
    <w:r w:rsidRPr="00B6066B">
      <w:rPr>
        <w:rFonts w:ascii="Arial" w:hAnsi="Arial" w:cs="Arial"/>
        <w:sz w:val="20"/>
        <w:szCs w:val="20"/>
      </w:rPr>
      <w:t>КП</w:t>
    </w:r>
    <w:r w:rsidRPr="00515301">
      <w:rPr>
        <w:rFonts w:ascii="Arial" w:hAnsi="Arial" w:cs="Arial"/>
        <w:sz w:val="20"/>
        <w:szCs w:val="20"/>
      </w:rPr>
      <w:t>-</w:t>
    </w:r>
    <w:r w:rsidRPr="00B6066B">
      <w:rPr>
        <w:rFonts w:ascii="Arial" w:hAnsi="Arial" w:cs="Arial"/>
        <w:sz w:val="20"/>
        <w:szCs w:val="20"/>
      </w:rPr>
      <w:t>ОР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B6066B">
      <w:rPr>
        <w:rFonts w:ascii="Arial" w:hAnsi="Arial" w:cs="Arial"/>
        <w:sz w:val="20"/>
        <w:szCs w:val="20"/>
      </w:rPr>
      <w:fldChar w:fldCharType="end"/>
    </w:r>
  </w:p>
  <w:p w:rsidR="00DD1169" w:rsidRPr="00E046FF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Default="00DD11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Дополнительное соглашение от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6066B">
      <w:rPr>
        <w:rFonts w:ascii="Arial" w:hAnsi="Arial" w:cs="Arial"/>
        <w:sz w:val="20"/>
        <w:szCs w:val="20"/>
      </w:rPr>
      <w:fldChar w:fldCharType="end"/>
    </w:r>
  </w:p>
  <w:p w:rsidR="00DD1169" w:rsidRPr="00B6066B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к договору купли-продажи от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 xml:space="preserve"> №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>-КП-ОР</w:t>
    </w:r>
  </w:p>
  <w:p w:rsidR="00DD1169" w:rsidRPr="00E046FF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Default="00DD116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Приложение № 1 к дополнительному соглашению от </w:t>
    </w:r>
    <w:r w:rsidRPr="00096D53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6066B">
      <w:rPr>
        <w:rFonts w:ascii="Arial" w:hAnsi="Arial" w:cs="Arial"/>
        <w:sz w:val="20"/>
        <w:szCs w:val="20"/>
      </w:rPr>
      <w:fldChar w:fldCharType="end"/>
    </w:r>
  </w:p>
  <w:p w:rsidR="00DD1169" w:rsidRPr="00B6066B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к договору купли-продажи от </w:t>
    </w:r>
    <w:r w:rsidRPr="00096D53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 xml:space="preserve"> № </w:t>
    </w:r>
    <w:r w:rsidRPr="00096D53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>-КП-ОР</w:t>
    </w:r>
  </w:p>
  <w:p w:rsidR="00DD1169" w:rsidRPr="00E046FF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Default="00DD1169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Приложение № 2 к дополнительному соглашению от </w:t>
    </w:r>
    <w:r w:rsidRPr="003F3325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6066B">
      <w:rPr>
        <w:rFonts w:ascii="Arial" w:hAnsi="Arial" w:cs="Arial"/>
        <w:sz w:val="20"/>
        <w:szCs w:val="20"/>
      </w:rPr>
      <w:fldChar w:fldCharType="end"/>
    </w:r>
  </w:p>
  <w:p w:rsidR="00DD1169" w:rsidRPr="00B6066B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к договору купли-продажи от </w:t>
    </w:r>
    <w:r w:rsidRPr="003F3325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 xml:space="preserve"> № </w:t>
    </w:r>
    <w:r w:rsidRPr="003F3325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>-КП-ОР</w:t>
    </w:r>
  </w:p>
  <w:p w:rsidR="00DD1169" w:rsidRPr="00E046FF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Default="00DD1169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Pr="00B6066B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Акт приема-передачи имущества от </w:t>
    </w:r>
    <w:r w:rsidRPr="00B6066B">
      <w:rPr>
        <w:rFonts w:ascii="Arial" w:hAnsi="Arial" w:cs="Arial"/>
        <w:sz w:val="20"/>
        <w:szCs w:val="20"/>
        <w:highlight w:val="darkGray"/>
      </w:rPr>
      <w:t>****</w:t>
    </w:r>
    <w:r>
      <w:rPr>
        <w:rFonts w:ascii="Arial" w:hAnsi="Arial" w:cs="Arial"/>
        <w:sz w:val="20"/>
        <w:szCs w:val="20"/>
      </w:rPr>
      <w:t xml:space="preserve"> № </w:t>
    </w:r>
    <w:r w:rsidRPr="00B6066B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6066B">
      <w:rPr>
        <w:rFonts w:ascii="Arial" w:hAnsi="Arial" w:cs="Arial"/>
        <w:sz w:val="20"/>
        <w:szCs w:val="20"/>
      </w:rPr>
      <w:fldChar w:fldCharType="end"/>
    </w:r>
  </w:p>
  <w:p w:rsidR="00DD1169" w:rsidRPr="00E046FF" w:rsidRDefault="00DD1169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69" w:rsidRDefault="00DD11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41F6"/>
    <w:multiLevelType w:val="hybridMultilevel"/>
    <w:tmpl w:val="5A3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06C3"/>
    <w:multiLevelType w:val="hybridMultilevel"/>
    <w:tmpl w:val="1756B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B8213D"/>
    <w:rsid w:val="00096D53"/>
    <w:rsid w:val="000A0443"/>
    <w:rsid w:val="000A0D65"/>
    <w:rsid w:val="000F3727"/>
    <w:rsid w:val="001952B6"/>
    <w:rsid w:val="001D0F1F"/>
    <w:rsid w:val="00264E2E"/>
    <w:rsid w:val="003F3325"/>
    <w:rsid w:val="004D03E5"/>
    <w:rsid w:val="004E0A72"/>
    <w:rsid w:val="00515301"/>
    <w:rsid w:val="00523668"/>
    <w:rsid w:val="00541DA7"/>
    <w:rsid w:val="00636DE8"/>
    <w:rsid w:val="00641C9F"/>
    <w:rsid w:val="006C2487"/>
    <w:rsid w:val="00754545"/>
    <w:rsid w:val="00965120"/>
    <w:rsid w:val="009E6A24"/>
    <w:rsid w:val="00A362AD"/>
    <w:rsid w:val="00B6066B"/>
    <w:rsid w:val="00B8213D"/>
    <w:rsid w:val="00C06D24"/>
    <w:rsid w:val="00CB2600"/>
    <w:rsid w:val="00DD1169"/>
    <w:rsid w:val="00DE4470"/>
    <w:rsid w:val="00E20B99"/>
    <w:rsid w:val="00E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BDF5C-0EA0-4EE2-90FF-DC23B8F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51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512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65120"/>
  </w:style>
  <w:style w:type="paragraph" w:styleId="a3">
    <w:name w:val="header"/>
    <w:basedOn w:val="a"/>
    <w:link w:val="a4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965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965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uiPriority w:val="99"/>
    <w:rsid w:val="0096512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5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">
    <w:name w:val="description"/>
    <w:basedOn w:val="a"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uiPriority w:val="99"/>
    <w:semiHidden/>
    <w:unhideWhenUsed/>
    <w:rsid w:val="0096512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65120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5120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c">
    <w:name w:val="Table Grid"/>
    <w:basedOn w:val="a1"/>
    <w:rsid w:val="00965120"/>
    <w:pPr>
      <w:spacing w:after="0" w:line="240" w:lineRule="auto"/>
    </w:pPr>
    <w:rPr>
      <w:rFonts w:ascii="Microsoft Sans Serif" w:eastAsia="Calibri" w:hAnsi="Microsoft Sans Serif" w:cs="Microsoft Sans Serif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651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51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51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512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2">
    <w:name w:val="Placeholder Text"/>
    <w:basedOn w:val="a0"/>
    <w:uiPriority w:val="99"/>
    <w:semiHidden/>
    <w:rsid w:val="000F3727"/>
    <w:rPr>
      <w:color w:val="808080"/>
    </w:rPr>
  </w:style>
  <w:style w:type="paragraph" w:customStyle="1" w:styleId="af3">
    <w:name w:val="Знак Знак"/>
    <w:basedOn w:val="a"/>
    <w:rsid w:val="004E0A72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92924-9D4F-48C9-B9D4-3551BDCBE9ED}"/>
      </w:docPartPr>
      <w:docPartBody>
        <w:p w:rsidR="009B4860" w:rsidRDefault="00D533C9">
          <w:r w:rsidRPr="00CD3EF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3C9"/>
    <w:rsid w:val="003C5F1C"/>
    <w:rsid w:val="005F2413"/>
    <w:rsid w:val="00606396"/>
    <w:rsid w:val="00825D35"/>
    <w:rsid w:val="0099452A"/>
    <w:rsid w:val="009B4860"/>
    <w:rsid w:val="009D3A0C"/>
    <w:rsid w:val="00CA68A2"/>
    <w:rsid w:val="00D533C9"/>
    <w:rsid w:val="00F23B00"/>
    <w:rsid w:val="00F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6396"/>
    <w:rPr>
      <w:color w:val="808080"/>
    </w:rPr>
  </w:style>
  <w:style w:type="paragraph" w:customStyle="1" w:styleId="5AE17E77E2CB4960BFB8F1289E5EC5FD">
    <w:name w:val="5AE17E77E2CB4960BFB8F1289E5EC5FD"/>
    <w:rsid w:val="00D533C9"/>
  </w:style>
  <w:style w:type="paragraph" w:customStyle="1" w:styleId="9EB058F1AE6341EA985EDB475709DF20">
    <w:name w:val="9EB058F1AE6341EA985EDB475709DF20"/>
    <w:rsid w:val="009B4860"/>
  </w:style>
  <w:style w:type="paragraph" w:customStyle="1" w:styleId="3021ADB35C554F2C9F553FE877050811">
    <w:name w:val="3021ADB35C554F2C9F553FE877050811"/>
    <w:rsid w:val="009B4860"/>
  </w:style>
  <w:style w:type="paragraph" w:customStyle="1" w:styleId="5178F769240A4DB6B81E8696DD947650">
    <w:name w:val="5178F769240A4DB6B81E8696DD947650"/>
    <w:rsid w:val="009B4860"/>
  </w:style>
  <w:style w:type="paragraph" w:customStyle="1" w:styleId="18F77A7517BA4858838C93E4B89E99E8">
    <w:name w:val="18F77A7517BA4858838C93E4B89E99E8"/>
    <w:rsid w:val="009B4860"/>
  </w:style>
  <w:style w:type="paragraph" w:customStyle="1" w:styleId="33B92BA6B7DB410886F31C839AFBE76C">
    <w:name w:val="33B92BA6B7DB410886F31C839AFBE76C"/>
    <w:rsid w:val="009B4860"/>
  </w:style>
  <w:style w:type="paragraph" w:customStyle="1" w:styleId="737B73908DE744BBBBB384C7CDD8DD82">
    <w:name w:val="737B73908DE744BBBBB384C7CDD8DD82"/>
    <w:rsid w:val="009B4860"/>
  </w:style>
  <w:style w:type="paragraph" w:customStyle="1" w:styleId="5670C467093F4F209345E248B02C98CF">
    <w:name w:val="5670C467093F4F209345E248B02C98CF"/>
    <w:rsid w:val="00606396"/>
  </w:style>
  <w:style w:type="paragraph" w:customStyle="1" w:styleId="50E4E1CE37B943BFA053760374AE3681">
    <w:name w:val="50E4E1CE37B943BFA053760374AE3681"/>
    <w:rsid w:val="00606396"/>
  </w:style>
  <w:style w:type="paragraph" w:customStyle="1" w:styleId="6A529F1D94874986876F996F77B5764C">
    <w:name w:val="6A529F1D94874986876F996F77B5764C"/>
    <w:rsid w:val="00606396"/>
  </w:style>
  <w:style w:type="paragraph" w:customStyle="1" w:styleId="A00CD85B74C944D98800E496823F36CF">
    <w:name w:val="A00CD85B74C944D98800E496823F36CF"/>
    <w:rsid w:val="00606396"/>
  </w:style>
  <w:style w:type="paragraph" w:customStyle="1" w:styleId="36F181C82A03429DA40B961F3719856D">
    <w:name w:val="36F181C82A03429DA40B961F3719856D"/>
    <w:rsid w:val="00606396"/>
  </w:style>
  <w:style w:type="paragraph" w:customStyle="1" w:styleId="FF7DB0126FFD4E818FF0F8FE81B21E70">
    <w:name w:val="FF7DB0126FFD4E818FF0F8FE81B21E70"/>
    <w:rsid w:val="00606396"/>
  </w:style>
  <w:style w:type="paragraph" w:customStyle="1" w:styleId="4E8825C0163444F4AC5F0694AD913C0A">
    <w:name w:val="4E8825C0163444F4AC5F0694AD913C0A"/>
    <w:rsid w:val="00606396"/>
  </w:style>
  <w:style w:type="paragraph" w:customStyle="1" w:styleId="9C3F5C8FBF734341B6E638CF122FF703">
    <w:name w:val="9C3F5C8FBF734341B6E638CF122FF703"/>
    <w:rsid w:val="00606396"/>
  </w:style>
  <w:style w:type="paragraph" w:customStyle="1" w:styleId="FECD8C4FD08746799CA0F480484CEF64">
    <w:name w:val="FECD8C4FD08746799CA0F480484CEF64"/>
    <w:rsid w:val="00606396"/>
  </w:style>
  <w:style w:type="paragraph" w:customStyle="1" w:styleId="79DE10796C364AC7BCA1D3CE69D1BFCF">
    <w:name w:val="79DE10796C364AC7BCA1D3CE69D1BFCF"/>
    <w:rsid w:val="00606396"/>
  </w:style>
  <w:style w:type="paragraph" w:customStyle="1" w:styleId="4A3AC42547A34A068B6839608AA0B947">
    <w:name w:val="4A3AC42547A34A068B6839608AA0B947"/>
    <w:rsid w:val="00606396"/>
  </w:style>
  <w:style w:type="paragraph" w:customStyle="1" w:styleId="D00D2F2280E44811A415C5E61B757347">
    <w:name w:val="D00D2F2280E44811A415C5E61B757347"/>
    <w:rsid w:val="00606396"/>
  </w:style>
  <w:style w:type="paragraph" w:customStyle="1" w:styleId="26D76E331F6B4782B22468B5AE20C6B1">
    <w:name w:val="26D76E331F6B4782B22468B5AE20C6B1"/>
    <w:rsid w:val="00606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SALE_PROPERTY" wsdl_url="" wsdl_operation="" is_contentcontrol_doc="X" callbackurl="http://sap-crm3.nomos.fil:8015/sap(bD1SVSZjPTQwMCZpPTEmZT1RMGhWVTA5V1NWUkpUaTVXTmpCZk1UVXlBRkJXc2hKbkh1dTB0My1tUVlzTkN3JTNkJTNk)/crm/crm_oi/?sap-session_access_token=c3N0PTVGNTNGM0I2OTUzOUVCRjkxM0NENjE0MzMyNzE4REUzMDA1MDU2QjIxMjY3MUVFQkI0Qjc4NDM1M0RCMEVEMEI=" sapallowsave="X" DSGAddInSave="X">
  <docbAttribute xmlns="http://schemas.sap.com/crm" name="_-crmost_-zsalePropertyReadResponse" type="R" uuid="005056B212671EEBB4BD3EE5FD28ED0B" targetnamespace="urn:sap-com:document:sap:soap:functions:mc-style" namespace="n0">
    <docbAttribute name="Output" type="S" uuid="005056B212671EEBB4BD3EE5FD290D0B" namespace="n0" structname="">
      <docbAttribute name="ZsaleProperty" type="S" uuid="005056B212671EEBB4BD3EE5FD292D0B" namespace="n0" structname="">
        <docbAttribute name="ObjectId" type="E" uuid="005056B212671EEBB4BD3EE5FD294D0B" namespace="n0"/>
        <docbAttribute name="ProcessType" type="E" uuid="005056B212671EEBB4BD3EE5FD296D0B" namespace="n0"/>
        <docbAttribute name="Zpbtsalepropdocflowset" type="S" uuid="005056B212671EEBB4BD3EE5FD298D0B" namespace="n0" structname="">
          <docbAttribute name="CrmGuid" type="E" uuid="005056B212671EEBB4BD3EE5FD29AD0B" namespace="n0"/>
          <docbAttribute name="ZpbtdocflowsetsalepropZslp" type="S" uuid="005056B212671EEBB4BD3EE5FD29CD0B" namespace="n0" structname="">
            <docbAttribute name="CrmGuid" type="E" uuid="005056B212671EEBB4BD3EE5FD29ED0B" namespace="n0"/>
            <docbAttribute name="ZpbtRealizeProp" type="S" uuid="005056B212671EEBB4BD3EE5FD2A0D0B" namespace="n0" structname="">
              <docbAttribute name="ObjectId" type="E" uuid="005056B212671EEBB4BD3EE5FD2A2D0B" namespace="n0"/>
              <docbAttribute name="ProcessType" type="E" uuid="005056B212671EEBB4BD3EE5FD2A4D0B" namespace="n0"/>
              <docbAttribute name="Docflowoftroubledeal" type="S" uuid="005056B212671EEBB4BD3EE5FD2A6D0B" namespace="n0" structname="">
                <docbAttribute name="CrmGuid" type="E" uuid="005056B212671EEBB4BD3EE5FD2A8D0B" namespace="n0"/>
                <docbAttribute name="Leasecontract" type="S" uuid="005056B212671EEBB4BD3EE5FD2AAD0B" namespace="n0" structname="">
                  <docbAttribute name="ObjectId" type="E" uuid="005056B212671EEBB4BD3EE5FD2ACD0B" namespace="n0"/>
                  <docbAttribute name="ProcessType" type="E" uuid="005056B212671EEBB4BD3EE5FD2AED0B" namespace="n0"/>
                  <docbAttribute name="Leasingdealdetails" type="S" uuid="005056B212671EEBB4BD3EE5FD2B0D0B" namespace="n0" structname="">
                    <docbAttribute name="CrmGuid" type="E" uuid="005056B212671EEBB4BD3EE5FD2B2D0B" namespace="n0"/>
                    <docbAttribute name="LeasingAgreementNumAsd" type="E" uuid="005056B212671EEBB4BD3EE5FD2B4D0B" namespace="n0"/>
                    <docbAttribute name="LeasingCompanyCity" type="E" uuid="005056B212671EEBB4BD3EE5FD2B6D0B" namespace="n0"/>
                    <docbAttribute name="LeasingItem" type="E" uuid="005056B212671EEBB4BD3EE5FD2B8D0B" namespace="n0"/>
                  </docbAttribute>
                  <docbAttribute name="Leasingitemdetails" type="S" uuid="005056B212671EEBB4BD3EE5FD2BAD0B" namespace="n0" structname="">
                    <docbAttribute name="CrmGuid" type="E" uuid="005056B212671EEBB4BD3EE5FD2BCD0B" namespace="n0"/>
                    <docbAttribute name="CommonPropertySubType" type="E" uuid="005056B212671EEBB4BD3EE5FD2BED0B" namespace="n0"/>
                    <docbAttribute name="CommonPropertyType" type="E" uuid="005056B212671EEBB4BD3EE5FD2C0D0B" namespace="n0"/>
                    <docbAttribute name="CommonSpecMarks" type="E" uuid="005056B212671EEBB4BD3EE5FD2C2D0B" namespace="n0"/>
                    <docbAttribute name="CommonTradeMark" type="E" uuid="005056B212671EEBB4BD3EE5FD2C4D0B" namespace="n0"/>
                    <docbAttribute name="EquipmentFactorNumber" type="E" uuid="005056B212671EEBB4BD3EE5FD2C6D0B" namespace="n0"/>
                    <docbAttribute name="ProductFamily" type="E" uuid="005056B212671EEBB4BD3EE5FD2C8D0B" namespace="n0"/>
                    <docbAttribute name="ProductId" type="E" uuid="005056B212671EEBB4BD3EE5FD2CAD0B" namespace="n0"/>
                    <docbAttribute name="ProductNumberOfKeys" type="E" uuid="005056B212671EEBB4BD3EE5FD2CCD0B" namespace="n0"/>
                    <docbAttribute name="RegisterCertDateOn" type="E" uuid="005056B212671EEBB4BD3EE5FD2CED0B" namespace="n0"/>
                    <docbAttribute name="RegisterCertNumber" type="E" uuid="005056B212671EEBB4BD3EE5FD2D0D0B" namespace="n0"/>
                    <docbAttribute name="RegisterDate" type="E" uuid="005056B212671EEBB4BD3EE5FD2D2D0B" namespace="n0"/>
                    <docbAttribute name="RegisterDateOff" type="E" uuid="005056B212671EEBB4BD3EE5FD2D4D0B" namespace="n0"/>
                    <docbAttribute name="RegisterIsDigitalText" type="E" uuid="005056B212671EEBB4BD3EE5FD2D6D0B" namespace="n0"/>
                    <docbAttribute name="RegisterNumber" type="E" uuid="005056B212671EEBB4BD3EE5FD2D8D0B" namespace="n0"/>
                    <docbAttribute name="RegisterPassportDate" type="E" uuid="005056B212671EEBB4BD3EE5FD2DAD0B" namespace="n0"/>
                    <docbAttribute name="RegisterPassportNumber" type="E" uuid="005056B212671EEBB4BD3EE5FD2DCD0B" namespace="n0"/>
                    <docbAttribute name="RegisterPassportOrg" type="E" uuid="005056B212671EEBB4BD3EE5FD2DED0B" namespace="n0"/>
                    <docbAttribute name="RegisterPtsType" type="E" uuid="005056B212671EEBB4BD3EE5FD2E0D0B" namespace="n0"/>
                    <docbAttribute name="RegisterRegion" type="E" uuid="005056B212671EEBB4BD3EE5FD2E2D0B" namespace="n0"/>
                    <docbAttribute name="SpectechEngineNumber" type="E" uuid="005056B212671EEBB4BD3EE5FD2E4D0B" namespace="n0"/>
                    <docbAttribute name="SpectechFactorNumber" type="E" uuid="005056B212671EEBB4BD3EE5FD2E6D0B" namespace="n0"/>
                    <docbAttribute name="SpectechGearNumber" type="E" uuid="005056B212671EEBB4BD3EE5FD2E8D0B" namespace="n0"/>
                    <docbAttribute name="SpectechMaxSpeed" type="E" uuid="005056B212671EEBB4BD3EE5FD2EAD0B" namespace="n0"/>
                    <docbAttribute name="SpectechPower" type="E" uuid="005056B212671EEBB4BD3EE5FD2ECD0B" namespace="n0"/>
                    <docbAttribute name="SpectechPropulsor" type="E" uuid="005056B212671EEBB4BD3EE5FD2EED0B" namespace="n0"/>
                    <docbAttribute name="SpectechTimeToFailure" type="E" uuid="005056B212671EEBB4BD3EE5FD2F0D0B" namespace="n0"/>
                    <docbAttribute name="SpectechWdNumber" type="E" uuid="005056B212671EEBB4BD3EE5FD2F2D0B" namespace="n0"/>
                    <docbAttribute name="ValuateIsFromEvalationCard" type="E" uuid="005056B212671EEBB4BD3EE5FD2F4D0B" namespace="n0"/>
                    <docbAttribute name="ValuateLiqvidationPrice" type="E" uuid="005056B212671EEBB4BD3EE5FD2F6D0B" namespace="n0"/>
                    <docbAttribute name="ValuateLiqvidationVal" type="E" uuid="005056B212671EEBB4BD3EE5FD2F8D0B" namespace="n0"/>
                    <docbAttribute name="ValuateMarketPrice" type="E" uuid="005056B212671EEBB4BD3EE5FD2FAD0B" namespace="n0"/>
                    <docbAttribute name="ValuateMarketVal" type="E" uuid="005056B212671EEBB4BD3EE5FD2FCD0B" namespace="n0"/>
                    <docbAttribute name="CommonPropertyNameByProp" type="E" uuid="005056B212671EEBB4BD3EE5FD2FED0B" namespace="n0"/>
                    <docbAttribute name="AddressAfterConfiscation" type="E" uuid="005056B212671EEBB4BD3EE5FD300D0B" namespace="n0"/>
                    <docbAttribute name="AddressBeforeLeasing" type="E" uuid="005056B212671EEBB4BD3EE5FD302D0B" namespace="n0"/>
                    <docbAttribute name="AddressDuringLeasing" type="E" uuid="005056B212671EEBB4BD3EE5FD304D0B" namespace="n0"/>
                    <docbAttribute name="AddressSubRent" type="E" uuid="005056B212671EEBB4BD3EE5FD306D0B" namespace="n0"/>
                    <docbAttribute name="AddressSupplyingInspection" type="E" uuid="005056B212671EEBB4BD3EE5FD308D0B" namespace="n0"/>
                    <docbAttribute name="AutoBodyNumber" type="E" uuid="005056B212671EEBB4BD3EE5FD30AD0B" namespace="n0"/>
                    <docbAttribute name="AutoChassisNumber" type="E" uuid="005056B212671EEBB4BD3EE5FD30CD0B" namespace="n0"/>
                    <docbAttribute name="AutoEngineNumber" type="E" uuid="005056B212671EEBB4BD3EE5FD30ED0B" namespace="n0"/>
                    <docbAttribute name="AutoIsSportcar" type="E" uuid="005056B212671EEBB4BD3EE5FD310D0B" namespace="n0"/>
                    <docbAttribute name="AutoIsTaxi" type="E" uuid="005056B212671EEBB4BD3EE5FD312D0B" namespace="n0"/>
                    <docbAttribute name="AutoPoliceRegMethod" type="E" uuid="005056B212671EEBB4BD3EE5FD314D0B" namespace="n0"/>
                    <docbAttribute name="AutoPower" type="E" uuid="005056B212671EEBB4BD3EE5FD316D0B" namespace="n0"/>
                    <docbAttribute name="AutoRegistrationRegion" type="E" uuid="005056B212671EEBB4BD3EE5FD318D0B" namespace="n0"/>
                    <docbAttribute name="AutoRun" type="E" uuid="005056B212671EEBB4BD3EE5FD31AD0B" namespace="n0"/>
                    <docbAttribute name="AutoTransportVehicleCat" type="E" uuid="005056B212671EEBB4BD3EE5FD31CD0B" namespace="n0"/>
                    <docbAttribute name="AutoTransportVehicleCatCh" type="E" uuid="005056B212671EEBB4BD3EE5FD31ED0B" namespace="n0"/>
                    <docbAttribute name="AutoTransportVehicleCatTr" type="E" uuid="005056B212671EEBB4BD3EE5FD320D0B" namespace="n0"/>
                    <docbAttribute name="AutoVin" type="E" uuid="005056B212671EEBB4BD3EE5FD322D0B" namespace="n0"/>
                    <docbAttribute name="AutoVinWithSign" type="E" uuid="005056B212671EEBB4BD3EE5FD324D0B" namespace="n0"/>
                    <docbAttribute name="CommonAmortizationGroup" type="E" uuid="005056B212671EEBB4BD3EE5FD326D0B" namespace="n0"/>
                    <docbAttribute name="CommonColor" type="E" uuid="005056B212671EEBB4BD3EE5FD328D0B" namespace="n0"/>
                    <docbAttribute name="CommonCountry" type="E" uuid="005056B212671EEBB4BD3EE5FD32AD0B" namespace="n0"/>
                    <docbAttribute name="CommonDepositLimit" type="E" uuid="005056B212671EEBB4BD3EE5FD32CD0B" namespace="n0"/>
                    <docbAttribute name="CommonHowFar" type="E" uuid="005056B212671EEBB4BD3EE5FD32ED0B" namespace="n0"/>
                    <docbAttribute name="CommonIsNew" type="E" uuid="005056B212671EEBB4BD3EE5FD330D0B" namespace="n0"/>
                    <docbAttribute name="CommonManufactorer" type="E" uuid="005056B212671EEBB4BD3EE5FD332D0B" namespace="n0"/>
                    <docbAttribute name="CommonModelName" type="E" uuid="005056B212671EEBB4BD3EE5FD334D0B" namespace="n0"/>
                    <docbAttribute name="CommonOkof" type="E" uuid="005056B212671EEBB4BD3EE5FD336D0B" namespace="n0"/>
                    <docbAttribute name="CommonOkofToPrint" type="E" uuid="005056B212671EEBB4BD3EE5FD338D0B" namespace="n0"/>
                    <docbAttribute name="CommonPeriodOfUse" type="E" uuid="005056B212671EEBB4BD3EE5FD33AD0B" namespace="n0"/>
                    <docbAttribute name="CommonProductionYear" type="E" uuid="005056B212671EEBB4BD3EE5FD33CD0B" namespace="n0"/>
                    <docbAttribute name="CommonPropertyModification" type="E" uuid="005056B212671EEBB4BD3EE5FD33ED0B" namespace="n0"/>
                    <docbAttribute name="CommonPropertyName" type="E" uuid="005056B212671EEBB4BD3EE5FD340D0B" namespace="n0"/>
                  </docbAttribute>
                </docbAttribute>
              </docbAttribute>
            </docbAttribute>
          </docbAttribute>
        </docbAttribute>
        <docbAttribute name="ZpbtsalepropPartnerset" type="S" uuid="005056B212671EEBB4BD3EE5FD342D0B" namespace="n0" structname="">
          <docbAttribute name="CrmGuid" type="E" uuid="005056B212671EEBB4BD3EE5FD344D0B" namespace="n0"/>
          <docbAttribute name="ZpbtpartnerspBuyer" type="S" uuid="005056B212671EEBB4BD3EE5FD346D0B" namespace="n0" structname="">
            <docbAttribute name="PartnerGuid" type="E" uuid="005056B212671EEBB4BD3EE5FD348D0B" namespace="n0"/>
            <docbAttribute name="PartnerId" type="E" uuid="005056B212671EEBB4BD3EE5FD34AD0B" namespace="n0"/>
            <docbAttribute name="Businesspartner" type="S" uuid="005056B212671EEBB4BD3EE5FD34CD0B" namespace="n0" structname="">
              <docbAttribute name="BpNumber" type="E" uuid="005056B212671EEBB4BD3EE5FD34ED0B" namespace="n0"/>
              <docbAttribute name="Birthdate" type="E" uuid="005056B212671EEBB4BD3EE5FD350D0B" namespace="n0"/>
              <docbAttribute name="CompanyNameWithLegalFull" type="E" uuid="005056B212671EEBB4BD3EE5FD352D0B" namespace="n0"/>
              <docbAttribute name="CompanyNameWithLegalShort" type="E" uuid="005056B212671EEBB4BD3EE5FD354D0B" namespace="n0"/>
              <docbAttribute name="Email" type="E" uuid="005056B212671EEBB4BD3EE5FD356D0B" namespace="n0"/>
              <docbAttribute name="Inn" type="E" uuid="005056B212671EEBB4BD3EE5FD358D0B" namespace="n0"/>
              <docbAttribute name="Kpp" type="E" uuid="005056B212671EEBB4BD3EE5FD35AD0B" namespace="n0"/>
              <docbAttribute name="Ogrn" type="E" uuid="005056B212671EEBB4BD3EE5FD35CD0B" namespace="n0"/>
              <docbAttribute name="PersonFullNameNominative" type="E" uuid="005056B212671EEBB4BD3EE5FD35ED0B" namespace="n0"/>
              <docbAttribute name="PersonNameNominative" type="E" uuid="005056B212671EEBB4BD3EE5FD360D0B" namespace="n0"/>
              <docbAttribute name="PersonSecondNameNominative" type="E" uuid="005056B212671EEBB4BD3EE5FD362D0B" namespace="n0"/>
              <docbAttribute name="PersonSurnameNominative" type="E" uuid="005056B212671EEBB4BD3EE5FD364D0B" namespace="n0"/>
              <docbAttribute name="Phone" type="E" uuid="005056B212671EEBB4BD3EE5FD366D0B" namespace="n0"/>
              <docbAttribute name="Mainbankaccount" type="S" uuid="005056B212671EEBB4BD3EE5FD368D0B" namespace="n0" structname="">
                <docbAttribute name="CrmGuid" type="E" uuid="005056B212671EEBB4BD3EE5FD36AD0B" namespace="n0"/>
                <docbAttribute name="AccountNumber" type="E" uuid="005056B212671EEBB4BD3EE5FD36CD0B" namespace="n0"/>
                <docbAttribute name="BankKorAccount" type="E" uuid="005056B212671EEBB4BD3EE5FD36ED0B" namespace="n0"/>
                <docbAttribute name="BankName" type="E" uuid="005056B212671EEBB4BD3EE5FD370D0B" namespace="n0"/>
                <docbAttribute name="Bik" type="E" uuid="005056B212671EEBB4BD3EE5FD372D0B" namespace="n0"/>
              </docbAttribute>
              <docbAttribute name="Chief" type="S" uuid="005056B212671EEBB4BD3EE5FD374D0B" namespace="n0" structname="">
                <docbAttribute name="CrmGuid" type="E" uuid="005056B212671EEBB4BD3EE5FD376D0B" namespace="n0"/>
                <docbAttribute name="Birthdate" type="E" uuid="005056B212671EEBB4BD3EE5FD378D0B" namespace="n0"/>
              </docbAttribute>
              <docbAttribute name="Legaladdress" type="S" uuid="005056B212671EEBB4BD3EE5FD37AD0B" namespace="n0" structname="">
                <docbAttribute name="PartnerGuid" type="E" uuid="005056B212671EEBB4BD3EE5FD37CD0B" namespace="n0"/>
                <docbAttribute name="Building" type="E" uuid="005056B212671EEBB4BD3EE5FD37ED0B" namespace="n0"/>
                <docbAttribute name="City" type="E" uuid="005056B212671EEBB4BD3EE5FD380D0B" namespace="n0"/>
                <docbAttribute name="CityDistrict" type="E" uuid="005056B212671EEBB4BD3EE5FD382D0B" namespace="n0"/>
                <docbAttribute name="CountryCode" type="E" uuid="005056B212671EEBB4BD3EE5FD384D0B" namespace="n0"/>
                <docbAttribute name="CountryName" type="E" uuid="005056B212671EEBB4BD3EE5FD386D0B" namespace="n0"/>
                <docbAttribute name="FullAddress" type="E" uuid="005056B212671EEBB4BD3EE5FD388D0B" namespace="n0"/>
                <docbAttribute name="HouseNumber" type="E" uuid="005056B212671EEBB4BD3EE5FD38AD0B" namespace="n0"/>
                <docbAttribute name="HouseNumberAddition" type="E" uuid="005056B212671EEBB4BD3EE5FD38CD0B" namespace="n0"/>
                <docbAttribute name="Locality" type="E" uuid="005056B212671EEBB4BD3EE5FD38ED0B" namespace="n0"/>
                <docbAttribute name="OfficeNumber" type="E" uuid="005056B212671EEBB4BD3EE5FD390D0B" namespace="n0"/>
                <docbAttribute name="PostIndex" type="E" uuid="005056B212671EEBB4BD3EE5FD392D0B" namespace="n0"/>
                <docbAttribute name="RegionCode" type="E" uuid="005056B212671EEBB4BD3EE5FD394D0B" namespace="n0"/>
                <docbAttribute name="RegionName" type="E" uuid="005056B212671EEBB4BD3EE5FD396D0B" namespace="n0"/>
                <docbAttribute name="Street" type="E" uuid="005056B212671EEBB4BD3EE5FD398D0B" namespace="n0"/>
              </docbAttribute>
              <docbAttribute name="Postaladdress" type="S" uuid="005056B212671EEBB4BD3EE5FD39AD0B" namespace="n0" structname="">
                <docbAttribute name="PartnerGuid" type="E" uuid="005056B212671EEBB4BD3EE5FD39CD0B" namespace="n0"/>
                <docbAttribute name="FullAddress" type="E" uuid="005056B212671EEBB4BD3EE5FD39ED0B" namespace="n0"/>
              </docbAttribute>
              <docbAttribute name="Passport" type="S" uuid="005056B212671EEBB4BD3EE5FD3A0D0B" namespace="n0" structname="">
                <docbAttribute name="PartnerGuid" type="E" uuid="005056B212671EEBB4BD3EE5FD3A2D0B" namespace="n0"/>
                <docbAttribute name="PassportText" type="E" uuid="005056B212671EEBB4BD3EE5FD3A4D0B" namespace="n0"/>
              </docbAttribute>
            </docbAttribute>
          </docbAttribute>
          <docbAttribute name="ZpbtpartnerspLeaser" type="S" uuid="005056B212671EEBB4BD3EE5FD3A6D0B" namespace="n0" structname="">
            <docbAttribute name="PartnerGuid" type="E" uuid="005056B212671EEBB4BD3EE5FD3A8D0B" namespace="n0"/>
            <docbAttribute name="PartnerId" type="E" uuid="005056B212671EEBB4BD3EE5FD3AAD0B" namespace="n0"/>
            <docbAttribute name="Businesspartner" type="S" uuid="005056B212671EEBB4BD3EE5FD3ACD0B" namespace="n0" structname="">
              <docbAttribute name="BpNumber" type="E" uuid="005056B212671EEBB4BD3EE5FD3AED0B" namespace="n0"/>
              <docbAttribute name="CompanyNameWithLegalFull" type="E" uuid="005056B212671EEBB4BD3EE5FD3B0D0B" namespace="n0"/>
              <docbAttribute name="CompanyNameWithLegalShort" type="E" uuid="005056B212671EEBB4BD3EE5FD3B2D0B" namespace="n0"/>
              <docbAttribute name="Email" type="E" uuid="005056B212671EEBB4BD3EE5FD3B4D0B" namespace="n0"/>
              <docbAttribute name="Kpp" type="E" uuid="005056B212671EEBB4BD3EE5FD3B6D0B" namespace="n0"/>
              <docbAttribute name="Phone" type="E" uuid="005056B212671EEBB4BD3EE5FD3B8D0B" namespace="n0"/>
              <docbAttribute name="Mainbankaccount" type="S" uuid="005056B212671EEBB4BD3EE5FD3BAD0B" namespace="n0" structname="">
                <docbAttribute name="CrmGuid" type="E" uuid="005056B212671EEBB4BD3EE5FD3BCD0B" namespace="n0"/>
                <docbAttribute name="AccountNumber" type="E" uuid="005056B212671EEBB4BD3EE5FD3BED0B" namespace="n0"/>
                <docbAttribute name="BankKorAccount" type="E" uuid="005056B212671EEBB4BD3EE5FD3C0D0B" namespace="n0"/>
                <docbAttribute name="BankName" type="E" uuid="005056B212671EEBB4BD3EE5FD3C2D0B" namespace="n0"/>
                <docbAttribute name="Bik" type="E" uuid="005056B212671EEBB4BD3EE5FD3C4D0B" namespace="n0"/>
              </docbAttribute>
              <docbAttribute name="Postaladdress" type="S" uuid="005056B212671EEBB4BD3EE5FD3C6D0B" namespace="n0" structname="">
                <docbAttribute name="PartnerGuid" type="E" uuid="005056B212671EEBB4BD3EE5FD3C8D0B" namespace="n0"/>
                <docbAttribute name="FullAddress" type="E" uuid="005056B212671EEBB4BD3EE5FD3CAD0B" namespace="n0"/>
              </docbAttribute>
            </docbAttribute>
          </docbAttribute>
          <docbAttribute name="ZpbtpartnerspBuyersigner" type="S" uuid="005056B212671EEBB4BD3EE5FD3CCD0B" namespace="n0" structname="">
            <docbAttribute name="CrmGuid" type="E" uuid="005056B212671EEBB4BD3EE5FD3CED0B" namespace="n0"/>
            <docbAttribute name="ActsOnTheBasis" type="E" uuid="005056B212671EEBB4BD3EE5FD3D0D0B" namespace="n0"/>
            <docbAttribute name="EmployeePosition" type="E" uuid="005056B212671EEBB4BD3EE5FD3D2D0B" namespace="n0"/>
            <docbAttribute name="NominativeFullName" type="E" uuid="005056B212671EEBB4BD3EE5FD3D4D0B" namespace="n0"/>
            <docbAttribute name="NominativeName" type="E" uuid="005056B212671EEBB4BD3EE5FD3D6D0B" namespace="n0"/>
            <docbAttribute name="NominativeSecondName" type="E" uuid="005056B212671EEBB4BD3EE5FD3D8D0B" namespace="n0"/>
            <docbAttribute name="NominativeSurname" type="E" uuid="005056B212671EEBB4BD3EE5FD3DAD0B" namespace="n0"/>
          </docbAttribute>
          <docbAttribute name="ZpbtpartnerspLeasersigner" type="S" uuid="005056B212671EEBB4BD3EE5FD3DCD0B" namespace="n0" structname="">
            <docbAttribute name="CrmGuid" type="E" uuid="005056B212671EEBB4BD3EE5FD3DED0B" namespace="n0"/>
            <docbAttribute name="ActsOnTheBasis" type="E" uuid="005056B212671EEBB4BD3EE5FD3E0D0B" namespace="n0"/>
            <docbAttribute name="EmployeePosition" type="E" uuid="005056B212671EEBB4BD3EE5FD3E2D0B" namespace="n0"/>
            <docbAttribute name="NominativeFullName" type="E" uuid="005056B212671EEBB4BD3EE5FD3E4D0B" namespace="n0"/>
            <docbAttribute name="NominativeName" type="E" uuid="005056B212671EEBB4BD3EE5FD3E6D0B" namespace="n0"/>
            <docbAttribute name="NominativeSecondName" type="E" uuid="005056B212671EEBB4BD3EE5FD3E8D0B" namespace="n0"/>
            <docbAttribute name="NominativeSurname" type="E" uuid="005056B212671EEBB4BD3EE5FD3EAD0B" namespace="n0"/>
          </docbAttribute>
        </docbAttribute>
        <docbAttribute name="Zpbtsalepropdetails" type="S" uuid="005056B212671EEBB4BD3EE5FD3ECD0B" namespace="n0" structname="">
          <docbAttribute name="CrmGuid" type="E" uuid="005056B212671EEBB4BD3EE5FD3EED0B" namespace="n0"/>
          <docbAttribute name="AgreementDate" type="E" uuid="005056B212671EEBB4BD3EE5FD3F0D0B" namespace="n0"/>
          <docbAttribute name="AgreementDateShort" type="E" uuid="005056B212671EEBB4BD3EE5FD3F2D0B" namespace="n0"/>
          <docbAttribute name="DealedPrice" type="E" uuid="005056B212671EEBB4BD3EE5FD3F4D0B" namespace="n0"/>
          <docbAttribute name="DealedPriceInWords" type="E" uuid="005056B212671EEBB4BD3EE5FD3F6D0B" namespace="n0"/>
          <docbAttribute name="DealedPriceVat" type="E" uuid="005056B212671EEBB4BD3EE5FD3F8D0B" namespace="n0"/>
          <docbAttribute name="DealedPriceVatInWords" type="E" uuid="005056B212671EEBB4BD3EE5FD3FAD0B" namespace="n0"/>
        </docbAttribute>
      </docbAttribute>
      <docbAttribute name="Log" type="S" uuid="005056B212671EEBB4BD3EE5FD3FCD0B" namespace="n0" structname="">
        <docbAttribute name="Controller" type="T" uuid="005056B212671EEBB4BD3EE5FD3FED0B" namespace="n0" structname="item">
          <docbAttribute name="Header" type="H" uuid="005056B212671EEBB4BD3EE5FD400D0B" namespace="n0"/>
          <docbAttribute name="BolAttName" type="E" uuid="005056B212671EEBB4BD3EE5FD402D0B" namespace="n0"/>
        </docbAttribute>
        <docbAttribute name="MaximumLogItemSeverityCode" type="E" uuid="005056B212671EEBB4BD3EE5FD404D0B" namespace="n0"/>
        <docbAttribute name="Item" type="T" uuid="005056B212671EEBB4BD3EE5FD406D0B" namespace="n0" structname="item">
          <docbAttribute name="Header" type="H" uuid="005056B212671EEBB4BD3EE5FD408D0B" namespace="n0"/>
          <docbAttribute name="Controller" type="T" uuid="005056B212671EEBB4BD3EE5FD40AD0B" namespace="n0" structname="item">
            <docbAttribute name="Header" type="H" uuid="005056B212671EEBB4BD3EE5FD40CD0B" namespace="n0"/>
            <docbAttribute name="BolAttName" type="E" uuid="005056B212671EEBB4BD3EE5FD40ED0B" namespace="n0"/>
          </docbAttribute>
          <docbAttribute name="TypeId" type="E" uuid="005056B212671EEBB4BD3EE5FD410D0B" namespace="n0"/>
          <docbAttribute name="SeverityCode" type="E" uuid="005056B212671EEBB4BD3EE5FD412D0B" namespace="n0"/>
          <docbAttribute name="Note" type="E" uuid="005056B212671EEBB4BD3EE5FD414D0B" namespace="n0"/>
          <docbAttribute name="WebAddress" type="E" uuid="005056B212671EEBB4BD3EE5FD416D0B" namespace="n0"/>
        </docbAttribute>
        <docbAttribute name="ProcessingResultCode" type="E" uuid="005056B212671EEBB4BD3EE5FD418D0B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DB-8CFC-140382666B61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WebAS</dc:creator>
  <cp:keywords/>
  <dc:description/>
  <cp:lastModifiedBy>Кучинский Сергей Георгиевич</cp:lastModifiedBy>
  <cp:revision>5</cp:revision>
  <dcterms:created xsi:type="dcterms:W3CDTF">2022-04-13T07:13:00Z</dcterms:created>
  <dcterms:modified xsi:type="dcterms:W3CDTF">2022-04-13T07:53:00Z</dcterms:modified>
  <cp:category/>
</cp:coreProperties>
</file>