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4B9" w14:textId="65E73D0E" w:rsidR="00622E79" w:rsidRPr="00BD4029" w:rsidRDefault="002D573B" w:rsidP="00622E79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торгов </w:t>
      </w:r>
      <w:r w:rsidR="0019330B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ОГРН 1097847233351 ИНН 7838430413, 190000, Санкт-Петербург, пер. Гривцова, д.5, лит.В, </w:t>
      </w:r>
      <w:r w:rsidR="00AE36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0978" w:rsidRPr="00240978">
        <w:rPr>
          <w:rFonts w:ascii="Times New Roman" w:hAnsi="Times New Roman" w:cs="Times New Roman"/>
          <w:color w:val="000000"/>
          <w:sz w:val="24"/>
          <w:szCs w:val="24"/>
        </w:rPr>
        <w:t>(916)6000213</w:t>
      </w:r>
      <w:r w:rsidR="00240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valek@auction-house.ru, действующее на основании договора поручения с </w:t>
      </w:r>
      <w:r w:rsidR="0019330B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"Вертикаль"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ОГРН 1127746717570, ИНН 7724846440, КПП 772401001, адрес 115201 г. Москва, ул. Котляковская, вл. 6А, стр.1 комната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Должник), </w:t>
      </w:r>
      <w:r w:rsidR="0019330B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лице конкурсного управляющего Петрыкиной Натальи Васильевны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ИНН 575101381840,  СНИЛС 005-563-658 42, адрес для корреспонденции: 302040, г. Орел, ул. 8 Марта, д. 8, кв. 165,  рег. номер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10141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Ассоциация арбитражных управляющих "СИРИУС"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142280, Московская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, г. Протвино, Кременковское шоссе, д. 2, офис 104/2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5043069006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1205000015615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), действующей на основании Решения Арбитражного суда г. Москвы по делу №А40-195401/19-8-232 «Б» от 04.03.2021</w:t>
      </w:r>
      <w:r w:rsidR="00D57AA8" w:rsidRPr="00AD41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9567FC">
        <w:rPr>
          <w:rFonts w:ascii="Times New Roman" w:hAnsi="Times New Roman" w:cs="Times New Roman"/>
          <w:color w:val="000000"/>
          <w:sz w:val="24"/>
          <w:szCs w:val="24"/>
        </w:rPr>
        <w:t>, что по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</w:t>
      </w:r>
      <w:r w:rsidR="009567F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73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622E79">
        <w:rPr>
          <w:rFonts w:ascii="Times New Roman" w:hAnsi="Times New Roman" w:cs="Times New Roman"/>
          <w:color w:val="000000"/>
          <w:sz w:val="24"/>
          <w:szCs w:val="24"/>
        </w:rPr>
        <w:t>с 22.05.2023 по 07.08.2023</w:t>
      </w:r>
      <w:r w:rsidR="00622E79" w:rsidRPr="0062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E79" w:rsidRPr="002D573B">
        <w:rPr>
          <w:rFonts w:ascii="Times New Roman" w:hAnsi="Times New Roman" w:cs="Times New Roman"/>
          <w:color w:val="000000"/>
          <w:sz w:val="24"/>
          <w:szCs w:val="24"/>
        </w:rPr>
        <w:t>торгов посредством публичного предложения на электронной торговой площадке АО «Российский аукционный дом» по адресу в Интернет: http://www.lot-online.ru//, проведенных</w:t>
      </w:r>
      <w:r w:rsidR="00622E79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622E79" w:rsidRPr="009567FC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имущества Должника </w:t>
      </w:r>
      <w:r w:rsidR="00622E7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2E79" w:rsidRPr="00E85C4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22E79">
        <w:rPr>
          <w:rFonts w:ascii="Times New Roman" w:hAnsi="Times New Roman" w:cs="Times New Roman"/>
          <w:color w:val="000000"/>
          <w:sz w:val="24"/>
          <w:szCs w:val="24"/>
        </w:rPr>
        <w:t xml:space="preserve">Лоту 12 (код лота на ЭТП: РАД-334340) </w:t>
      </w:r>
      <w:r w:rsidR="00622E79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 договор купли-продажи</w:t>
      </w:r>
      <w:r w:rsidR="00591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591D34" w:rsidRPr="00591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2/12</w:t>
      </w:r>
      <w:r w:rsidR="00591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2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127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622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27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22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.2023 </w:t>
      </w:r>
      <w:r w:rsidR="00622E79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Победителем торгов </w:t>
      </w:r>
      <w:r w:rsidR="00622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"АГРОПРОМЫШЛЕННЫЙ ХОЛДИНГ "ДОБРОНРАВОВ АГРО"</w:t>
      </w:r>
      <w:r w:rsidR="00622E79">
        <w:rPr>
          <w:rFonts w:ascii="Times New Roman" w:hAnsi="Times New Roman" w:cs="Times New Roman"/>
          <w:color w:val="000000"/>
          <w:sz w:val="24"/>
          <w:szCs w:val="24"/>
        </w:rPr>
        <w:t xml:space="preserve">, ИНН 3245003100, </w:t>
      </w:r>
      <w:r w:rsidR="00622E79" w:rsidRPr="00BD4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предложенной Победителем торгов цене </w:t>
      </w:r>
      <w:r w:rsidR="00622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6169675,65</w:t>
      </w:r>
      <w:r w:rsidR="00622E79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14:paraId="74D3047C" w14:textId="11ABB7BF" w:rsidR="00622E79" w:rsidRDefault="00622E79">
      <w:pPr>
        <w:jc w:val="both"/>
      </w:pPr>
      <w:r w:rsidRPr="009567FC">
        <w:t xml:space="preserve">Покупатель имущества не является заинтересованным лицом по отношению к должнику, кредиторам и конкурсному управляющему, в капитале арбитражного управляющего и </w:t>
      </w:r>
      <w:r>
        <w:rPr>
          <w:color w:val="000000"/>
        </w:rPr>
        <w:t xml:space="preserve">СРО Ассоциация арбитражных управляющих "СИРИУС", </w:t>
      </w:r>
      <w:r w:rsidRPr="009567FC">
        <w:t>членом которой является конкурсный управляющий</w:t>
      </w:r>
      <w:r>
        <w:t>,</w:t>
      </w:r>
      <w:r w:rsidRPr="009567FC">
        <w:t xml:space="preserve"> не участвует.</w:t>
      </w:r>
    </w:p>
    <w:sectPr w:rsidR="00622E7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11E9F"/>
    <w:rsid w:val="00016355"/>
    <w:rsid w:val="00030506"/>
    <w:rsid w:val="00062C84"/>
    <w:rsid w:val="000655C1"/>
    <w:rsid w:val="000970FF"/>
    <w:rsid w:val="000D3937"/>
    <w:rsid w:val="000D76F9"/>
    <w:rsid w:val="000F36B2"/>
    <w:rsid w:val="0010213C"/>
    <w:rsid w:val="00127F00"/>
    <w:rsid w:val="00143A2A"/>
    <w:rsid w:val="00165C25"/>
    <w:rsid w:val="00171D44"/>
    <w:rsid w:val="0019330B"/>
    <w:rsid w:val="00234335"/>
    <w:rsid w:val="00240978"/>
    <w:rsid w:val="00243C75"/>
    <w:rsid w:val="002849B1"/>
    <w:rsid w:val="00297B18"/>
    <w:rsid w:val="002B0C0B"/>
    <w:rsid w:val="002C4640"/>
    <w:rsid w:val="002D2F56"/>
    <w:rsid w:val="002D573B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71086"/>
    <w:rsid w:val="0047548A"/>
    <w:rsid w:val="00476DEE"/>
    <w:rsid w:val="0048519C"/>
    <w:rsid w:val="00486677"/>
    <w:rsid w:val="00497EF3"/>
    <w:rsid w:val="00507A67"/>
    <w:rsid w:val="00523CB0"/>
    <w:rsid w:val="00557CEC"/>
    <w:rsid w:val="00575DDD"/>
    <w:rsid w:val="00576B75"/>
    <w:rsid w:val="00591D34"/>
    <w:rsid w:val="005A3543"/>
    <w:rsid w:val="005B5F49"/>
    <w:rsid w:val="005C22D7"/>
    <w:rsid w:val="005E6251"/>
    <w:rsid w:val="00622E79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6F7F2F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1BA5"/>
    <w:rsid w:val="0091774A"/>
    <w:rsid w:val="00945EC8"/>
    <w:rsid w:val="009567FC"/>
    <w:rsid w:val="00971192"/>
    <w:rsid w:val="00980001"/>
    <w:rsid w:val="00983746"/>
    <w:rsid w:val="009A2C09"/>
    <w:rsid w:val="009C5E23"/>
    <w:rsid w:val="009D2A8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E368C"/>
    <w:rsid w:val="00AF3A2C"/>
    <w:rsid w:val="00B223C0"/>
    <w:rsid w:val="00B25C04"/>
    <w:rsid w:val="00B44C55"/>
    <w:rsid w:val="00B61909"/>
    <w:rsid w:val="00BB60EB"/>
    <w:rsid w:val="00BD4029"/>
    <w:rsid w:val="00C0083D"/>
    <w:rsid w:val="00CD379D"/>
    <w:rsid w:val="00CE3867"/>
    <w:rsid w:val="00D2364C"/>
    <w:rsid w:val="00D57AA8"/>
    <w:rsid w:val="00D73C7F"/>
    <w:rsid w:val="00D743E5"/>
    <w:rsid w:val="00DC52C6"/>
    <w:rsid w:val="00DF6B4A"/>
    <w:rsid w:val="00E16D53"/>
    <w:rsid w:val="00E309A0"/>
    <w:rsid w:val="00E3290F"/>
    <w:rsid w:val="00E60ACD"/>
    <w:rsid w:val="00E83654"/>
    <w:rsid w:val="00E85C49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B1E62"/>
    <w:rsid w:val="00FC6FAF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24</cp:revision>
  <cp:lastPrinted>2018-07-19T11:23:00Z</cp:lastPrinted>
  <dcterms:created xsi:type="dcterms:W3CDTF">2021-03-25T07:25:00Z</dcterms:created>
  <dcterms:modified xsi:type="dcterms:W3CDTF">2023-07-13T08:30:00Z</dcterms:modified>
</cp:coreProperties>
</file>