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DB7" w:rsidRPr="00243578" w:rsidRDefault="008A0DB7" w:rsidP="008A0DB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8A0DB7" w:rsidRPr="00243578" w:rsidRDefault="00876782" w:rsidP="008A0DB7">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краткосрочной</w:t>
      </w:r>
      <w:r w:rsidR="008A0DB7" w:rsidRPr="00243578">
        <w:rPr>
          <w:rFonts w:ascii="Times New Roman" w:hAnsi="Times New Roman" w:cs="Times New Roman"/>
          <w:b/>
          <w:sz w:val="24"/>
          <w:szCs w:val="24"/>
        </w:rPr>
        <w:t xml:space="preserve"> аренды недвижимого имущества</w:t>
      </w:r>
    </w:p>
    <w:p w:rsidR="008A0DB7" w:rsidRPr="00243578" w:rsidRDefault="008A0DB7" w:rsidP="008A0DB7">
      <w:pPr>
        <w:spacing w:after="0" w:line="240" w:lineRule="auto"/>
        <w:ind w:firstLine="426"/>
        <w:rPr>
          <w:rFonts w:ascii="Times New Roman" w:hAnsi="Times New Roman" w:cs="Times New Roman"/>
          <w:sz w:val="24"/>
          <w:szCs w:val="24"/>
        </w:rPr>
      </w:pPr>
    </w:p>
    <w:p w:rsidR="008A0DB7" w:rsidRPr="00243578" w:rsidRDefault="008A0DB7" w:rsidP="008A0DB7">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8A0DB7" w:rsidRPr="00243578" w:rsidRDefault="008A0DB7" w:rsidP="008A0DB7">
      <w:pPr>
        <w:spacing w:after="0" w:line="240" w:lineRule="auto"/>
        <w:ind w:firstLine="709"/>
        <w:jc w:val="both"/>
        <w:rPr>
          <w:rFonts w:ascii="Times New Roman" w:eastAsia="Times New Roman" w:hAnsi="Times New Roman" w:cs="Times New Roman"/>
          <w:sz w:val="24"/>
          <w:szCs w:val="24"/>
        </w:rPr>
      </w:pPr>
    </w:p>
    <w:p w:rsidR="008A0DB7" w:rsidRPr="00243578" w:rsidRDefault="008A0DB7" w:rsidP="008A0D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AC6CF0">
        <w:rPr>
          <w:rFonts w:ascii="Times New Roman" w:eastAsia="Times New Roman" w:hAnsi="Times New Roman" w:cs="Times New Roman"/>
          <w:sz w:val="24"/>
          <w:szCs w:val="24"/>
          <w:lang w:eastAsia="ru-RU"/>
        </w:rPr>
        <w:t>, в лице своего филиала Мордовское отделение №8589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8A0DB7" w:rsidRPr="00243578" w:rsidRDefault="008A0DB7" w:rsidP="008A0D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8A0DB7" w:rsidRPr="00243578" w:rsidRDefault="008A0DB7" w:rsidP="008A0DB7">
      <w:pPr>
        <w:spacing w:after="0" w:line="240" w:lineRule="auto"/>
        <w:ind w:firstLine="426"/>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8A0DB7" w:rsidRPr="00243578" w:rsidRDefault="008A0DB7" w:rsidP="008A0DB7">
      <w:pPr>
        <w:pStyle w:val="a8"/>
        <w:spacing w:after="0" w:line="240" w:lineRule="auto"/>
        <w:ind w:left="0" w:firstLine="709"/>
        <w:rPr>
          <w:rFonts w:ascii="Times New Roman" w:hAnsi="Times New Roman" w:cs="Times New Roman"/>
          <w:b/>
          <w:sz w:val="24"/>
          <w:szCs w:val="24"/>
        </w:rPr>
      </w:pPr>
    </w:p>
    <w:p w:rsidR="008A0DB7" w:rsidRPr="00243578" w:rsidRDefault="008A0DB7" w:rsidP="007F0104">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B568E2">
        <w:rPr>
          <w:rFonts w:ascii="Times New Roman" w:eastAsia="Times New Roman" w:hAnsi="Times New Roman" w:cs="Times New Roman"/>
          <w:sz w:val="24"/>
          <w:szCs w:val="24"/>
          <w:lang w:eastAsia="ru-RU"/>
        </w:rPr>
        <w:t>24</w:t>
      </w:r>
      <w:r w:rsidR="0002011E">
        <w:rPr>
          <w:rFonts w:ascii="Times New Roman" w:eastAsia="Times New Roman" w:hAnsi="Times New Roman" w:cs="Times New Roman"/>
          <w:sz w:val="24"/>
          <w:szCs w:val="24"/>
          <w:lang w:eastAsia="ru-RU"/>
        </w:rPr>
        <w:t>,</w:t>
      </w:r>
      <w:r w:rsidR="00B568E2">
        <w:rPr>
          <w:rFonts w:ascii="Times New Roman" w:eastAsia="Times New Roman" w:hAnsi="Times New Roman" w:cs="Times New Roman"/>
          <w:sz w:val="24"/>
          <w:szCs w:val="24"/>
          <w:lang w:eastAsia="ru-RU"/>
        </w:rPr>
        <w:t>5</w:t>
      </w:r>
      <w:r w:rsidRPr="008A0DB7">
        <w:rPr>
          <w:rFonts w:ascii="Times New Roman" w:eastAsia="Times New Roman" w:hAnsi="Times New Roman" w:cs="Times New Roman"/>
          <w:sz w:val="24"/>
          <w:szCs w:val="24"/>
          <w:lang w:eastAsia="ru-RU"/>
        </w:rPr>
        <w:t xml:space="preserve"> кв.</w:t>
      </w:r>
      <w:r w:rsidR="0002011E">
        <w:rPr>
          <w:rFonts w:ascii="Times New Roman" w:eastAsia="Times New Roman" w:hAnsi="Times New Roman" w:cs="Times New Roman"/>
          <w:sz w:val="24"/>
          <w:szCs w:val="24"/>
          <w:lang w:eastAsia="ru-RU"/>
        </w:rPr>
        <w:t xml:space="preserve"> </w:t>
      </w:r>
      <w:r w:rsidRPr="008A0DB7">
        <w:rPr>
          <w:rFonts w:ascii="Times New Roman" w:eastAsia="Times New Roman" w:hAnsi="Times New Roman" w:cs="Times New Roman"/>
          <w:sz w:val="24"/>
          <w:szCs w:val="24"/>
          <w:lang w:eastAsia="ru-RU"/>
        </w:rPr>
        <w:t>м.</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являющуюся частью</w:t>
      </w:r>
      <w:r w:rsidRPr="008A0DB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нежилого 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 номер Здания </w:t>
      </w:r>
      <w:r w:rsidRPr="008A0DB7">
        <w:rPr>
          <w:rFonts w:ascii="Times New Roman" w:eastAsia="Times New Roman" w:hAnsi="Times New Roman" w:cs="Times New Roman"/>
          <w:sz w:val="24"/>
          <w:szCs w:val="24"/>
          <w:lang w:eastAsia="ru-RU"/>
        </w:rPr>
        <w:t>13:19:0101018:294</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 по адресу: </w:t>
      </w:r>
      <w:r w:rsidRPr="008A0DB7">
        <w:rPr>
          <w:rFonts w:ascii="Times New Roman" w:eastAsia="Times New Roman" w:hAnsi="Times New Roman" w:cs="Times New Roman"/>
          <w:sz w:val="24"/>
          <w:szCs w:val="24"/>
          <w:lang w:eastAsia="ru-RU"/>
        </w:rPr>
        <w:t>Республика Мордовия, Темниковский район, г. Темников, ул. Гражданская, д. 2</w:t>
      </w:r>
      <w:r w:rsidRPr="006D0B17">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8A0DB7" w:rsidRDefault="008A0DB7" w:rsidP="0002011E">
      <w:pPr>
        <w:pStyle w:val="a8"/>
        <w:widowControl w:val="0"/>
        <w:numPr>
          <w:ilvl w:val="1"/>
          <w:numId w:val="3"/>
        </w:numPr>
        <w:suppressAutoHyphens/>
        <w:spacing w:after="0" w:line="240" w:lineRule="auto"/>
        <w:ind w:left="0" w:firstLine="709"/>
        <w:contextualSpacing w:val="0"/>
        <w:jc w:val="both"/>
        <w:rPr>
          <w:rFonts w:ascii="Times New Roman" w:eastAsia="Times New Roman" w:hAnsi="Times New Roman" w:cs="Times New Roman"/>
          <w:sz w:val="24"/>
          <w:szCs w:val="24"/>
          <w:lang w:eastAsia="ru-RU"/>
        </w:rPr>
      </w:pPr>
      <w:bookmarkStart w:id="0" w:name="_Ref485835771"/>
      <w:r w:rsidRPr="00243578">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w:t>
      </w:r>
      <w:r>
        <w:rPr>
          <w:rFonts w:ascii="Times New Roman" w:eastAsia="Times New Roman" w:hAnsi="Times New Roman" w:cs="Times New Roman"/>
          <w:sz w:val="24"/>
          <w:szCs w:val="24"/>
          <w:lang w:eastAsia="ru-RU"/>
        </w:rPr>
        <w:t xml:space="preserve"> </w:t>
      </w:r>
      <w:r w:rsidRPr="008A0DB7">
        <w:rPr>
          <w:rFonts w:ascii="Times New Roman" w:eastAsia="Times New Roman" w:hAnsi="Times New Roman" w:cs="Times New Roman"/>
          <w:sz w:val="24"/>
          <w:szCs w:val="24"/>
          <w:lang w:eastAsia="ru-RU"/>
        </w:rPr>
        <w:t>на праве собственности, что подтверждается Свидетельством о регистрации права от 23.04.2001г. 13 АА 737357</w:t>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Pr="008A0DB7">
        <w:t xml:space="preserve"> </w:t>
      </w:r>
      <w:r w:rsidRPr="008A0DB7">
        <w:rPr>
          <w:rFonts w:ascii="Times New Roman" w:eastAsia="Times New Roman" w:hAnsi="Times New Roman" w:cs="Times New Roman"/>
          <w:sz w:val="24"/>
          <w:szCs w:val="24"/>
          <w:lang w:eastAsia="ru-RU"/>
        </w:rPr>
        <w:t xml:space="preserve">№ </w:t>
      </w:r>
      <w:r w:rsidR="0002011E">
        <w:rPr>
          <w:rFonts w:ascii="Times New Roman" w:eastAsia="Times New Roman" w:hAnsi="Times New Roman" w:cs="Times New Roman"/>
          <w:sz w:val="24"/>
          <w:szCs w:val="24"/>
          <w:lang w:eastAsia="ru-RU"/>
        </w:rPr>
        <w:t>__________</w:t>
      </w:r>
      <w:r w:rsidRPr="008A0DB7">
        <w:rPr>
          <w:rFonts w:ascii="Times New Roman" w:eastAsia="Times New Roman" w:hAnsi="Times New Roman" w:cs="Times New Roman"/>
          <w:sz w:val="24"/>
          <w:szCs w:val="24"/>
          <w:lang w:eastAsia="ru-RU"/>
        </w:rPr>
        <w:t xml:space="preserve"> от </w:t>
      </w:r>
      <w:r w:rsidR="0002011E">
        <w:rPr>
          <w:rFonts w:ascii="Times New Roman" w:eastAsia="Times New Roman" w:hAnsi="Times New Roman" w:cs="Times New Roman"/>
          <w:sz w:val="24"/>
          <w:szCs w:val="24"/>
          <w:lang w:eastAsia="ru-RU"/>
        </w:rPr>
        <w:t>«____»______2022</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w:t>
      </w:r>
      <w:r w:rsidRPr="008A0DB7">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об объекте недвижимости от </w:t>
      </w:r>
      <w:r w:rsidR="0002011E">
        <w:rPr>
          <w:rFonts w:ascii="Times New Roman" w:eastAsia="Times New Roman" w:hAnsi="Times New Roman" w:cs="Times New Roman"/>
          <w:sz w:val="24"/>
          <w:szCs w:val="24"/>
          <w:lang w:eastAsia="ru-RU"/>
        </w:rPr>
        <w:t>«____»_______2022</w:t>
      </w:r>
      <w:r w:rsidRPr="008A0DB7">
        <w:rPr>
          <w:rFonts w:ascii="Times New Roman" w:eastAsia="Times New Roman" w:hAnsi="Times New Roman" w:cs="Times New Roman"/>
          <w:sz w:val="24"/>
          <w:szCs w:val="24"/>
          <w:lang w:eastAsia="ru-RU"/>
        </w:rPr>
        <w:t xml:space="preserve"> № </w:t>
      </w:r>
      <w:r w:rsidR="0002011E">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w:t>
      </w:r>
    </w:p>
    <w:bookmarkEnd w:id="0"/>
    <w:p w:rsidR="008A0DB7" w:rsidRPr="00BC6606" w:rsidRDefault="008A0DB7" w:rsidP="0002011E">
      <w:pPr>
        <w:pStyle w:val="a8"/>
        <w:widowControl w:val="0"/>
        <w:numPr>
          <w:ilvl w:val="1"/>
          <w:numId w:val="3"/>
        </w:numPr>
        <w:suppressAutoHyphens/>
        <w:spacing w:after="0" w:line="240" w:lineRule="auto"/>
        <w:ind w:left="0" w:firstLine="709"/>
        <w:contextualSpacing w:val="0"/>
        <w:jc w:val="both"/>
        <w:rPr>
          <w:rFonts w:ascii="Times New Roman" w:eastAsia="Times New Roman" w:hAnsi="Times New Roman" w:cs="Times New Roman"/>
          <w:bCs/>
          <w:sz w:val="24"/>
          <w:szCs w:val="24"/>
          <w:lang w:eastAsia="ru-RU"/>
        </w:rPr>
      </w:pPr>
      <w:r w:rsidRPr="00BC6606">
        <w:rPr>
          <w:rFonts w:ascii="Times New Roman" w:hAnsi="Times New Roman" w:cs="Times New Roman"/>
          <w:sz w:val="24"/>
          <w:szCs w:val="24"/>
        </w:rPr>
        <w:t xml:space="preserve">Здание расположено на земельном участке (далее – </w:t>
      </w:r>
      <w:r w:rsidRPr="00BC6606">
        <w:rPr>
          <w:rFonts w:ascii="Times New Roman" w:hAnsi="Times New Roman" w:cs="Times New Roman"/>
          <w:b/>
          <w:sz w:val="24"/>
          <w:szCs w:val="24"/>
        </w:rPr>
        <w:t>«Земельный участок»</w:t>
      </w:r>
      <w:r w:rsidRPr="00BC6606">
        <w:rPr>
          <w:rFonts w:ascii="Times New Roman" w:hAnsi="Times New Roman" w:cs="Times New Roman"/>
          <w:sz w:val="24"/>
          <w:szCs w:val="24"/>
        </w:rPr>
        <w:t xml:space="preserve">) </w:t>
      </w:r>
      <w:r w:rsidRPr="00BC6606">
        <w:rPr>
          <w:rFonts w:ascii="Times New Roman" w:eastAsia="Times New Roman" w:hAnsi="Times New Roman" w:cs="Times New Roman"/>
          <w:sz w:val="24"/>
          <w:szCs w:val="24"/>
          <w:lang w:eastAsia="ru-RU"/>
        </w:rPr>
        <w:t>кадастровый Земельного участка</w:t>
      </w:r>
      <w:r w:rsidR="003926E5" w:rsidRPr="003926E5">
        <w:t xml:space="preserve"> </w:t>
      </w:r>
      <w:r w:rsidR="003926E5" w:rsidRPr="00BC6606">
        <w:rPr>
          <w:rFonts w:ascii="Times New Roman" w:eastAsia="Times New Roman" w:hAnsi="Times New Roman" w:cs="Times New Roman"/>
          <w:sz w:val="24"/>
          <w:szCs w:val="24"/>
          <w:lang w:eastAsia="ru-RU"/>
        </w:rPr>
        <w:t>13:19:0101018:284</w:t>
      </w:r>
      <w:r w:rsidRPr="00BC6606">
        <w:rPr>
          <w:rFonts w:ascii="Times New Roman" w:eastAsia="Times New Roman" w:hAnsi="Times New Roman" w:cs="Times New Roman"/>
          <w:sz w:val="24"/>
          <w:szCs w:val="24"/>
          <w:lang w:eastAsia="ru-RU"/>
        </w:rPr>
        <w:t xml:space="preserve">, расположенном по адресу: </w:t>
      </w:r>
      <w:r w:rsidR="003926E5" w:rsidRPr="00BC6606">
        <w:rPr>
          <w:rFonts w:ascii="Times New Roman" w:eastAsia="Times New Roman" w:hAnsi="Times New Roman" w:cs="Times New Roman"/>
          <w:sz w:val="24"/>
          <w:szCs w:val="24"/>
          <w:lang w:eastAsia="ru-RU"/>
        </w:rPr>
        <w:t>Республика Мордовия, Темниковский район, г. Темников, ул.</w:t>
      </w:r>
      <w:r w:rsidR="0002011E">
        <w:rPr>
          <w:rFonts w:ascii="Times New Roman" w:eastAsia="Times New Roman" w:hAnsi="Times New Roman" w:cs="Times New Roman"/>
          <w:sz w:val="24"/>
          <w:szCs w:val="24"/>
          <w:lang w:eastAsia="ru-RU"/>
        </w:rPr>
        <w:t xml:space="preserve"> </w:t>
      </w:r>
      <w:r w:rsidR="003926E5" w:rsidRPr="00BC6606">
        <w:rPr>
          <w:rFonts w:ascii="Times New Roman" w:eastAsia="Times New Roman" w:hAnsi="Times New Roman" w:cs="Times New Roman"/>
          <w:sz w:val="24"/>
          <w:szCs w:val="24"/>
          <w:lang w:eastAsia="ru-RU"/>
        </w:rPr>
        <w:t>Гражданская, дом 2</w:t>
      </w:r>
      <w:r w:rsidRPr="00BC6606">
        <w:rPr>
          <w:rFonts w:ascii="Times New Roman" w:eastAsia="Times New Roman" w:hAnsi="Times New Roman" w:cs="Times New Roman"/>
          <w:sz w:val="24"/>
          <w:szCs w:val="24"/>
          <w:lang w:eastAsia="ru-RU"/>
        </w:rPr>
        <w:t xml:space="preserve">. </w:t>
      </w:r>
    </w:p>
    <w:p w:rsidR="008A0DB7" w:rsidRPr="00243578" w:rsidRDefault="008A0DB7" w:rsidP="007F0104">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на </w:t>
      </w:r>
      <w:r w:rsidR="003926E5">
        <w:rPr>
          <w:rFonts w:ascii="Times New Roman" w:eastAsia="Times New Roman" w:hAnsi="Times New Roman" w:cs="Times New Roman"/>
          <w:sz w:val="24"/>
          <w:szCs w:val="24"/>
          <w:lang w:eastAsia="ru-RU"/>
        </w:rPr>
        <w:t xml:space="preserve">праве долевой </w:t>
      </w:r>
      <w:r w:rsidR="007F0104">
        <w:rPr>
          <w:rFonts w:ascii="Times New Roman" w:eastAsia="Times New Roman" w:hAnsi="Times New Roman" w:cs="Times New Roman"/>
          <w:sz w:val="24"/>
          <w:szCs w:val="24"/>
          <w:lang w:eastAsia="ru-RU"/>
        </w:rPr>
        <w:t>собственности</w:t>
      </w:r>
      <w:r w:rsidRPr="00243578">
        <w:rPr>
          <w:rFonts w:ascii="Times New Roman" w:eastAsia="Times New Roman" w:hAnsi="Times New Roman" w:cs="Times New Roman"/>
          <w:sz w:val="24"/>
          <w:szCs w:val="24"/>
          <w:lang w:eastAsia="ru-RU"/>
        </w:rPr>
        <w:t xml:space="preserve"> на основании </w:t>
      </w:r>
      <w:r w:rsidR="007F0104">
        <w:rPr>
          <w:rFonts w:ascii="Times New Roman" w:eastAsia="Times New Roman" w:hAnsi="Times New Roman" w:cs="Times New Roman"/>
          <w:sz w:val="24"/>
          <w:szCs w:val="24"/>
          <w:lang w:eastAsia="ru-RU"/>
        </w:rPr>
        <w:t>Свидетельства о регистрации права от 07.11.2014г. 13 ГА 93451</w:t>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7F0104">
        <w:rPr>
          <w:rFonts w:ascii="Times New Roman" w:eastAsia="Times New Roman" w:hAnsi="Times New Roman" w:cs="Times New Roman"/>
          <w:sz w:val="24"/>
          <w:szCs w:val="24"/>
          <w:lang w:eastAsia="ru-RU"/>
        </w:rPr>
        <w:t xml:space="preserve"> </w:t>
      </w:r>
      <w:r w:rsidR="007F0104" w:rsidRPr="007F0104">
        <w:rPr>
          <w:rFonts w:ascii="Times New Roman" w:eastAsia="Times New Roman" w:hAnsi="Times New Roman" w:cs="Times New Roman"/>
          <w:sz w:val="24"/>
          <w:szCs w:val="24"/>
          <w:lang w:eastAsia="ru-RU"/>
        </w:rPr>
        <w:t>№ 13-13-01/218/2014-363 от 07.11.2014</w:t>
      </w:r>
      <w:r w:rsidRPr="00243578">
        <w:rPr>
          <w:rFonts w:ascii="Times New Roman" w:eastAsia="Times New Roman" w:hAnsi="Times New Roman" w:cs="Times New Roman"/>
          <w:sz w:val="24"/>
          <w:szCs w:val="24"/>
          <w:lang w:eastAsia="ru-RU"/>
        </w:rPr>
        <w:t>, что подтверждается</w:t>
      </w:r>
      <w:r w:rsidR="007F0104" w:rsidRPr="007F0104">
        <w:rPr>
          <w:rFonts w:ascii="Times New Roman" w:eastAsia="Times New Roman" w:hAnsi="Times New Roman" w:cs="Times New Roman"/>
          <w:sz w:val="24"/>
          <w:szCs w:val="24"/>
          <w:lang w:eastAsia="ru-RU"/>
        </w:rPr>
        <w:t xml:space="preserve"> </w:t>
      </w:r>
      <w:r w:rsidR="007F0104" w:rsidRPr="008A0DB7">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w:t>
      </w:r>
      <w:r w:rsidR="007F0104">
        <w:rPr>
          <w:rFonts w:ascii="Times New Roman" w:eastAsia="Times New Roman" w:hAnsi="Times New Roman" w:cs="Times New Roman"/>
          <w:sz w:val="24"/>
          <w:szCs w:val="24"/>
          <w:lang w:eastAsia="ru-RU"/>
        </w:rPr>
        <w:t xml:space="preserve"> от </w:t>
      </w:r>
      <w:r w:rsidR="0002011E">
        <w:rPr>
          <w:rFonts w:ascii="Times New Roman" w:eastAsia="Times New Roman" w:hAnsi="Times New Roman" w:cs="Times New Roman"/>
          <w:sz w:val="24"/>
          <w:szCs w:val="24"/>
          <w:lang w:eastAsia="ru-RU"/>
        </w:rPr>
        <w:t>«____» ________</w:t>
      </w:r>
      <w:r w:rsidR="007F0104" w:rsidRPr="007F0104">
        <w:rPr>
          <w:rFonts w:ascii="Times New Roman" w:eastAsia="Times New Roman" w:hAnsi="Times New Roman" w:cs="Times New Roman"/>
          <w:sz w:val="24"/>
          <w:szCs w:val="24"/>
          <w:lang w:eastAsia="ru-RU"/>
        </w:rPr>
        <w:t xml:space="preserve"> № </w:t>
      </w:r>
      <w:r w:rsidR="0002011E">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w:t>
      </w:r>
    </w:p>
    <w:p w:rsidR="008A0DB7" w:rsidRPr="00243578" w:rsidRDefault="008A0DB7" w:rsidP="008A0DB7">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8A0DB7" w:rsidRPr="00243578" w:rsidRDefault="008A0DB7" w:rsidP="008A0DB7">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
      </w:r>
      <w:r w:rsidRPr="00243578">
        <w:rPr>
          <w:rFonts w:ascii="Times New Roman" w:hAnsi="Times New Roman" w:cs="Times New Roman"/>
          <w:sz w:val="24"/>
          <w:szCs w:val="24"/>
        </w:rPr>
        <w:t>.</w:t>
      </w:r>
      <w:bookmarkEnd w:id="1"/>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AD4D82"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AD4D82">
        <w:rPr>
          <w:rFonts w:ascii="Times New Roman" w:hAnsi="Times New Roman" w:cs="Times New Roman"/>
          <w:b/>
          <w:sz w:val="24"/>
          <w:szCs w:val="24"/>
        </w:rPr>
        <w:t>Срок аренды и срок действия Договора</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sidR="0002011E">
        <w:rPr>
          <w:rFonts w:ascii="Times New Roman" w:hAnsi="Times New Roman" w:cs="Times New Roman"/>
          <w:sz w:val="24"/>
          <w:szCs w:val="24"/>
        </w:rPr>
        <w:t>11</w:t>
      </w:r>
      <w:r w:rsidRPr="00243578">
        <w:rPr>
          <w:rFonts w:ascii="Times New Roman" w:hAnsi="Times New Roman" w:cs="Times New Roman"/>
          <w:sz w:val="24"/>
          <w:szCs w:val="24"/>
        </w:rPr>
        <w:t xml:space="preserve"> (</w:t>
      </w:r>
      <w:r w:rsidR="0002011E">
        <w:rPr>
          <w:rFonts w:ascii="Times New Roman" w:hAnsi="Times New Roman" w:cs="Times New Roman"/>
          <w:sz w:val="24"/>
          <w:szCs w:val="24"/>
        </w:rPr>
        <w:t>одиннадцать</w:t>
      </w:r>
      <w:r w:rsidRPr="00243578">
        <w:rPr>
          <w:rFonts w:ascii="Times New Roman" w:hAnsi="Times New Roman" w:cs="Times New Roman"/>
          <w:sz w:val="24"/>
          <w:szCs w:val="24"/>
        </w:rPr>
        <w:t>)</w:t>
      </w:r>
      <w:r w:rsidR="00AD4D82">
        <w:rPr>
          <w:rFonts w:ascii="Times New Roman" w:hAnsi="Times New Roman" w:cs="Times New Roman"/>
          <w:sz w:val="24"/>
          <w:szCs w:val="24"/>
        </w:rPr>
        <w:t xml:space="preserve"> </w:t>
      </w:r>
      <w:r w:rsidR="0002011E">
        <w:rPr>
          <w:rFonts w:ascii="Times New Roman" w:hAnsi="Times New Roman" w:cs="Times New Roman"/>
          <w:sz w:val="24"/>
          <w:szCs w:val="24"/>
        </w:rPr>
        <w:t>месяцев</w:t>
      </w:r>
      <w:r w:rsidRPr="00243578">
        <w:rPr>
          <w:rFonts w:ascii="Times New Roman" w:hAnsi="Times New Roman" w:cs="Times New Roman"/>
          <w:sz w:val="24"/>
          <w:szCs w:val="24"/>
        </w:rPr>
        <w:t>.</w:t>
      </w:r>
      <w:bookmarkEnd w:id="2"/>
    </w:p>
    <w:p w:rsidR="008A0DB7" w:rsidRPr="00243578" w:rsidRDefault="008A0DB7" w:rsidP="008A0DB7">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заключенным с момента подписания Договора, и действует до полного исполнения Сторонами своих обязательств по Договору.</w:t>
      </w:r>
    </w:p>
    <w:p w:rsidR="008A0DB7" w:rsidRPr="00243578" w:rsidRDefault="008A0DB7" w:rsidP="008A0DB7">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8A0DB7" w:rsidRPr="00243578" w:rsidRDefault="008A0DB7" w:rsidP="008A0DB7">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8A0DB7" w:rsidRPr="00243578" w:rsidRDefault="008A0DB7" w:rsidP="008A0DB7">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8A0DB7" w:rsidRPr="00243578" w:rsidRDefault="008A0DB7" w:rsidP="008A0DB7">
      <w:pPr>
        <w:pStyle w:val="a8"/>
        <w:tabs>
          <w:tab w:val="left" w:pos="-1985"/>
        </w:tabs>
        <w:snapToGrid w:val="0"/>
        <w:spacing w:after="0" w:line="240" w:lineRule="auto"/>
        <w:ind w:left="709"/>
        <w:jc w:val="both"/>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8A0DB7" w:rsidRPr="00243578" w:rsidRDefault="008A0DB7" w:rsidP="008A0DB7">
      <w:pPr>
        <w:pStyle w:val="a8"/>
        <w:spacing w:after="0" w:line="240" w:lineRule="auto"/>
        <w:ind w:left="0" w:firstLine="709"/>
        <w:rPr>
          <w:rFonts w:ascii="Times New Roman" w:hAnsi="Times New Roman" w:cs="Times New Roman"/>
          <w:b/>
          <w:sz w:val="24"/>
          <w:szCs w:val="24"/>
        </w:rPr>
      </w:pP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852C9B">
        <w:rPr>
          <w:rFonts w:ascii="Times New Roman" w:hAnsi="Times New Roman" w:cs="Times New Roman"/>
          <w:sz w:val="24"/>
          <w:szCs w:val="24"/>
        </w:rPr>
        <w:t>4.9.1.</w:t>
      </w:r>
      <w:r w:rsidR="00AD4D82">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Pr="00243578">
        <w:rPr>
          <w:rFonts w:ascii="Times New Roman" w:hAnsi="Times New Roman" w:cs="Times New Roman"/>
          <w:sz w:val="24"/>
          <w:szCs w:val="24"/>
        </w:rPr>
        <w:lastRenderedPageBreak/>
        <w:t>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A0DB7" w:rsidRPr="00243578" w:rsidRDefault="008A0DB7" w:rsidP="008A0DB7">
      <w:pPr>
        <w:pStyle w:val="a8"/>
        <w:snapToGrid w:val="0"/>
        <w:spacing w:after="0" w:line="240" w:lineRule="auto"/>
        <w:ind w:left="709"/>
        <w:jc w:val="both"/>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8A0DB7" w:rsidRPr="00243578" w:rsidRDefault="008A0DB7" w:rsidP="008A0DB7">
      <w:pPr>
        <w:pStyle w:val="a8"/>
        <w:spacing w:after="0" w:line="240" w:lineRule="auto"/>
        <w:ind w:left="0" w:firstLine="709"/>
        <w:rPr>
          <w:rFonts w:ascii="Times New Roman" w:hAnsi="Times New Roman" w:cs="Times New Roman"/>
          <w:b/>
          <w:sz w:val="24"/>
          <w:szCs w:val="24"/>
        </w:rPr>
      </w:pP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bookmarkEnd w:id="8"/>
      <w:r w:rsidRPr="00243578" w:rsidDel="004228A7">
        <w:rPr>
          <w:rStyle w:val="a6"/>
          <w:rFonts w:ascii="Times New Roman" w:hAnsi="Times New Roman"/>
          <w:sz w:val="24"/>
          <w:szCs w:val="24"/>
        </w:rPr>
        <w:t xml:space="preserve"> </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r w:rsidR="005C02BE">
        <w:rPr>
          <w:rFonts w:ascii="Times New Roman" w:hAnsi="Times New Roman" w:cs="Times New Roman"/>
          <w:sz w:val="24"/>
          <w:szCs w:val="24"/>
        </w:rPr>
        <w:t>_____</w:t>
      </w:r>
      <w:r w:rsidRPr="00243578">
        <w:rPr>
          <w:rFonts w:ascii="Times New Roman" w:hAnsi="Times New Roman" w:cs="Times New Roman"/>
          <w:sz w:val="24"/>
          <w:szCs w:val="24"/>
        </w:rPr>
        <w:t xml:space="preserve">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rsidR="008A0DB7" w:rsidRPr="005D5EB9"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5D5EB9">
        <w:rPr>
          <w:rFonts w:ascii="Times New Roman" w:hAnsi="Times New Roman" w:cs="Times New Roman"/>
          <w:sz w:val="24"/>
          <w:szCs w:val="24"/>
        </w:rPr>
        <w:t>Переменная арендная плата:</w:t>
      </w:r>
    </w:p>
    <w:p w:rsidR="008A0DB7" w:rsidRPr="005D5EB9"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5D5EB9">
        <w:rPr>
          <w:rFonts w:ascii="Times New Roman" w:hAnsi="Times New Roman" w:cs="Times New Roman"/>
          <w:sz w:val="24"/>
          <w:szCs w:val="24"/>
        </w:rPr>
        <w:t xml:space="preserve">Переменная арендная плата 1 - расходы Арендатора, уплачиваемые им за </w:t>
      </w:r>
      <w:r w:rsidR="00362511">
        <w:rPr>
          <w:rFonts w:ascii="Times New Roman" w:hAnsi="Times New Roman" w:cs="Times New Roman"/>
          <w:sz w:val="24"/>
          <w:szCs w:val="24"/>
        </w:rPr>
        <w:t xml:space="preserve">коммунальные услуги и </w:t>
      </w:r>
      <w:r w:rsidRPr="005D5EB9">
        <w:rPr>
          <w:rFonts w:ascii="Times New Roman" w:hAnsi="Times New Roman" w:cs="Times New Roman"/>
          <w:sz w:val="24"/>
          <w:szCs w:val="24"/>
        </w:rPr>
        <w:t>услуги по эксплуатации Мест общего пользования в соответствии с Приложением № 5 к Договору.</w:t>
      </w:r>
      <w:bookmarkEnd w:id="11"/>
    </w:p>
    <w:p w:rsidR="008A0DB7"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5D5EB9">
        <w:rPr>
          <w:rFonts w:ascii="Times New Roman" w:hAnsi="Times New Roman" w:cs="Times New Roman"/>
          <w:sz w:val="24"/>
          <w:szCs w:val="24"/>
        </w:rPr>
        <w:t xml:space="preserve">Переменная арендная плата 1 составляет </w:t>
      </w:r>
      <w:r w:rsidR="00362511">
        <w:rPr>
          <w:rFonts w:ascii="Times New Roman" w:hAnsi="Times New Roman" w:cs="Times New Roman"/>
          <w:sz w:val="24"/>
          <w:szCs w:val="24"/>
        </w:rPr>
        <w:t>______</w:t>
      </w:r>
      <w:r w:rsidR="005C02BE">
        <w:rPr>
          <w:rFonts w:ascii="Times New Roman" w:hAnsi="Times New Roman" w:cs="Times New Roman"/>
          <w:sz w:val="24"/>
          <w:szCs w:val="24"/>
        </w:rPr>
        <w:t xml:space="preserve"> (</w:t>
      </w:r>
      <w:r w:rsidR="00362511">
        <w:rPr>
          <w:rFonts w:ascii="Times New Roman" w:hAnsi="Times New Roman" w:cs="Times New Roman"/>
          <w:sz w:val="24"/>
          <w:szCs w:val="24"/>
        </w:rPr>
        <w:t>____________</w:t>
      </w:r>
      <w:r w:rsidRPr="005D5EB9">
        <w:rPr>
          <w:rFonts w:ascii="Times New Roman" w:hAnsi="Times New Roman" w:cs="Times New Roman"/>
          <w:sz w:val="24"/>
          <w:szCs w:val="24"/>
        </w:rPr>
        <w:t>) рублей</w:t>
      </w:r>
      <w:r w:rsidR="005C02BE">
        <w:rPr>
          <w:rFonts w:ascii="Times New Roman" w:hAnsi="Times New Roman" w:cs="Times New Roman"/>
          <w:sz w:val="24"/>
          <w:szCs w:val="24"/>
        </w:rPr>
        <w:t xml:space="preserve"> </w:t>
      </w:r>
      <w:r w:rsidR="00362511">
        <w:rPr>
          <w:rFonts w:ascii="Times New Roman" w:hAnsi="Times New Roman" w:cs="Times New Roman"/>
          <w:sz w:val="24"/>
          <w:szCs w:val="24"/>
        </w:rPr>
        <w:t>____</w:t>
      </w:r>
      <w:r w:rsidR="005C02BE">
        <w:rPr>
          <w:rFonts w:ascii="Times New Roman" w:hAnsi="Times New Roman" w:cs="Times New Roman"/>
          <w:sz w:val="24"/>
          <w:szCs w:val="24"/>
        </w:rPr>
        <w:t xml:space="preserve"> копеек</w:t>
      </w:r>
      <w:r w:rsidRPr="005D5EB9">
        <w:rPr>
          <w:rFonts w:ascii="Times New Roman" w:hAnsi="Times New Roman" w:cs="Times New Roman"/>
          <w:sz w:val="24"/>
          <w:szCs w:val="24"/>
        </w:rPr>
        <w:t xml:space="preserve"> за 1 кв.м. Объекта в месяц, в том числе НДС (20 %) - </w:t>
      </w:r>
      <w:r w:rsidR="005C02BE">
        <w:rPr>
          <w:rFonts w:ascii="Times New Roman" w:hAnsi="Times New Roman" w:cs="Times New Roman"/>
          <w:sz w:val="24"/>
          <w:szCs w:val="24"/>
        </w:rPr>
        <w:t>____</w:t>
      </w:r>
      <w:r w:rsidRPr="005D5EB9">
        <w:rPr>
          <w:rFonts w:ascii="Times New Roman" w:hAnsi="Times New Roman" w:cs="Times New Roman"/>
          <w:sz w:val="24"/>
          <w:szCs w:val="24"/>
        </w:rPr>
        <w:t xml:space="preserve"> (_________) рублей</w:t>
      </w:r>
      <w:r w:rsidR="005C02BE">
        <w:rPr>
          <w:rFonts w:ascii="Times New Roman" w:hAnsi="Times New Roman" w:cs="Times New Roman"/>
          <w:sz w:val="24"/>
          <w:szCs w:val="24"/>
        </w:rPr>
        <w:t xml:space="preserve"> </w:t>
      </w:r>
      <w:r w:rsidR="00362511">
        <w:rPr>
          <w:rFonts w:ascii="Times New Roman" w:hAnsi="Times New Roman" w:cs="Times New Roman"/>
          <w:sz w:val="24"/>
          <w:szCs w:val="24"/>
        </w:rPr>
        <w:t>___</w:t>
      </w:r>
      <w:r w:rsidR="005C02BE">
        <w:rPr>
          <w:rFonts w:ascii="Times New Roman" w:hAnsi="Times New Roman" w:cs="Times New Roman"/>
          <w:sz w:val="24"/>
          <w:szCs w:val="24"/>
        </w:rPr>
        <w:t xml:space="preserve"> копеек</w:t>
      </w:r>
      <w:r w:rsidRPr="005D5EB9">
        <w:rPr>
          <w:rFonts w:ascii="Times New Roman" w:hAnsi="Times New Roman" w:cs="Times New Roman"/>
          <w:sz w:val="24"/>
          <w:szCs w:val="24"/>
        </w:rPr>
        <w:t xml:space="preserve">. Переменная арендная плата 1 за месяц за всю площадь Объекта составляет </w:t>
      </w:r>
      <w:r w:rsidR="00362511">
        <w:rPr>
          <w:rFonts w:ascii="Times New Roman" w:hAnsi="Times New Roman" w:cs="Times New Roman"/>
          <w:sz w:val="24"/>
          <w:szCs w:val="24"/>
        </w:rPr>
        <w:t>_______</w:t>
      </w:r>
      <w:r w:rsidRPr="005D5EB9">
        <w:rPr>
          <w:rFonts w:ascii="Times New Roman" w:hAnsi="Times New Roman" w:cs="Times New Roman"/>
          <w:sz w:val="24"/>
          <w:szCs w:val="24"/>
        </w:rPr>
        <w:t xml:space="preserve"> (______) рублей</w:t>
      </w:r>
      <w:r w:rsidR="005C02BE">
        <w:rPr>
          <w:rFonts w:ascii="Times New Roman" w:hAnsi="Times New Roman" w:cs="Times New Roman"/>
          <w:sz w:val="24"/>
          <w:szCs w:val="24"/>
        </w:rPr>
        <w:t xml:space="preserve"> </w:t>
      </w:r>
      <w:r w:rsidR="00362511">
        <w:rPr>
          <w:rFonts w:ascii="Times New Roman" w:hAnsi="Times New Roman" w:cs="Times New Roman"/>
          <w:sz w:val="24"/>
          <w:szCs w:val="24"/>
        </w:rPr>
        <w:t>___</w:t>
      </w:r>
      <w:r w:rsidR="005C02BE">
        <w:rPr>
          <w:rFonts w:ascii="Times New Roman" w:hAnsi="Times New Roman" w:cs="Times New Roman"/>
          <w:sz w:val="24"/>
          <w:szCs w:val="24"/>
        </w:rPr>
        <w:t xml:space="preserve"> копе</w:t>
      </w:r>
      <w:r w:rsidR="00362511">
        <w:rPr>
          <w:rFonts w:ascii="Times New Roman" w:hAnsi="Times New Roman" w:cs="Times New Roman"/>
          <w:sz w:val="24"/>
          <w:szCs w:val="24"/>
        </w:rPr>
        <w:t>е</w:t>
      </w:r>
      <w:r w:rsidR="005C02BE">
        <w:rPr>
          <w:rFonts w:ascii="Times New Roman" w:hAnsi="Times New Roman" w:cs="Times New Roman"/>
          <w:sz w:val="24"/>
          <w:szCs w:val="24"/>
        </w:rPr>
        <w:t>к</w:t>
      </w:r>
      <w:r w:rsidRPr="005D5EB9">
        <w:rPr>
          <w:rFonts w:ascii="Times New Roman" w:hAnsi="Times New Roman" w:cs="Times New Roman"/>
          <w:sz w:val="24"/>
          <w:szCs w:val="24"/>
        </w:rPr>
        <w:t>, в том числе НДС (20 %) - ________ (_________) рублей.</w:t>
      </w:r>
      <w:bookmarkEnd w:id="12"/>
    </w:p>
    <w:p w:rsidR="007B296E" w:rsidRPr="007B296E" w:rsidRDefault="007B296E" w:rsidP="007B296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7B296E">
        <w:rPr>
          <w:rFonts w:ascii="Times New Roman" w:hAnsi="Times New Roman" w:cs="Times New Roman"/>
          <w:sz w:val="24"/>
          <w:szCs w:val="24"/>
        </w:rPr>
        <w:t xml:space="preserve">  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увеличенные на сумму НДС (20 %).</w:t>
      </w:r>
    </w:p>
    <w:p w:rsidR="008A0DB7" w:rsidRPr="00243578"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5D5EB9">
        <w:rPr>
          <w:rFonts w:ascii="Times New Roman" w:hAnsi="Times New Roman" w:cs="Times New Roman"/>
          <w:sz w:val="24"/>
          <w:szCs w:val="24"/>
        </w:rPr>
        <w:t>Переменная арендная плата 2 определяется ежемесячно и рассчитывается на</w:t>
      </w:r>
      <w:r w:rsidRPr="00243578">
        <w:rPr>
          <w:rFonts w:ascii="Times New Roman" w:hAnsi="Times New Roman" w:cs="Times New Roman"/>
          <w:sz w:val="24"/>
          <w:szCs w:val="24"/>
        </w:rPr>
        <w:t xml:space="preserve">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8A0DB7" w:rsidRPr="00243578"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32571516"/>
      <w:r w:rsidRPr="00243578">
        <w:rPr>
          <w:rFonts w:ascii="Times New Roman" w:hAnsi="Times New Roman" w:cs="Times New Roman"/>
          <w:sz w:val="24"/>
          <w:szCs w:val="24"/>
        </w:rP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3"/>
    </w:p>
    <w:p w:rsidR="008A0DB7" w:rsidRPr="00243578"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243578">
        <w:rPr>
          <w:rFonts w:ascii="Times New Roman" w:hAnsi="Times New Roman" w:cs="Times New Roman"/>
          <w:sz w:val="24"/>
          <w:szCs w:val="24"/>
        </w:rPr>
        <w:lastRenderedPageBreak/>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и Переменную арендную плату 1 за последующие месяцы не позднее </w:t>
      </w:r>
      <w:r w:rsidR="0052519D">
        <w:rPr>
          <w:rFonts w:ascii="Times New Roman" w:hAnsi="Times New Roman" w:cs="Times New Roman"/>
          <w:sz w:val="24"/>
          <w:szCs w:val="24"/>
        </w:rPr>
        <w:t>15</w:t>
      </w:r>
      <w:r w:rsidRPr="00243578">
        <w:rPr>
          <w:rFonts w:ascii="Times New Roman" w:hAnsi="Times New Roman" w:cs="Times New Roman"/>
          <w:sz w:val="24"/>
          <w:szCs w:val="24"/>
        </w:rPr>
        <w:t xml:space="preserve"> (</w:t>
      </w:r>
      <w:r w:rsidR="0052519D">
        <w:rPr>
          <w:rFonts w:ascii="Times New Roman" w:hAnsi="Times New Roman" w:cs="Times New Roman"/>
          <w:sz w:val="24"/>
          <w:szCs w:val="24"/>
        </w:rPr>
        <w:t>пятнадцатого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sidRPr="00243578">
        <w:rPr>
          <w:rFonts w:ascii="Times New Roman" w:hAnsi="Times New Roman" w:cs="Times New Roman"/>
          <w:sz w:val="24"/>
          <w:szCs w:val="24"/>
        </w:rPr>
        <w:t xml:space="preserve">Постоянная арендная плата и Переменная арендная плата 1 по Договору может ежегодно, начиная с </w:t>
      </w:r>
      <w:r w:rsidR="0052519D">
        <w:rPr>
          <w:rFonts w:ascii="Times New Roman" w:hAnsi="Times New Roman" w:cs="Times New Roman"/>
          <w:sz w:val="24"/>
          <w:szCs w:val="24"/>
        </w:rPr>
        <w:t>второго</w:t>
      </w:r>
      <w:r w:rsidRPr="00243578">
        <w:rPr>
          <w:rFonts w:ascii="Times New Roman" w:hAnsi="Times New Roman" w:cs="Times New Roman"/>
          <w:sz w:val="24"/>
          <w:szCs w:val="24"/>
        </w:rPr>
        <w:t xml:space="preserve">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w:t>
      </w:r>
      <w:r w:rsidR="0052519D">
        <w:rPr>
          <w:rFonts w:ascii="Times New Roman" w:hAnsi="Times New Roman" w:cs="Times New Roman"/>
          <w:sz w:val="24"/>
          <w:szCs w:val="24"/>
        </w:rPr>
        <w:t xml:space="preserve"> Республике Мордовия</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w:t>
      </w:r>
      <w:r w:rsidR="0052519D">
        <w:rPr>
          <w:rFonts w:ascii="Times New Roman" w:hAnsi="Times New Roman" w:cs="Times New Roman"/>
          <w:sz w:val="24"/>
          <w:szCs w:val="24"/>
        </w:rPr>
        <w:t>5</w:t>
      </w:r>
      <w:r w:rsidRPr="00243578">
        <w:rPr>
          <w:rFonts w:ascii="Times New Roman" w:hAnsi="Times New Roman" w:cs="Times New Roman"/>
          <w:sz w:val="24"/>
          <w:szCs w:val="24"/>
        </w:rPr>
        <w:t xml:space="preserve"> % от величины арендной платы.</w:t>
      </w:r>
      <w:bookmarkEnd w:id="15"/>
    </w:p>
    <w:p w:rsidR="008A0DB7" w:rsidRPr="00243578" w:rsidRDefault="008A0DB7" w:rsidP="008A0DB7">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6" w:name="_Ref525222843"/>
      <w:bookmarkStart w:id="17"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sidR="0052519D">
        <w:rPr>
          <w:rFonts w:ascii="Times New Roman" w:hAnsi="Times New Roman" w:cs="Times New Roman"/>
          <w:sz w:val="24"/>
          <w:szCs w:val="24"/>
        </w:rPr>
        <w:t>1</w:t>
      </w:r>
      <w:r w:rsidRPr="00243578">
        <w:rPr>
          <w:rFonts w:ascii="Times New Roman" w:hAnsi="Times New Roman" w:cs="Times New Roman"/>
          <w:sz w:val="24"/>
          <w:szCs w:val="24"/>
        </w:rPr>
        <w:t xml:space="preserve"> (</w:t>
      </w:r>
      <w:r w:rsidR="0052519D">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6"/>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7"/>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637D72">
        <w:rPr>
          <w:rFonts w:ascii="Times New Roman" w:hAnsi="Times New Roman" w:cs="Times New Roman"/>
          <w:sz w:val="24"/>
          <w:szCs w:val="24"/>
        </w:rPr>
        <w:t>4.1</w:t>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8A0DB7" w:rsidRPr="00243578" w:rsidRDefault="008A0DB7" w:rsidP="008A0DB7">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8A0DB7" w:rsidRPr="00243578" w:rsidRDefault="008A0DB7" w:rsidP="008A0DB7">
      <w:pPr>
        <w:pStyle w:val="a8"/>
        <w:spacing w:after="0" w:line="240" w:lineRule="auto"/>
        <w:ind w:left="0" w:firstLine="709"/>
        <w:rPr>
          <w:rFonts w:ascii="Times New Roman" w:hAnsi="Times New Roman" w:cs="Times New Roman"/>
          <w:b/>
          <w:sz w:val="24"/>
          <w:szCs w:val="24"/>
        </w:rPr>
      </w:pP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8A0DB7" w:rsidRPr="00243578" w:rsidRDefault="008A0DB7" w:rsidP="008A0DB7">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00BC5B6B">
        <w:rPr>
          <w:rFonts w:ascii="Times New Roman" w:hAnsi="Times New Roman" w:cs="Times New Roman"/>
          <w:sz w:val="24"/>
          <w:szCs w:val="24"/>
        </w:rPr>
        <w:t>7</w:t>
      </w:r>
      <w:r w:rsidRPr="00243578">
        <w:rPr>
          <w:rFonts w:ascii="Times New Roman" w:hAnsi="Times New Roman" w:cs="Times New Roman"/>
          <w:sz w:val="24"/>
          <w:szCs w:val="24"/>
        </w:rPr>
        <w:t>). Под местами общего пользования в Здании понимаются</w:t>
      </w:r>
      <w:bookmarkStart w:id="20" w:name="_Ref39149193"/>
      <w:bookmarkStart w:id="21" w:name="_Ref485824500"/>
      <w:r w:rsidR="00503EEE" w:rsidRPr="00503EEE">
        <w:rPr>
          <w:rFonts w:ascii="Times New Roman" w:hAnsi="Times New Roman" w:cs="Times New Roman"/>
          <w:sz w:val="24"/>
          <w:szCs w:val="24"/>
        </w:rPr>
        <w:t xml:space="preserve"> </w:t>
      </w:r>
      <w:r w:rsidR="00503EEE">
        <w:rPr>
          <w:rFonts w:ascii="Times New Roman" w:hAnsi="Times New Roman" w:cs="Times New Roman"/>
          <w:sz w:val="24"/>
          <w:szCs w:val="24"/>
        </w:rPr>
        <w:t>подъезд, коридоры, санузел</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0"/>
      <w:r w:rsidRPr="00243578" w:rsidDel="00404D17">
        <w:rPr>
          <w:rStyle w:val="a6"/>
          <w:rFonts w:ascii="Times New Roman" w:hAnsi="Times New Roman"/>
          <w:sz w:val="24"/>
          <w:szCs w:val="24"/>
        </w:rPr>
        <w:t xml:space="preserve"> </w:t>
      </w:r>
      <w:bookmarkEnd w:id="21"/>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2"/>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Здании и на Объекте. </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3"/>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8A0DB7" w:rsidRPr="00243578" w:rsidRDefault="008A0DB7" w:rsidP="008A0DB7">
      <w:pPr>
        <w:pStyle w:val="a8"/>
        <w:snapToGrid w:val="0"/>
        <w:spacing w:after="0" w:line="240" w:lineRule="auto"/>
        <w:ind w:left="0" w:firstLine="709"/>
        <w:jc w:val="both"/>
        <w:rPr>
          <w:rFonts w:ascii="Times New Roman" w:hAnsi="Times New Roman" w:cs="Times New Roman"/>
          <w:sz w:val="24"/>
          <w:szCs w:val="24"/>
        </w:rPr>
      </w:pP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4"/>
    </w:p>
    <w:p w:rsidR="008A0DB7" w:rsidRPr="00243578" w:rsidRDefault="008A0DB7" w:rsidP="008A0DB7">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w:t>
      </w:r>
      <w:r w:rsidRPr="00243578">
        <w:rPr>
          <w:rFonts w:ascii="Times New Roman" w:hAnsi="Times New Roman" w:cs="Times New Roman"/>
          <w:sz w:val="24"/>
          <w:szCs w:val="24"/>
        </w:rPr>
        <w:lastRenderedPageBreak/>
        <w:t>расторжения Договора, без возмещения Арендатору убытков, которые могут возникнуть у последнего в данной связи.</w:t>
      </w:r>
    </w:p>
    <w:p w:rsidR="008A0DB7" w:rsidRPr="00243578" w:rsidRDefault="008A0DB7" w:rsidP="008A0DB7">
      <w:pPr>
        <w:pStyle w:val="a8"/>
        <w:spacing w:after="0" w:line="240" w:lineRule="auto"/>
        <w:ind w:left="0" w:firstLine="709"/>
        <w:jc w:val="both"/>
        <w:rPr>
          <w:rFonts w:ascii="Times New Roman" w:hAnsi="Times New Roman" w:cs="Times New Roman"/>
          <w:sz w:val="24"/>
          <w:szCs w:val="24"/>
        </w:rPr>
      </w:pPr>
    </w:p>
    <w:p w:rsidR="008A0DB7" w:rsidRPr="00243578" w:rsidRDefault="008A0DB7" w:rsidP="008A0DB7">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8A0DB7" w:rsidRPr="00243578" w:rsidRDefault="008A0DB7" w:rsidP="008A0DB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8A0DB7" w:rsidRPr="00243578" w:rsidRDefault="008A0DB7" w:rsidP="008A0DB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5"/>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8A0DB7" w:rsidRPr="00243578"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8A0DB7" w:rsidRPr="00243578"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6"/>
    </w:p>
    <w:p w:rsidR="008A0DB7" w:rsidRPr="00243578" w:rsidRDefault="0093504F"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Pr>
          <w:rFonts w:ascii="Times New Roman" w:hAnsi="Times New Roman" w:cs="Times New Roman"/>
          <w:sz w:val="24"/>
          <w:szCs w:val="24"/>
        </w:rPr>
        <w:t>В</w:t>
      </w:r>
      <w:r w:rsidR="008A0DB7" w:rsidRPr="00243578">
        <w:rPr>
          <w:rFonts w:ascii="Times New Roman" w:hAnsi="Times New Roman" w:cs="Times New Roman"/>
          <w:sz w:val="24"/>
          <w:szCs w:val="24"/>
        </w:rPr>
        <w:t xml:space="preserve">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rsidR="008A0DB7" w:rsidRPr="00243578"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8A0DB7" w:rsidRPr="00243578" w:rsidRDefault="008A0DB7"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r w:rsidR="0093504F">
        <w:rPr>
          <w:rFonts w:ascii="Times New Roman" w:hAnsi="Times New Roman" w:cs="Times New Roman"/>
          <w:sz w:val="24"/>
          <w:szCs w:val="24"/>
        </w:rPr>
        <w:t>;</w:t>
      </w:r>
    </w:p>
    <w:p w:rsidR="008A0DB7" w:rsidRPr="00243578" w:rsidRDefault="0093504F" w:rsidP="008A0DB7">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8A0DB7" w:rsidRPr="00243578">
        <w:rPr>
          <w:rFonts w:ascii="Times New Roman" w:hAnsi="Times New Roman" w:cs="Times New Roman"/>
          <w:sz w:val="24"/>
          <w:szCs w:val="24"/>
        </w:rPr>
        <w:t xml:space="preserve">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8A0DB7" w:rsidRPr="00243578" w:rsidRDefault="0093504F"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8A0DB7" w:rsidRPr="00243578">
        <w:rPr>
          <w:rFonts w:ascii="Times New Roman" w:hAnsi="Times New Roman" w:cs="Times New Roman"/>
          <w:sz w:val="24"/>
          <w:szCs w:val="24"/>
        </w:rPr>
        <w:t>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8A0DB7" w:rsidRPr="00243578" w:rsidRDefault="008A0DB7" w:rsidP="008A0DB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w:t>
      </w:r>
      <w:r w:rsidR="00EF0F22">
        <w:rPr>
          <w:rFonts w:ascii="Times New Roman" w:hAnsi="Times New Roman" w:cs="Times New Roman"/>
          <w:sz w:val="24"/>
          <w:szCs w:val="24"/>
        </w:rPr>
        <w:t xml:space="preserve"> ремонт стен, ремонт напольного покрытия, ремонт потолочного покрытия, замена дверей</w:t>
      </w:r>
      <w:r w:rsidRPr="00243578">
        <w:rPr>
          <w:rFonts w:ascii="Times New Roman" w:hAnsi="Times New Roman" w:cs="Times New Roman"/>
          <w:sz w:val="24"/>
          <w:szCs w:val="24"/>
        </w:rPr>
        <w:t>.</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EF718D">
        <w:rPr>
          <w:rFonts w:ascii="Times New Roman" w:hAnsi="Times New Roman" w:cs="Times New Roman"/>
          <w:sz w:val="24"/>
          <w:szCs w:val="24"/>
        </w:rPr>
        <w:t>1</w:t>
      </w:r>
      <w:r w:rsidRPr="00243578">
        <w:rPr>
          <w:rFonts w:ascii="Times New Roman" w:hAnsi="Times New Roman" w:cs="Times New Roman"/>
          <w:sz w:val="24"/>
          <w:szCs w:val="24"/>
        </w:rPr>
        <w:t xml:space="preserve"> (</w:t>
      </w:r>
      <w:r w:rsidR="00EF718D">
        <w:rPr>
          <w:rFonts w:ascii="Times New Roman" w:hAnsi="Times New Roman" w:cs="Times New Roman"/>
          <w:sz w:val="24"/>
          <w:szCs w:val="24"/>
        </w:rPr>
        <w:t>один</w:t>
      </w:r>
      <w:r w:rsidRPr="00243578">
        <w:rPr>
          <w:rFonts w:ascii="Times New Roman" w:hAnsi="Times New Roman" w:cs="Times New Roman"/>
          <w:sz w:val="24"/>
          <w:szCs w:val="24"/>
        </w:rPr>
        <w:t>) раз в (</w:t>
      </w:r>
      <w:r w:rsidR="00EF718D">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8A0DB7" w:rsidRPr="00243578" w:rsidRDefault="008A0DB7" w:rsidP="008A0DB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0"/>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8A0DB7" w:rsidRPr="00243578" w:rsidRDefault="008A0DB7" w:rsidP="008A0DB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6"/>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8A0DB7" w:rsidRPr="00243578" w:rsidRDefault="008A0DB7" w:rsidP="008A0DB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8A0DB7" w:rsidRPr="00243578" w:rsidRDefault="008A0DB7" w:rsidP="008A0DB7">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8A0DB7" w:rsidRPr="00243578" w:rsidRDefault="008A0DB7" w:rsidP="008A0DB7">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8A0DB7" w:rsidRPr="00243578" w:rsidRDefault="008A0DB7" w:rsidP="008A0DB7">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8A0DB7" w:rsidRPr="00243578" w:rsidRDefault="008A0DB7" w:rsidP="008A0DB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8A0DB7" w:rsidRPr="00243578" w:rsidRDefault="008A0DB7" w:rsidP="008A0DB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8A0DB7" w:rsidRPr="00243578" w:rsidRDefault="008A0DB7" w:rsidP="008A0DB7">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8A0DB7" w:rsidRPr="00243578" w:rsidRDefault="008A0DB7" w:rsidP="008A0DB7">
      <w:pPr>
        <w:pStyle w:val="a8"/>
        <w:snapToGrid w:val="0"/>
        <w:spacing w:after="0" w:line="240" w:lineRule="auto"/>
        <w:ind w:left="0" w:firstLine="709"/>
        <w:jc w:val="both"/>
        <w:rPr>
          <w:rFonts w:ascii="Times New Roman" w:hAnsi="Times New Roman" w:cs="Times New Roman"/>
          <w:sz w:val="24"/>
          <w:szCs w:val="24"/>
        </w:rPr>
      </w:pP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2"/>
    </w:p>
    <w:p w:rsidR="008A0DB7" w:rsidRPr="00243578" w:rsidRDefault="008A0DB7" w:rsidP="008A0DB7">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8A0DB7" w:rsidRPr="00243578" w:rsidRDefault="008A0DB7" w:rsidP="008A0DB7">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8A0DB7" w:rsidRPr="00243578" w:rsidRDefault="008A0DB7" w:rsidP="008A0DB7">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8A0DB7" w:rsidRPr="00243578" w:rsidRDefault="008A0DB7" w:rsidP="008A0DB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8A0DB7" w:rsidRPr="00243578" w:rsidRDefault="008A0DB7" w:rsidP="008A0D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A0DB7" w:rsidRPr="00243578" w:rsidRDefault="008A0DB7" w:rsidP="008A0D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A0DB7" w:rsidRPr="00243578" w:rsidRDefault="008A0DB7" w:rsidP="008A0D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3"/>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8A0DB7" w:rsidRPr="00243578" w:rsidRDefault="008A0DB7" w:rsidP="008A0DB7">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8A0DB7" w:rsidRPr="00243578" w:rsidRDefault="008A0DB7" w:rsidP="008A0DB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CE649A">
        <w:rPr>
          <w:rFonts w:ascii="Times New Roman" w:hAnsi="Times New Roman" w:cs="Times New Roman"/>
          <w:sz w:val="24"/>
          <w:szCs w:val="24"/>
        </w:rPr>
        <w:t>5</w:t>
      </w:r>
      <w:r w:rsidRPr="000A54A9">
        <w:rPr>
          <w:rFonts w:ascii="Times New Roman" w:hAnsi="Times New Roman" w:cs="Times New Roman"/>
          <w:sz w:val="24"/>
          <w:szCs w:val="24"/>
        </w:rPr>
        <w:t xml:space="preserve"> (</w:t>
      </w:r>
      <w:r w:rsidR="00CE649A">
        <w:rPr>
          <w:rFonts w:ascii="Times New Roman" w:hAnsi="Times New Roman" w:cs="Times New Roman"/>
          <w:sz w:val="24"/>
          <w:szCs w:val="24"/>
        </w:rPr>
        <w:t>пяти</w:t>
      </w:r>
      <w:r w:rsidRPr="000A54A9">
        <w:rPr>
          <w:rFonts w:ascii="Times New Roman" w:hAnsi="Times New Roman" w:cs="Times New Roman"/>
          <w:sz w:val="24"/>
          <w:szCs w:val="24"/>
        </w:rPr>
        <w:t>) рабоч</w:t>
      </w:r>
      <w:r w:rsidR="00CE649A">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CE649A">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8A0DB7" w:rsidRPr="00243578" w:rsidRDefault="008A0DB7" w:rsidP="008A0DB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8A0DB7" w:rsidRPr="00243578" w:rsidRDefault="008A0DB7" w:rsidP="008A0DB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
      </w:r>
      <w:r w:rsidRPr="00243578">
        <w:rPr>
          <w:rFonts w:ascii="Times New Roman" w:hAnsi="Times New Roman" w:cs="Times New Roman"/>
          <w:sz w:val="24"/>
          <w:szCs w:val="24"/>
        </w:rPr>
        <w:t xml:space="preserve">За нарушение сроков передачи Объекта,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8A0DB7" w:rsidRPr="00243578" w:rsidRDefault="008A0DB7" w:rsidP="008A0DB7">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8A0DB7" w:rsidRPr="00243578" w:rsidRDefault="008A0DB7" w:rsidP="008A0DB7">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A0DB7" w:rsidRPr="00243578" w:rsidRDefault="008A0DB7" w:rsidP="008A0DB7">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8A0DB7" w:rsidRPr="00243578" w:rsidRDefault="008A0DB7" w:rsidP="008A0DB7">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8A0DB7" w:rsidRPr="00243578" w:rsidRDefault="008A0DB7" w:rsidP="008A0DB7">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00BC5B6B">
        <w:rPr>
          <w:rFonts w:ascii="Times New Roman" w:hAnsi="Times New Roman" w:cs="Times New Roman"/>
          <w:sz w:val="24"/>
          <w:szCs w:val="24"/>
        </w:rPr>
        <w:t>7</w:t>
      </w:r>
      <w:r w:rsidRPr="00243578">
        <w:rPr>
          <w:rFonts w:ascii="Times New Roman" w:hAnsi="Times New Roman" w:cs="Times New Roman"/>
          <w:sz w:val="24"/>
          <w:szCs w:val="24"/>
        </w:rPr>
        <w:t xml:space="preserve"> Договора, либо с неоднократными нарушениями Договора;</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bookmarkStart w:id="3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8A0DB7" w:rsidRPr="00243578" w:rsidRDefault="008A0DB7" w:rsidP="008A0DB7">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8A0DB7" w:rsidRPr="00243578" w:rsidRDefault="008A0DB7" w:rsidP="008A0DB7">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8A0DB7" w:rsidRPr="00243578" w:rsidRDefault="008A0DB7" w:rsidP="008A0DB7">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 xml:space="preserve">не позднее чем за </w:t>
      </w:r>
      <w:r w:rsidR="00486709">
        <w:rPr>
          <w:rStyle w:val="blk3"/>
          <w:rFonts w:ascii="Times New Roman" w:hAnsi="Times New Roman" w:cs="Times New Roman"/>
          <w:color w:val="000000"/>
          <w:sz w:val="24"/>
          <w:szCs w:val="24"/>
          <w:specVanish w:val="0"/>
        </w:rPr>
        <w:t>6</w:t>
      </w:r>
      <w:r w:rsidRPr="00243578">
        <w:rPr>
          <w:rStyle w:val="blk3"/>
          <w:rFonts w:ascii="Times New Roman" w:hAnsi="Times New Roman" w:cs="Times New Roman"/>
          <w:color w:val="000000"/>
          <w:sz w:val="24"/>
          <w:szCs w:val="24"/>
          <w:specVanish w:val="0"/>
        </w:rPr>
        <w:t>0 (</w:t>
      </w:r>
      <w:r w:rsidR="00486709">
        <w:rPr>
          <w:rStyle w:val="blk3"/>
          <w:rFonts w:ascii="Times New Roman" w:hAnsi="Times New Roman" w:cs="Times New Roman"/>
          <w:color w:val="000000"/>
          <w:sz w:val="24"/>
          <w:szCs w:val="24"/>
          <w:specVanish w:val="0"/>
        </w:rPr>
        <w:t>шестьдесят</w:t>
      </w:r>
      <w:r w:rsidRPr="00243578">
        <w:rPr>
          <w:rStyle w:val="blk3"/>
          <w:rFonts w:ascii="Times New Roman" w:hAnsi="Times New Roman" w:cs="Times New Roman"/>
          <w:color w:val="000000"/>
          <w:sz w:val="24"/>
          <w:szCs w:val="24"/>
          <w:specVanish w:val="0"/>
        </w:rPr>
        <w:t>) календарных дней до предполагаемой даты расторжения направить другой Стороне письменное уведомление.</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00486709">
        <w:rPr>
          <w:rFonts w:ascii="Times New Roman" w:hAnsi="Times New Roman" w:cs="Times New Roman"/>
          <w:sz w:val="24"/>
          <w:szCs w:val="24"/>
        </w:rPr>
        <w:t>2</w:t>
      </w:r>
      <w:r w:rsidRPr="00243578">
        <w:rPr>
          <w:rFonts w:ascii="Times New Roman" w:hAnsi="Times New Roman" w:cs="Times New Roman"/>
          <w:sz w:val="24"/>
          <w:szCs w:val="24"/>
        </w:rPr>
        <w:t xml:space="preserve"> (</w:t>
      </w:r>
      <w:r w:rsidR="00486709">
        <w:rPr>
          <w:rFonts w:ascii="Times New Roman" w:hAnsi="Times New Roman" w:cs="Times New Roman"/>
          <w:sz w:val="24"/>
          <w:szCs w:val="24"/>
        </w:rPr>
        <w:t>два</w:t>
      </w:r>
      <w:r w:rsidRPr="00243578">
        <w:rPr>
          <w:rFonts w:ascii="Times New Roman" w:hAnsi="Times New Roman" w:cs="Times New Roman"/>
          <w:sz w:val="24"/>
          <w:szCs w:val="24"/>
        </w:rPr>
        <w:t>) месяц</w:t>
      </w:r>
      <w:r w:rsidR="00486709">
        <w:rPr>
          <w:rFonts w:ascii="Times New Roman" w:hAnsi="Times New Roman" w:cs="Times New Roman"/>
          <w:sz w:val="24"/>
          <w:szCs w:val="24"/>
        </w:rPr>
        <w:t>а</w:t>
      </w:r>
      <w:r w:rsidRPr="00243578">
        <w:rPr>
          <w:rFonts w:ascii="Times New Roman" w:hAnsi="Times New Roman" w:cs="Times New Roman"/>
          <w:sz w:val="24"/>
          <w:szCs w:val="24"/>
        </w:rPr>
        <w:t xml:space="preserve"> до даты расторжения, указанной в уведомлении</w:t>
      </w:r>
      <w:r w:rsidR="00876782">
        <w:rPr>
          <w:rFonts w:ascii="Times New Roman" w:hAnsi="Times New Roman" w:cs="Times New Roman"/>
          <w:sz w:val="24"/>
          <w:szCs w:val="24"/>
        </w:rPr>
        <w:t xml:space="preserve">, </w:t>
      </w:r>
      <w:r w:rsidRPr="00243578">
        <w:rPr>
          <w:rFonts w:ascii="Times New Roman" w:hAnsi="Times New Roman" w:cs="Times New Roman"/>
          <w:sz w:val="24"/>
          <w:szCs w:val="24"/>
        </w:rPr>
        <w:t>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876782">
        <w:rPr>
          <w:rFonts w:ascii="Times New Roman" w:hAnsi="Times New Roman" w:cs="Times New Roman"/>
          <w:sz w:val="24"/>
          <w:szCs w:val="24"/>
        </w:rPr>
        <w:t xml:space="preserve"> В случае одностороннего немотивированного отказа от исполнения Договора со стороны арендатора до истечения срока его действия в соответствии с п.3 ст. 310 ГК РФ Арендатор выплачивает Арендодателю сумму месячной арендной платы в качестве платы за отказ.</w:t>
      </w:r>
    </w:p>
    <w:p w:rsidR="008A0DB7" w:rsidRPr="00243578" w:rsidRDefault="008A0DB7" w:rsidP="008A0DB7">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8A0DB7" w:rsidRPr="00243578" w:rsidRDefault="008A0DB7" w:rsidP="008A0DB7">
      <w:pPr>
        <w:pStyle w:val="a8"/>
        <w:snapToGrid w:val="0"/>
        <w:spacing w:after="0" w:line="240" w:lineRule="auto"/>
        <w:ind w:left="709"/>
        <w:jc w:val="both"/>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A0DB7" w:rsidRPr="00243578" w:rsidRDefault="008A0DB7" w:rsidP="008A0DB7">
      <w:pPr>
        <w:pStyle w:val="a8"/>
        <w:spacing w:after="0" w:line="240" w:lineRule="auto"/>
        <w:ind w:left="0" w:firstLine="709"/>
        <w:jc w:val="both"/>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A0DB7" w:rsidRPr="00243578" w:rsidRDefault="008A0DB7" w:rsidP="008A0DB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A0DB7" w:rsidRPr="00243578" w:rsidRDefault="008A0DB7" w:rsidP="008A0DB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8A0DB7" w:rsidRDefault="008A0DB7" w:rsidP="008A0DB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486709" w:rsidRPr="00243578" w:rsidRDefault="00486709" w:rsidP="00876782">
      <w:pPr>
        <w:keepLines/>
        <w:suppressAutoHyphens/>
        <w:spacing w:after="0" w:line="240" w:lineRule="auto"/>
        <w:ind w:left="709"/>
        <w:jc w:val="both"/>
        <w:rPr>
          <w:rFonts w:ascii="Times New Roman" w:eastAsia="Times New Roman" w:hAnsi="Times New Roman" w:cs="Times New Roman"/>
          <w:sz w:val="24"/>
          <w:szCs w:val="24"/>
          <w:lang w:val="x-none" w:eastAsia="x-none"/>
        </w:rPr>
      </w:pP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rsidR="008A0DB7" w:rsidRPr="00243578" w:rsidRDefault="008A0DB7" w:rsidP="008A0DB7">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8"/>
      </w:r>
      <w:r w:rsidRPr="00243578">
        <w:rPr>
          <w:rFonts w:ascii="Times New Roman" w:eastAsia="Times New Roman" w:hAnsi="Times New Roman" w:cs="Times New Roman"/>
          <w:sz w:val="24"/>
          <w:szCs w:val="24"/>
          <w:lang w:eastAsia="ru-RU"/>
        </w:rPr>
        <w:t>.</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A0DB7" w:rsidRPr="00243578" w:rsidRDefault="008A0DB7" w:rsidP="008A0DB7">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8A0DB7" w:rsidRPr="00243578" w:rsidRDefault="008A0DB7" w:rsidP="008A0DB7">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8A0DB7" w:rsidRPr="00243578" w:rsidRDefault="008A0DB7" w:rsidP="008A0DB7">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8A0DB7" w:rsidRPr="00243578" w:rsidRDefault="008A0DB7" w:rsidP="008A0D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A0DB7" w:rsidRPr="00243578" w:rsidRDefault="008A0DB7" w:rsidP="008A0D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8A0DB7" w:rsidRPr="00243578" w:rsidRDefault="008A0DB7" w:rsidP="008A0D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8A0DB7" w:rsidRPr="00243578" w:rsidRDefault="008A0DB7" w:rsidP="008A0D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8A0DB7" w:rsidRPr="00243578" w:rsidRDefault="008A0DB7" w:rsidP="008A0D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A0DB7" w:rsidRPr="00243578" w:rsidRDefault="008A0DB7" w:rsidP="008A0D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8A0DB7" w:rsidRPr="00243578" w:rsidRDefault="008A0DB7" w:rsidP="008A0DB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A0DB7"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33024406"/>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9"/>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0"/>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1"/>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2"/>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sidR="00F5251B">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r>
        <w:rPr>
          <w:rFonts w:ascii="Times New Roman" w:hAnsi="Times New Roman" w:cs="Times New Roman"/>
          <w:sz w:val="24"/>
          <w:szCs w:val="24"/>
        </w:rPr>
        <w:t xml:space="preserve"> </w:t>
      </w:r>
    </w:p>
    <w:p w:rsidR="008A0DB7" w:rsidRPr="00243578" w:rsidRDefault="008A0DB7" w:rsidP="008A0DB7">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8A0DB7" w:rsidRPr="0088021A"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25406D">
        <w:rPr>
          <w:rFonts w:ascii="Times New Roman" w:hAnsi="Times New Roman" w:cs="Times New Roman"/>
          <w:bCs/>
          <w:sz w:val="24"/>
          <w:szCs w:val="24"/>
        </w:rPr>
        <w:t>» (Приложение № 4</w:t>
      </w:r>
      <w:r w:rsidRPr="0088021A">
        <w:rPr>
          <w:rFonts w:ascii="Times New Roman" w:hAnsi="Times New Roman" w:cs="Times New Roman"/>
          <w:bCs/>
          <w:sz w:val="24"/>
          <w:szCs w:val="24"/>
        </w:rPr>
        <w:t xml:space="preserve"> к Договору).</w:t>
      </w:r>
      <w:bookmarkEnd w:id="37"/>
      <w:r w:rsidRPr="0088021A">
        <w:rPr>
          <w:rFonts w:ascii="Times New Roman" w:hAnsi="Times New Roman" w:cs="Times New Roman"/>
          <w:bCs/>
          <w:sz w:val="24"/>
          <w:szCs w:val="24"/>
        </w:rPr>
        <w:t xml:space="preserve"> </w:t>
      </w:r>
    </w:p>
    <w:p w:rsidR="008A0DB7" w:rsidRPr="00027980"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8A0DB7" w:rsidRPr="00243578" w:rsidRDefault="008A0DB7" w:rsidP="008A0DB7">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8A0DB7" w:rsidRPr="00243578" w:rsidRDefault="008A0DB7" w:rsidP="008A0DB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8A0DB7" w:rsidRPr="00243578" w:rsidRDefault="008A0DB7" w:rsidP="008A0DB7">
      <w:pPr>
        <w:pStyle w:val="a8"/>
        <w:spacing w:after="0" w:line="240" w:lineRule="auto"/>
        <w:ind w:left="0" w:firstLine="709"/>
        <w:rPr>
          <w:rFonts w:ascii="Times New Roman" w:hAnsi="Times New Roman" w:cs="Times New Roman"/>
          <w:sz w:val="24"/>
          <w:szCs w:val="24"/>
        </w:rPr>
      </w:pP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A0DB7" w:rsidRPr="00243578" w:rsidRDefault="008A0DB7" w:rsidP="00637D72">
      <w:pPr>
        <w:pStyle w:val="a8"/>
        <w:numPr>
          <w:ilvl w:val="1"/>
          <w:numId w:val="3"/>
        </w:numPr>
        <w:snapToGrid w:val="0"/>
        <w:spacing w:after="0" w:line="240" w:lineRule="auto"/>
        <w:jc w:val="both"/>
        <w:rPr>
          <w:rFonts w:ascii="Times New Roman" w:hAnsi="Times New Roman" w:cs="Times New Roman"/>
          <w:bCs/>
          <w:sz w:val="24"/>
          <w:szCs w:val="24"/>
        </w:rPr>
      </w:pPr>
      <w:bookmarkStart w:id="38" w:name="_Ref41993406"/>
      <w:r w:rsidRPr="00243578">
        <w:rPr>
          <w:rFonts w:ascii="Times New Roman" w:hAnsi="Times New Roman" w:cs="Times New Roman"/>
          <w:bCs/>
          <w:sz w:val="24"/>
          <w:szCs w:val="24"/>
        </w:rPr>
        <w:t>Приложение № 1 –</w:t>
      </w:r>
      <w:r w:rsidR="00637D72" w:rsidRPr="00637D72">
        <w:t xml:space="preserve"> </w:t>
      </w:r>
      <w:r w:rsidR="00637D72" w:rsidRPr="00637D72">
        <w:rPr>
          <w:rFonts w:ascii="Times New Roman" w:hAnsi="Times New Roman" w:cs="Times New Roman"/>
          <w:sz w:val="24"/>
          <w:szCs w:val="24"/>
        </w:rPr>
        <w:t>План Здания с указанием Объекта</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38"/>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9"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B568E2">
        <w:rPr>
          <w:rFonts w:ascii="Times New Roman" w:hAnsi="Times New Roman" w:cs="Times New Roman"/>
          <w:sz w:val="24"/>
          <w:szCs w:val="24"/>
        </w:rPr>
        <w:t>__</w:t>
      </w:r>
      <w:r w:rsidRPr="00243578">
        <w:rPr>
          <w:rFonts w:ascii="Times New Roman" w:hAnsi="Times New Roman" w:cs="Times New Roman"/>
          <w:sz w:val="24"/>
          <w:szCs w:val="24"/>
        </w:rPr>
        <w:t>листах.</w:t>
      </w:r>
      <w:bookmarkEnd w:id="39"/>
    </w:p>
    <w:p w:rsidR="008A0DB7" w:rsidRPr="00243578" w:rsidRDefault="008A0DB7" w:rsidP="008A0DB7">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0"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0"/>
      <w:r w:rsidRPr="00243578">
        <w:rPr>
          <w:rFonts w:ascii="Times New Roman" w:hAnsi="Times New Roman" w:cs="Times New Roman"/>
          <w:sz w:val="24"/>
          <w:szCs w:val="24"/>
        </w:rPr>
        <w:t>.</w:t>
      </w:r>
    </w:p>
    <w:p w:rsidR="008A0DB7" w:rsidRDefault="00EF2752" w:rsidP="0025406D">
      <w:pPr>
        <w:pStyle w:val="a8"/>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6</w:t>
      </w:r>
      <w:r w:rsidR="008A0DB7" w:rsidRPr="00243578">
        <w:rPr>
          <w:rFonts w:ascii="Times New Roman" w:hAnsi="Times New Roman" w:cs="Times New Roman"/>
          <w:sz w:val="24"/>
          <w:szCs w:val="24"/>
        </w:rPr>
        <w:t xml:space="preserve"> </w:t>
      </w:r>
      <w:r w:rsidR="0025406D" w:rsidRPr="0025406D">
        <w:rPr>
          <w:rFonts w:ascii="Times New Roman" w:hAnsi="Times New Roman" w:cs="Times New Roman"/>
          <w:sz w:val="24"/>
          <w:szCs w:val="24"/>
        </w:rPr>
        <w:t>Положение о соблюдении требований кибербезопасности ПАО Сбербанк</w:t>
      </w:r>
      <w:r w:rsidR="0025406D">
        <w:rPr>
          <w:rFonts w:ascii="Times New Roman" w:hAnsi="Times New Roman" w:cs="Times New Roman"/>
          <w:sz w:val="24"/>
          <w:szCs w:val="24"/>
        </w:rPr>
        <w:t xml:space="preserve"> </w:t>
      </w:r>
      <w:r w:rsidR="008A0DB7" w:rsidRPr="00243578">
        <w:rPr>
          <w:rFonts w:ascii="Times New Roman" w:hAnsi="Times New Roman" w:cs="Times New Roman"/>
          <w:sz w:val="24"/>
          <w:szCs w:val="24"/>
        </w:rPr>
        <w:t xml:space="preserve">– </w:t>
      </w:r>
      <w:r w:rsidR="008A0DB7" w:rsidRPr="00243578">
        <w:rPr>
          <w:rFonts w:ascii="Times New Roman" w:hAnsi="Times New Roman" w:cs="Times New Roman"/>
          <w:bCs/>
          <w:sz w:val="24"/>
          <w:szCs w:val="24"/>
        </w:rPr>
        <w:t xml:space="preserve">на </w:t>
      </w:r>
      <w:r w:rsidR="008A0DB7" w:rsidRPr="00243578">
        <w:rPr>
          <w:rFonts w:ascii="Times New Roman" w:hAnsi="Times New Roman" w:cs="Times New Roman"/>
          <w:sz w:val="24"/>
          <w:szCs w:val="24"/>
        </w:rPr>
        <w:t>__ листах.</w:t>
      </w:r>
    </w:p>
    <w:p w:rsidR="008A0DB7" w:rsidRDefault="008A0DB7" w:rsidP="008A0DB7">
      <w:pPr>
        <w:pStyle w:val="a8"/>
        <w:snapToGrid w:val="0"/>
        <w:spacing w:after="0" w:line="240" w:lineRule="auto"/>
        <w:ind w:left="709"/>
        <w:jc w:val="both"/>
        <w:rPr>
          <w:rFonts w:ascii="Times New Roman" w:hAnsi="Times New Roman" w:cs="Times New Roman"/>
          <w:sz w:val="24"/>
          <w:szCs w:val="24"/>
        </w:rPr>
      </w:pPr>
    </w:p>
    <w:p w:rsidR="008A0DB7" w:rsidRPr="00243578" w:rsidRDefault="008A0DB7" w:rsidP="008A0DB7">
      <w:pPr>
        <w:pStyle w:val="a8"/>
        <w:snapToGrid w:val="0"/>
        <w:spacing w:after="0" w:line="240" w:lineRule="auto"/>
        <w:ind w:left="709"/>
        <w:jc w:val="both"/>
        <w:rPr>
          <w:rFonts w:ascii="Times New Roman" w:hAnsi="Times New Roman" w:cs="Times New Roman"/>
          <w:sz w:val="24"/>
          <w:szCs w:val="24"/>
        </w:rPr>
      </w:pPr>
    </w:p>
    <w:p w:rsidR="008A0DB7" w:rsidRPr="00243578" w:rsidRDefault="008A0DB7" w:rsidP="008A0DB7">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1" w:name="_Ref486335588"/>
      <w:r w:rsidRPr="00243578">
        <w:rPr>
          <w:rFonts w:ascii="Times New Roman" w:hAnsi="Times New Roman" w:cs="Times New Roman"/>
          <w:b/>
          <w:sz w:val="24"/>
          <w:szCs w:val="24"/>
        </w:rPr>
        <w:t>Реквизиты и подписи Сторон</w:t>
      </w:r>
      <w:bookmarkEnd w:id="41"/>
    </w:p>
    <w:p w:rsidR="008A0DB7" w:rsidRPr="00243578" w:rsidRDefault="008A0DB7" w:rsidP="008A0DB7">
      <w:pPr>
        <w:snapToGrid w:val="0"/>
        <w:ind w:firstLine="360"/>
        <w:contextualSpacing/>
        <w:jc w:val="both"/>
        <w:rPr>
          <w:rFonts w:ascii="Times New Roman" w:hAnsi="Times New Roman" w:cs="Times New Roman"/>
          <w:b/>
          <w:sz w:val="24"/>
          <w:szCs w:val="24"/>
        </w:rPr>
      </w:pP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
      </w:r>
      <w:r w:rsidRPr="00243578">
        <w:rPr>
          <w:rFonts w:ascii="Times New Roman" w:hAnsi="Times New Roman" w:cs="Times New Roman"/>
          <w:b/>
          <w:sz w:val="24"/>
          <w:szCs w:val="24"/>
        </w:rPr>
        <w:t>:</w:t>
      </w:r>
    </w:p>
    <w:p w:rsidR="008A0DB7" w:rsidRPr="00243578" w:rsidRDefault="008A0DB7" w:rsidP="00B568E2">
      <w:pPr>
        <w:snapToGrid w:val="0"/>
        <w:spacing w:line="240" w:lineRule="auto"/>
        <w:ind w:firstLine="142"/>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8A0DB7" w:rsidRPr="00243578" w:rsidRDefault="008A0DB7" w:rsidP="00B568E2">
      <w:pPr>
        <w:snapToGrid w:val="0"/>
        <w:spacing w:line="240" w:lineRule="auto"/>
        <w:ind w:firstLine="142"/>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8A0DB7" w:rsidRPr="00243578" w:rsidRDefault="008A0DB7" w:rsidP="008A0DB7">
      <w:pPr>
        <w:snapToGrid w:val="0"/>
        <w:spacing w:line="240" w:lineRule="auto"/>
        <w:ind w:firstLine="357"/>
        <w:contextualSpacing/>
        <w:jc w:val="both"/>
        <w:rPr>
          <w:rFonts w:ascii="Times New Roman" w:hAnsi="Times New Roman" w:cs="Times New Roman"/>
          <w:b/>
          <w:sz w:val="24"/>
          <w:szCs w:val="24"/>
        </w:rPr>
      </w:pPr>
    </w:p>
    <w:p w:rsidR="008A0DB7" w:rsidRPr="00243578" w:rsidRDefault="00B568E2" w:rsidP="00B568E2">
      <w:pPr>
        <w:snapToGrid w:val="0"/>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A0DB7" w:rsidRPr="00243578">
        <w:rPr>
          <w:rFonts w:ascii="Times New Roman" w:hAnsi="Times New Roman" w:cs="Times New Roman"/>
          <w:b/>
          <w:sz w:val="24"/>
          <w:szCs w:val="24"/>
        </w:rPr>
        <w:t>Арендодатель:</w:t>
      </w:r>
    </w:p>
    <w:p w:rsidR="00EF2752" w:rsidRDefault="00EF2752" w:rsidP="00EF2752">
      <w:pPr>
        <w:snapToGrid w:val="0"/>
        <w:spacing w:after="0" w:line="240" w:lineRule="auto"/>
        <w:ind w:left="142"/>
        <w:rPr>
          <w:rFonts w:ascii="Times New Roman" w:eastAsia="Times New Roman" w:hAnsi="Times New Roman" w:cs="Times New Roman"/>
          <w:b/>
          <w:bCs/>
          <w:sz w:val="24"/>
          <w:szCs w:val="24"/>
        </w:rPr>
      </w:pPr>
      <w:r w:rsidRPr="0049258A">
        <w:rPr>
          <w:rFonts w:ascii="Times New Roman" w:eastAsia="Times New Roman" w:hAnsi="Times New Roman" w:cs="Times New Roman"/>
          <w:b/>
          <w:bCs/>
          <w:sz w:val="24"/>
          <w:szCs w:val="24"/>
        </w:rPr>
        <w:t>Публичное акционерное общество «Сбербанк России» (ПАО Сбербанк)</w:t>
      </w:r>
    </w:p>
    <w:p w:rsidR="00EF2752" w:rsidRPr="0049258A" w:rsidRDefault="00EF2752" w:rsidP="00EF2752">
      <w:pPr>
        <w:snapToGrid w:val="0"/>
        <w:spacing w:after="0" w:line="240" w:lineRule="auto"/>
        <w:ind w:left="1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Мордовское отделение №8589</w:t>
      </w:r>
    </w:p>
    <w:p w:rsidR="00EF2752" w:rsidRPr="0049258A" w:rsidRDefault="00EF2752" w:rsidP="00EF2752">
      <w:pPr>
        <w:keepNext/>
        <w:widowControl w:val="0"/>
        <w:autoSpaceDE w:val="0"/>
        <w:autoSpaceDN w:val="0"/>
        <w:adjustRightInd w:val="0"/>
        <w:spacing w:after="0" w:line="240" w:lineRule="auto"/>
        <w:ind w:left="142"/>
        <w:outlineLvl w:val="0"/>
        <w:rPr>
          <w:rFonts w:ascii="Times New Roman" w:eastAsia="Times New Roman" w:hAnsi="Times New Roman" w:cs="Times New Roman"/>
          <w:sz w:val="24"/>
          <w:szCs w:val="24"/>
        </w:rPr>
      </w:pPr>
      <w:r w:rsidRPr="0049258A">
        <w:rPr>
          <w:rFonts w:ascii="Times New Roman" w:eastAsia="Times New Roman" w:hAnsi="Times New Roman" w:cs="Times New Roman"/>
          <w:sz w:val="24"/>
          <w:szCs w:val="24"/>
        </w:rPr>
        <w:t xml:space="preserve">Юридический адрес: </w:t>
      </w:r>
      <w:r w:rsidRPr="0049258A">
        <w:rPr>
          <w:rFonts w:ascii="Times New Roman" w:eastAsia="Times New Roman" w:hAnsi="Times New Roman" w:cs="Times New Roman"/>
          <w:bCs/>
          <w:sz w:val="24"/>
          <w:szCs w:val="24"/>
        </w:rPr>
        <w:t>117997, г. Москва, ул. Вавилова, д. 19</w:t>
      </w:r>
    </w:p>
    <w:p w:rsidR="00EF2752" w:rsidRPr="0049258A" w:rsidRDefault="00EF2752" w:rsidP="00EF2752">
      <w:pPr>
        <w:widowControl w:val="0"/>
        <w:autoSpaceDE w:val="0"/>
        <w:autoSpaceDN w:val="0"/>
        <w:adjustRightInd w:val="0"/>
        <w:spacing w:after="0" w:line="240" w:lineRule="auto"/>
        <w:ind w:left="142"/>
        <w:rPr>
          <w:rFonts w:ascii="Times New Roman" w:eastAsia="Times New Roman" w:hAnsi="Times New Roman" w:cs="Times New Roman"/>
          <w:sz w:val="24"/>
          <w:szCs w:val="24"/>
        </w:rPr>
      </w:pPr>
      <w:r w:rsidRPr="0049258A">
        <w:rPr>
          <w:rFonts w:ascii="Times New Roman" w:eastAsia="Times New Roman" w:hAnsi="Times New Roman" w:cs="Times New Roman"/>
          <w:sz w:val="24"/>
          <w:szCs w:val="24"/>
        </w:rPr>
        <w:t>Почтовый адрес: 430005, Республика Мордовия, г. Саранск, ул. Большевистская, д.30</w:t>
      </w:r>
    </w:p>
    <w:p w:rsidR="00EF2752" w:rsidRPr="0049258A" w:rsidRDefault="00EF2752" w:rsidP="00EF2752">
      <w:pPr>
        <w:snapToGrid w:val="0"/>
        <w:spacing w:after="0" w:line="240" w:lineRule="auto"/>
        <w:ind w:left="142"/>
        <w:contextualSpacing/>
        <w:rPr>
          <w:rFonts w:ascii="Times New Roman" w:eastAsia="Times New Roman" w:hAnsi="Times New Roman" w:cs="Times New Roman"/>
          <w:sz w:val="24"/>
          <w:szCs w:val="24"/>
        </w:rPr>
      </w:pPr>
      <w:r w:rsidRPr="0049258A">
        <w:rPr>
          <w:rFonts w:ascii="Times New Roman" w:eastAsia="Times New Roman" w:hAnsi="Times New Roman" w:cs="Times New Roman"/>
          <w:sz w:val="24"/>
          <w:szCs w:val="24"/>
        </w:rPr>
        <w:t>ИНН 7707083893</w:t>
      </w:r>
    </w:p>
    <w:p w:rsidR="00EF2752" w:rsidRPr="0049258A" w:rsidRDefault="00EF2752" w:rsidP="00EF2752">
      <w:pPr>
        <w:snapToGrid w:val="0"/>
        <w:spacing w:after="0" w:line="240" w:lineRule="auto"/>
        <w:ind w:left="142"/>
        <w:contextualSpacing/>
        <w:rPr>
          <w:rFonts w:ascii="Times New Roman" w:eastAsia="Times New Roman" w:hAnsi="Times New Roman" w:cs="Times New Roman"/>
          <w:sz w:val="24"/>
          <w:szCs w:val="24"/>
        </w:rPr>
      </w:pPr>
      <w:r w:rsidRPr="0049258A">
        <w:rPr>
          <w:rFonts w:ascii="Times New Roman" w:eastAsia="Times New Roman" w:hAnsi="Times New Roman" w:cs="Times New Roman"/>
          <w:sz w:val="24"/>
          <w:szCs w:val="24"/>
        </w:rPr>
        <w:t>Получатель по договору: Волго-Вятский банк ПАО Сбербанк 603005, г. Н. Новгород, ул.</w:t>
      </w:r>
      <w:r>
        <w:rPr>
          <w:rFonts w:ascii="Times New Roman" w:eastAsia="Times New Roman" w:hAnsi="Times New Roman" w:cs="Times New Roman"/>
          <w:sz w:val="24"/>
          <w:szCs w:val="24"/>
        </w:rPr>
        <w:t xml:space="preserve"> Октябрьская, д.</w:t>
      </w:r>
      <w:r w:rsidRPr="0049258A">
        <w:rPr>
          <w:rFonts w:ascii="Times New Roman" w:eastAsia="Times New Roman" w:hAnsi="Times New Roman" w:cs="Times New Roman"/>
          <w:sz w:val="24"/>
          <w:szCs w:val="24"/>
        </w:rPr>
        <w:t>35</w:t>
      </w:r>
    </w:p>
    <w:p w:rsidR="00EF2752" w:rsidRPr="0049258A" w:rsidRDefault="00EF2752" w:rsidP="00EF2752">
      <w:pPr>
        <w:snapToGrid w:val="0"/>
        <w:spacing w:after="0" w:line="240" w:lineRule="auto"/>
        <w:ind w:left="142"/>
        <w:rPr>
          <w:rFonts w:ascii="Times New Roman" w:eastAsia="Times New Roman" w:hAnsi="Times New Roman" w:cs="Times New Roman"/>
          <w:sz w:val="24"/>
          <w:szCs w:val="24"/>
        </w:rPr>
      </w:pPr>
      <w:r w:rsidRPr="0049258A">
        <w:rPr>
          <w:rFonts w:ascii="Times New Roman" w:eastAsia="Times New Roman" w:hAnsi="Times New Roman" w:cs="Times New Roman"/>
          <w:sz w:val="24"/>
          <w:szCs w:val="24"/>
        </w:rPr>
        <w:t>Расчетный счет 60312810442000200000 для арендных платежей</w:t>
      </w:r>
    </w:p>
    <w:p w:rsidR="00EF2752" w:rsidRPr="0049258A" w:rsidRDefault="00EF2752" w:rsidP="00EF2752">
      <w:pPr>
        <w:snapToGrid w:val="0"/>
        <w:spacing w:after="0" w:line="240" w:lineRule="auto"/>
        <w:ind w:left="142"/>
        <w:rPr>
          <w:rFonts w:ascii="Times New Roman" w:eastAsia="Times New Roman" w:hAnsi="Times New Roman" w:cs="Times New Roman"/>
          <w:bCs/>
          <w:sz w:val="24"/>
          <w:szCs w:val="24"/>
        </w:rPr>
      </w:pPr>
      <w:r w:rsidRPr="0049258A">
        <w:rPr>
          <w:rFonts w:ascii="Times New Roman" w:eastAsia="Times New Roman" w:hAnsi="Times New Roman" w:cs="Times New Roman"/>
          <w:sz w:val="24"/>
          <w:szCs w:val="24"/>
        </w:rPr>
        <w:t xml:space="preserve">Корр. счет </w:t>
      </w:r>
      <w:r w:rsidRPr="0049258A">
        <w:rPr>
          <w:rFonts w:ascii="Times New Roman" w:eastAsia="Times New Roman" w:hAnsi="Times New Roman" w:cs="Times New Roman"/>
          <w:bCs/>
          <w:sz w:val="24"/>
          <w:szCs w:val="24"/>
        </w:rPr>
        <w:t>30101810900000000603 в Волго-Вятском главном управлении   Центрального банка Российской Федерации</w:t>
      </w:r>
    </w:p>
    <w:p w:rsidR="00EF2752" w:rsidRPr="0049258A" w:rsidRDefault="00EF2752" w:rsidP="00EF2752">
      <w:pPr>
        <w:snapToGrid w:val="0"/>
        <w:spacing w:after="0" w:line="240" w:lineRule="auto"/>
        <w:ind w:left="142"/>
        <w:rPr>
          <w:rFonts w:ascii="Times New Roman" w:eastAsia="Times New Roman" w:hAnsi="Times New Roman" w:cs="Times New Roman"/>
          <w:bCs/>
          <w:sz w:val="24"/>
          <w:szCs w:val="24"/>
        </w:rPr>
      </w:pPr>
      <w:r w:rsidRPr="0049258A">
        <w:rPr>
          <w:rFonts w:ascii="Times New Roman" w:eastAsia="Times New Roman" w:hAnsi="Times New Roman" w:cs="Times New Roman"/>
          <w:sz w:val="24"/>
          <w:szCs w:val="24"/>
        </w:rPr>
        <w:t xml:space="preserve">БИК </w:t>
      </w:r>
      <w:r w:rsidRPr="0049258A">
        <w:rPr>
          <w:rFonts w:ascii="Times New Roman" w:eastAsia="Times New Roman" w:hAnsi="Times New Roman" w:cs="Times New Roman"/>
          <w:bCs/>
          <w:sz w:val="24"/>
          <w:szCs w:val="24"/>
        </w:rPr>
        <w:t>042202603</w:t>
      </w:r>
    </w:p>
    <w:p w:rsidR="00EF2752" w:rsidRPr="0049258A" w:rsidRDefault="00EF2752" w:rsidP="00EF2752">
      <w:pPr>
        <w:snapToGrid w:val="0"/>
        <w:spacing w:after="0" w:line="240" w:lineRule="auto"/>
        <w:ind w:left="142"/>
        <w:rPr>
          <w:rFonts w:ascii="Times New Roman" w:eastAsia="Times New Roman" w:hAnsi="Times New Roman" w:cs="Times New Roman"/>
          <w:sz w:val="24"/>
          <w:szCs w:val="24"/>
        </w:rPr>
      </w:pPr>
      <w:r w:rsidRPr="0049258A">
        <w:rPr>
          <w:rFonts w:ascii="Times New Roman" w:eastAsia="Times New Roman" w:hAnsi="Times New Roman" w:cs="Times New Roman"/>
          <w:sz w:val="24"/>
          <w:szCs w:val="24"/>
        </w:rPr>
        <w:t xml:space="preserve">КПП </w:t>
      </w:r>
      <w:r w:rsidRPr="0049258A">
        <w:rPr>
          <w:rFonts w:ascii="Times New Roman" w:eastAsia="Times New Roman" w:hAnsi="Times New Roman" w:cs="Times New Roman"/>
          <w:bCs/>
          <w:sz w:val="24"/>
          <w:szCs w:val="24"/>
        </w:rPr>
        <w:t>526002001</w:t>
      </w:r>
    </w:p>
    <w:p w:rsidR="00EF2752" w:rsidRPr="0049258A" w:rsidRDefault="00EF2752" w:rsidP="00EF2752">
      <w:pPr>
        <w:snapToGrid w:val="0"/>
        <w:spacing w:after="0" w:line="240" w:lineRule="auto"/>
        <w:ind w:left="142"/>
        <w:rPr>
          <w:rFonts w:ascii="Times New Roman" w:eastAsia="Times New Roman" w:hAnsi="Times New Roman" w:cs="Times New Roman"/>
          <w:bCs/>
          <w:sz w:val="24"/>
          <w:szCs w:val="24"/>
        </w:rPr>
      </w:pPr>
      <w:r w:rsidRPr="0049258A">
        <w:rPr>
          <w:rFonts w:ascii="Times New Roman" w:eastAsia="Times New Roman" w:hAnsi="Times New Roman" w:cs="Times New Roman"/>
          <w:sz w:val="24"/>
          <w:szCs w:val="24"/>
        </w:rPr>
        <w:t xml:space="preserve">ОГРН </w:t>
      </w:r>
      <w:r w:rsidRPr="0049258A">
        <w:rPr>
          <w:rFonts w:ascii="Times New Roman" w:eastAsia="Times New Roman" w:hAnsi="Times New Roman" w:cs="Times New Roman"/>
          <w:bCs/>
          <w:sz w:val="24"/>
          <w:szCs w:val="24"/>
        </w:rPr>
        <w:t>1027700132195</w:t>
      </w:r>
    </w:p>
    <w:p w:rsidR="00EF2752" w:rsidRPr="0049258A" w:rsidRDefault="00EF2752" w:rsidP="00EF2752">
      <w:pPr>
        <w:snapToGrid w:val="0"/>
        <w:spacing w:after="0" w:line="240" w:lineRule="auto"/>
        <w:ind w:left="142"/>
        <w:jc w:val="both"/>
        <w:rPr>
          <w:rFonts w:ascii="Times New Roman" w:eastAsia="Times New Roman" w:hAnsi="Times New Roman" w:cs="Times New Roman"/>
          <w:sz w:val="24"/>
          <w:szCs w:val="24"/>
          <w:lang w:eastAsia="ru-RU"/>
        </w:rPr>
      </w:pPr>
      <w:r w:rsidRPr="0049258A">
        <w:rPr>
          <w:rFonts w:ascii="Times New Roman" w:eastAsia="Times New Roman" w:hAnsi="Times New Roman" w:cs="Times New Roman"/>
          <w:sz w:val="24"/>
          <w:szCs w:val="24"/>
          <w:lang w:eastAsia="ru-RU"/>
        </w:rPr>
        <w:t xml:space="preserve">Контактный телефон: </w:t>
      </w:r>
      <w:r>
        <w:rPr>
          <w:rFonts w:ascii="Times New Roman" w:eastAsia="Times New Roman" w:hAnsi="Times New Roman" w:cs="Times New Roman"/>
          <w:sz w:val="24"/>
          <w:szCs w:val="24"/>
          <w:lang w:eastAsia="ru-RU"/>
        </w:rPr>
        <w:t>29-12-10</w:t>
      </w:r>
    </w:p>
    <w:p w:rsidR="008A0DB7" w:rsidRPr="00243578" w:rsidRDefault="008A0DB7" w:rsidP="008A0DB7">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jc w:val="right"/>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A0DB7" w:rsidRPr="00243578" w:rsidRDefault="008A0DB7" w:rsidP="00B568E2">
      <w:pPr>
        <w:jc w:val="right"/>
        <w:rPr>
          <w:rFonts w:ascii="Times New Roman" w:hAnsi="Times New Roman" w:cs="Times New Roman"/>
          <w:b/>
          <w:sz w:val="24"/>
          <w:szCs w:val="24"/>
        </w:rPr>
      </w:pPr>
      <w:r w:rsidRPr="00243578">
        <w:rPr>
          <w:rFonts w:ascii="Times New Roman" w:hAnsi="Times New Roman" w:cs="Times New Roman"/>
          <w:sz w:val="24"/>
        </w:rPr>
        <w:br w:type="page"/>
      </w:r>
      <w:r w:rsidRPr="00243578">
        <w:rPr>
          <w:rFonts w:ascii="Times New Roman" w:hAnsi="Times New Roman" w:cs="Times New Roman"/>
          <w:b/>
          <w:sz w:val="24"/>
          <w:szCs w:val="24"/>
        </w:rPr>
        <w:t>Приложение № 1</w:t>
      </w:r>
    </w:p>
    <w:p w:rsidR="008A0DB7" w:rsidRPr="00243578" w:rsidRDefault="008A0DB7" w:rsidP="008A0D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A0DB7" w:rsidRPr="00243578" w:rsidRDefault="008A0DB7" w:rsidP="008A0DB7">
      <w:pPr>
        <w:spacing w:after="0" w:line="240" w:lineRule="auto"/>
        <w:ind w:firstLine="426"/>
        <w:rPr>
          <w:rFonts w:ascii="Times New Roman" w:hAnsi="Times New Roman" w:cs="Times New Roman"/>
          <w:sz w:val="24"/>
          <w:szCs w:val="24"/>
        </w:rPr>
      </w:pPr>
    </w:p>
    <w:p w:rsidR="008A0DB7" w:rsidRPr="00243578" w:rsidRDefault="008A0DB7" w:rsidP="008A0DB7">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8A0DB7" w:rsidRPr="00243578" w:rsidRDefault="00F45C24" w:rsidP="00F45C24">
      <w:pPr>
        <w:snapToGrid w:val="0"/>
        <w:spacing w:after="0" w:line="240" w:lineRule="auto"/>
        <w:contextualSpacing/>
        <w:jc w:val="center"/>
        <w:rPr>
          <w:rFonts w:ascii="Times New Roman" w:eastAsia="Times New Roman" w:hAnsi="Times New Roman" w:cs="Times New Roman"/>
          <w:sz w:val="24"/>
          <w:szCs w:val="24"/>
          <w:lang w:eastAsia="ru-RU"/>
        </w:rPr>
      </w:pPr>
      <w:r w:rsidRPr="00F45C24">
        <w:rPr>
          <w:rFonts w:ascii="Times New Roman" w:eastAsia="Times New Roman" w:hAnsi="Times New Roman" w:cs="Times New Roman"/>
          <w:b/>
          <w:sz w:val="24"/>
          <w:szCs w:val="24"/>
          <w:lang w:eastAsia="ru-RU"/>
        </w:rPr>
        <w:t xml:space="preserve">(заштриховано </w:t>
      </w:r>
      <w:r w:rsidR="00B568E2">
        <w:rPr>
          <w:rFonts w:ascii="Times New Roman" w:eastAsia="Times New Roman" w:hAnsi="Times New Roman" w:cs="Times New Roman"/>
          <w:b/>
          <w:sz w:val="24"/>
          <w:szCs w:val="24"/>
          <w:lang w:eastAsia="ru-RU"/>
        </w:rPr>
        <w:t>24</w:t>
      </w:r>
      <w:r w:rsidRPr="00F45C24">
        <w:rPr>
          <w:rFonts w:ascii="Times New Roman" w:eastAsia="Times New Roman" w:hAnsi="Times New Roman" w:cs="Times New Roman"/>
          <w:b/>
          <w:sz w:val="24"/>
          <w:szCs w:val="24"/>
          <w:lang w:eastAsia="ru-RU"/>
        </w:rPr>
        <w:t>,</w:t>
      </w:r>
      <w:r w:rsidR="00B568E2">
        <w:rPr>
          <w:rFonts w:ascii="Times New Roman" w:eastAsia="Times New Roman" w:hAnsi="Times New Roman" w:cs="Times New Roman"/>
          <w:b/>
          <w:sz w:val="24"/>
          <w:szCs w:val="24"/>
          <w:lang w:eastAsia="ru-RU"/>
        </w:rPr>
        <w:t>5</w:t>
      </w:r>
      <w:r w:rsidRPr="00F45C24">
        <w:rPr>
          <w:rFonts w:ascii="Times New Roman" w:eastAsia="Times New Roman" w:hAnsi="Times New Roman" w:cs="Times New Roman"/>
          <w:b/>
          <w:sz w:val="24"/>
          <w:szCs w:val="24"/>
          <w:lang w:eastAsia="ru-RU"/>
        </w:rPr>
        <w:t xml:space="preserve"> кв.</w:t>
      </w:r>
      <w:r w:rsidR="00486709">
        <w:rPr>
          <w:rFonts w:ascii="Times New Roman" w:eastAsia="Times New Roman" w:hAnsi="Times New Roman" w:cs="Times New Roman"/>
          <w:b/>
          <w:sz w:val="24"/>
          <w:szCs w:val="24"/>
          <w:lang w:eastAsia="ru-RU"/>
        </w:rPr>
        <w:t xml:space="preserve"> </w:t>
      </w:r>
      <w:r w:rsidRPr="00F45C24">
        <w:rPr>
          <w:rFonts w:ascii="Times New Roman" w:eastAsia="Times New Roman" w:hAnsi="Times New Roman" w:cs="Times New Roman"/>
          <w:b/>
          <w:sz w:val="24"/>
          <w:szCs w:val="24"/>
          <w:lang w:eastAsia="ru-RU"/>
        </w:rPr>
        <w:t>м. площадь кабинетов)</w:t>
      </w: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486709" w:rsidP="008A0DB7">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63E99FE">
            <wp:extent cx="6188075" cy="312166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3121660"/>
                    </a:xfrm>
                    <a:prstGeom prst="rect">
                      <a:avLst/>
                    </a:prstGeom>
                    <a:noFill/>
                  </pic:spPr>
                </pic:pic>
              </a:graphicData>
            </a:graphic>
          </wp:inline>
        </w:drawing>
      </w: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A0DB7" w:rsidRPr="00243578" w:rsidTr="008A0DB7">
        <w:tc>
          <w:tcPr>
            <w:tcW w:w="4248" w:type="dxa"/>
            <w:shd w:val="clear" w:color="auto" w:fill="auto"/>
          </w:tcPr>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A0DB7" w:rsidRPr="00243578" w:rsidTr="008A0DB7">
        <w:tc>
          <w:tcPr>
            <w:tcW w:w="4248" w:type="dxa"/>
            <w:shd w:val="clear" w:color="auto" w:fill="auto"/>
          </w:tcPr>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A0DB7" w:rsidRPr="00243578" w:rsidRDefault="008A0DB7" w:rsidP="008A0D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A0DB7" w:rsidRPr="00243578" w:rsidRDefault="008A0DB7" w:rsidP="008A0D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p>
    <w:p w:rsidR="008A0DB7" w:rsidRPr="00243578" w:rsidRDefault="008A0DB7" w:rsidP="008A0D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A0DB7" w:rsidRPr="00243578" w:rsidRDefault="008A0DB7" w:rsidP="008A0DB7">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A0DB7" w:rsidRPr="00243578" w:rsidRDefault="008A0DB7" w:rsidP="008A0D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8A0DB7" w:rsidRDefault="008A0DB7" w:rsidP="008A0D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F45C24" w:rsidRPr="00243578" w:rsidRDefault="00F45C24" w:rsidP="008A0DB7">
      <w:pPr>
        <w:snapToGrid w:val="0"/>
        <w:spacing w:after="0" w:line="240" w:lineRule="auto"/>
        <w:contextualSpacing/>
        <w:jc w:val="center"/>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8A0DB7" w:rsidRPr="00243578" w:rsidRDefault="008A0DB7" w:rsidP="008A0DB7">
      <w:pPr>
        <w:snapToGrid w:val="0"/>
        <w:spacing w:after="0" w:line="240" w:lineRule="auto"/>
        <w:contextualSpacing/>
        <w:jc w:val="both"/>
        <w:rPr>
          <w:rFonts w:ascii="Times New Roman" w:eastAsia="Times New Roman" w:hAnsi="Times New Roman" w:cs="Times New Roman"/>
          <w:sz w:val="24"/>
          <w:szCs w:val="24"/>
          <w:lang w:eastAsia="ru-RU"/>
        </w:rPr>
      </w:pPr>
    </w:p>
    <w:p w:rsidR="008A0DB7" w:rsidRPr="00243578" w:rsidRDefault="008A0DB7" w:rsidP="008A0D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8A0DB7" w:rsidRPr="00243578" w:rsidRDefault="008A0DB7" w:rsidP="008A0D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0DB7" w:rsidRPr="00243578" w:rsidRDefault="008A0DB7" w:rsidP="008A0DB7">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8A0DB7" w:rsidRPr="00243578" w:rsidRDefault="008A0DB7" w:rsidP="008A0D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0DB7" w:rsidRPr="00243578" w:rsidRDefault="008A0DB7" w:rsidP="008A0D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8A0DB7" w:rsidRPr="00243578" w:rsidTr="008A0DB7">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A0DB7" w:rsidRPr="00243578" w:rsidTr="008A0DB7">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8A0DB7" w:rsidRPr="00243578" w:rsidTr="00F45C24">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A0DB7" w:rsidRPr="00243578" w:rsidRDefault="00BC375C"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75C">
              <w:rPr>
                <w:rFonts w:ascii="Times New Roman" w:eastAsia="Times New Roman" w:hAnsi="Times New Roman" w:cs="Times New Roman"/>
                <w:sz w:val="20"/>
                <w:szCs w:val="20"/>
                <w:lang w:eastAsia="ru-RU"/>
              </w:rPr>
              <w:t>Выделенная мощность Руст.- 1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F45C24"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F45C24" w:rsidP="00F45C2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Обеспечение комплектности, сохранности и </w:t>
            </w:r>
            <w:r>
              <w:rPr>
                <w:rFonts w:ascii="Times New Roman" w:eastAsia="Times New Roman" w:hAnsi="Times New Roman" w:cs="Times New Roman"/>
                <w:sz w:val="20"/>
                <w:szCs w:val="20"/>
                <w:lang w:eastAsia="ru-RU"/>
              </w:rPr>
              <w:t>работоспособности</w:t>
            </w:r>
            <w:r w:rsidRPr="00243578">
              <w:rPr>
                <w:rFonts w:ascii="Times New Roman" w:eastAsia="Times New Roman" w:hAnsi="Times New Roman" w:cs="Times New Roman"/>
                <w:sz w:val="20"/>
                <w:szCs w:val="20"/>
                <w:lang w:eastAsia="ru-RU"/>
              </w:rPr>
              <w:t xml:space="preserve"> элемент</w:t>
            </w:r>
            <w:r>
              <w:rPr>
                <w:rFonts w:ascii="Times New Roman" w:eastAsia="Times New Roman" w:hAnsi="Times New Roman" w:cs="Times New Roman"/>
                <w:sz w:val="20"/>
                <w:szCs w:val="20"/>
                <w:lang w:eastAsia="ru-RU"/>
              </w:rPr>
              <w:t>ов</w:t>
            </w:r>
            <w:r w:rsidRPr="00243578">
              <w:rPr>
                <w:rFonts w:ascii="Times New Roman" w:eastAsia="Times New Roman" w:hAnsi="Times New Roman" w:cs="Times New Roman"/>
                <w:sz w:val="20"/>
                <w:szCs w:val="20"/>
                <w:lang w:eastAsia="ru-RU"/>
              </w:rPr>
              <w:t xml:space="preserve"> системы, смонтированным в помещениях Арендатора</w:t>
            </w:r>
          </w:p>
        </w:tc>
      </w:tr>
      <w:tr w:rsidR="008A0DB7" w:rsidRPr="00243578" w:rsidTr="008A0DB7">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BC375C"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75C">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8A0DB7" w:rsidRPr="00243578" w:rsidRDefault="00F45C24"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целом </w:t>
            </w:r>
          </w:p>
        </w:tc>
        <w:tc>
          <w:tcPr>
            <w:tcW w:w="1465"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F45C24"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Обеспечение комплектности, сохранности и </w:t>
            </w:r>
            <w:r>
              <w:rPr>
                <w:rFonts w:ascii="Times New Roman" w:eastAsia="Times New Roman" w:hAnsi="Times New Roman" w:cs="Times New Roman"/>
                <w:sz w:val="20"/>
                <w:szCs w:val="20"/>
                <w:lang w:eastAsia="ru-RU"/>
              </w:rPr>
              <w:t>работоспособности</w:t>
            </w:r>
            <w:r w:rsidRPr="00243578">
              <w:rPr>
                <w:rFonts w:ascii="Times New Roman" w:eastAsia="Times New Roman" w:hAnsi="Times New Roman" w:cs="Times New Roman"/>
                <w:sz w:val="20"/>
                <w:szCs w:val="20"/>
                <w:lang w:eastAsia="ru-RU"/>
              </w:rPr>
              <w:t xml:space="preserve"> элемент</w:t>
            </w:r>
            <w:r>
              <w:rPr>
                <w:rFonts w:ascii="Times New Roman" w:eastAsia="Times New Roman" w:hAnsi="Times New Roman" w:cs="Times New Roman"/>
                <w:sz w:val="20"/>
                <w:szCs w:val="20"/>
                <w:lang w:eastAsia="ru-RU"/>
              </w:rPr>
              <w:t>ов</w:t>
            </w:r>
            <w:r w:rsidRPr="00243578">
              <w:rPr>
                <w:rFonts w:ascii="Times New Roman" w:eastAsia="Times New Roman" w:hAnsi="Times New Roman" w:cs="Times New Roman"/>
                <w:sz w:val="20"/>
                <w:szCs w:val="20"/>
                <w:lang w:eastAsia="ru-RU"/>
              </w:rPr>
              <w:t xml:space="preserve"> системы, смонтированным в помещениях Арендатора</w:t>
            </w:r>
          </w:p>
        </w:tc>
      </w:tr>
      <w:tr w:rsidR="008A0DB7" w:rsidRPr="00243578" w:rsidTr="008A0DB7">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A0DB7" w:rsidRPr="00243578" w:rsidTr="008A0DB7">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8A0DB7" w:rsidRPr="00243578" w:rsidRDefault="008A0DB7" w:rsidP="008A0D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8A0DB7" w:rsidRPr="00243578" w:rsidRDefault="008A0DB7" w:rsidP="008A0DB7">
      <w:pPr>
        <w:rPr>
          <w:rFonts w:ascii="Times New Roman" w:eastAsia="Times New Roman" w:hAnsi="Times New Roman" w:cs="Times New Roman"/>
          <w:sz w:val="24"/>
          <w:szCs w:val="20"/>
          <w:lang w:eastAsia="ru-RU"/>
        </w:rPr>
      </w:pPr>
    </w:p>
    <w:p w:rsidR="008A0DB7" w:rsidRPr="00243578" w:rsidRDefault="008A0DB7" w:rsidP="008A0DB7">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jc w:val="right"/>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right"/>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A0DB7" w:rsidRPr="00243578" w:rsidRDefault="008A0DB7" w:rsidP="008A0D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A0DB7" w:rsidRPr="00243578" w:rsidRDefault="008A0DB7" w:rsidP="008A0DB7">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A0DB7" w:rsidRPr="00243578" w:rsidRDefault="008A0DB7" w:rsidP="008A0DB7">
      <w:pPr>
        <w:snapToGrid w:val="0"/>
        <w:spacing w:after="0" w:line="240" w:lineRule="auto"/>
        <w:contextualSpacing/>
        <w:jc w:val="center"/>
        <w:rPr>
          <w:rFonts w:ascii="Times New Roman" w:eastAsia="Times New Roman" w:hAnsi="Times New Roman" w:cs="Times New Roman"/>
          <w:b/>
          <w:sz w:val="24"/>
          <w:szCs w:val="24"/>
          <w:lang w:eastAsia="ru-RU"/>
        </w:rPr>
      </w:pPr>
    </w:p>
    <w:p w:rsidR="008A0DB7" w:rsidRPr="00243578" w:rsidRDefault="008A0DB7" w:rsidP="008A0D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A0DB7" w:rsidRPr="00243578" w:rsidRDefault="008A0DB7" w:rsidP="008A0D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8A0DB7" w:rsidRPr="00243578" w:rsidRDefault="008A0DB7" w:rsidP="008A0DB7">
      <w:pPr>
        <w:snapToGrid w:val="0"/>
        <w:spacing w:after="0" w:line="240" w:lineRule="auto"/>
        <w:contextualSpacing/>
        <w:jc w:val="center"/>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8A0DB7" w:rsidRPr="00243578" w:rsidRDefault="008A0DB7" w:rsidP="008A0D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4"/>
      </w:r>
      <w:r w:rsidRPr="00243578">
        <w:rPr>
          <w:rFonts w:ascii="Times New Roman" w:eastAsia="Times New Roman" w:hAnsi="Times New Roman" w:cs="Times New Roman"/>
          <w:b/>
          <w:sz w:val="24"/>
          <w:szCs w:val="24"/>
          <w:lang w:eastAsia="ru-RU"/>
        </w:rPr>
        <w:t xml:space="preserve"> (возврата) недвижимого имущества</w:t>
      </w:r>
    </w:p>
    <w:p w:rsidR="008A0DB7" w:rsidRPr="00243578" w:rsidRDefault="008A0DB7" w:rsidP="008A0DB7">
      <w:pPr>
        <w:snapToGrid w:val="0"/>
        <w:spacing w:after="0" w:line="240" w:lineRule="auto"/>
        <w:contextualSpacing/>
        <w:jc w:val="center"/>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8A0DB7" w:rsidRPr="00243578" w:rsidRDefault="008A0DB7" w:rsidP="008A0DB7">
      <w:pPr>
        <w:snapToGrid w:val="0"/>
        <w:spacing w:after="0" w:line="240" w:lineRule="auto"/>
        <w:contextualSpacing/>
        <w:jc w:val="both"/>
        <w:rPr>
          <w:rFonts w:ascii="Times New Roman" w:eastAsia="Times New Roman" w:hAnsi="Times New Roman" w:cs="Times New Roman"/>
          <w:sz w:val="24"/>
          <w:szCs w:val="24"/>
          <w:lang w:eastAsia="ru-RU"/>
        </w:rPr>
      </w:pPr>
    </w:p>
    <w:p w:rsidR="008A0DB7" w:rsidRPr="00243578" w:rsidRDefault="008A0DB7" w:rsidP="008A0DB7">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6B4D7D" w:rsidRPr="006B4D7D">
        <w:rPr>
          <w:rFonts w:ascii="Times New Roman" w:eastAsia="Times New Roman" w:hAnsi="Times New Roman" w:cs="Times New Roman"/>
          <w:sz w:val="24"/>
          <w:szCs w:val="24"/>
          <w:lang w:eastAsia="ru-RU"/>
        </w:rPr>
        <w:t xml:space="preserve"> </w:t>
      </w:r>
      <w:r w:rsidR="006B4D7D" w:rsidRPr="00AC6CF0">
        <w:rPr>
          <w:rFonts w:ascii="Times New Roman" w:eastAsia="Times New Roman" w:hAnsi="Times New Roman" w:cs="Times New Roman"/>
          <w:sz w:val="24"/>
          <w:szCs w:val="24"/>
          <w:lang w:eastAsia="ru-RU"/>
        </w:rPr>
        <w:t>в лице своего филиала Мордовское отделение №8589 ПАО Сбербанк</w:t>
      </w:r>
      <w:r w:rsidR="006B4D7D">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8A0DB7" w:rsidRPr="00243578" w:rsidRDefault="008A0DB7" w:rsidP="008A0DB7">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8A0DB7" w:rsidRPr="00243578" w:rsidRDefault="008A0DB7" w:rsidP="008A0DB7">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принял следующее недвижимое имущество: </w:t>
      </w:r>
    </w:p>
    <w:p w:rsidR="008A0DB7" w:rsidRPr="00243578" w:rsidRDefault="008A0DB7" w:rsidP="008A0DB7">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w:t>
      </w:r>
      <w:r w:rsidR="006B4D7D" w:rsidRPr="006B4D7D">
        <w:rPr>
          <w:rFonts w:ascii="Times New Roman" w:eastAsia="Times New Roman" w:hAnsi="Times New Roman" w:cs="Times New Roman"/>
          <w:sz w:val="24"/>
          <w:szCs w:val="24"/>
          <w:lang w:eastAsia="ru-RU"/>
        </w:rPr>
        <w:t xml:space="preserve">часть недвижимого имущества площадью </w:t>
      </w:r>
      <w:r w:rsidR="00B568E2">
        <w:rPr>
          <w:rFonts w:ascii="Times New Roman" w:eastAsia="Times New Roman" w:hAnsi="Times New Roman" w:cs="Times New Roman"/>
          <w:sz w:val="24"/>
          <w:szCs w:val="24"/>
          <w:lang w:eastAsia="ru-RU"/>
        </w:rPr>
        <w:t>24</w:t>
      </w:r>
      <w:r w:rsidR="00486709">
        <w:rPr>
          <w:rFonts w:ascii="Times New Roman" w:eastAsia="Times New Roman" w:hAnsi="Times New Roman" w:cs="Times New Roman"/>
          <w:sz w:val="24"/>
          <w:szCs w:val="24"/>
          <w:lang w:eastAsia="ru-RU"/>
        </w:rPr>
        <w:t>,</w:t>
      </w:r>
      <w:r w:rsidR="00B568E2">
        <w:rPr>
          <w:rFonts w:ascii="Times New Roman" w:eastAsia="Times New Roman" w:hAnsi="Times New Roman" w:cs="Times New Roman"/>
          <w:sz w:val="24"/>
          <w:szCs w:val="24"/>
          <w:lang w:eastAsia="ru-RU"/>
        </w:rPr>
        <w:t>5</w:t>
      </w:r>
      <w:r w:rsidR="006B4D7D" w:rsidRPr="006B4D7D">
        <w:rPr>
          <w:rFonts w:ascii="Times New Roman" w:eastAsia="Times New Roman" w:hAnsi="Times New Roman" w:cs="Times New Roman"/>
          <w:sz w:val="24"/>
          <w:szCs w:val="24"/>
          <w:lang w:eastAsia="ru-RU"/>
        </w:rPr>
        <w:t xml:space="preserve"> кв.</w:t>
      </w:r>
      <w:r w:rsidR="00486709">
        <w:rPr>
          <w:rFonts w:ascii="Times New Roman" w:eastAsia="Times New Roman" w:hAnsi="Times New Roman" w:cs="Times New Roman"/>
          <w:sz w:val="24"/>
          <w:szCs w:val="24"/>
          <w:lang w:eastAsia="ru-RU"/>
        </w:rPr>
        <w:t xml:space="preserve"> </w:t>
      </w:r>
      <w:r w:rsidR="006B4D7D" w:rsidRPr="006B4D7D">
        <w:rPr>
          <w:rFonts w:ascii="Times New Roman" w:eastAsia="Times New Roman" w:hAnsi="Times New Roman" w:cs="Times New Roman"/>
          <w:sz w:val="24"/>
          <w:szCs w:val="24"/>
          <w:lang w:eastAsia="ru-RU"/>
        </w:rPr>
        <w:t>м. (далее – «Объект»), являющуюся частью нежилого здания (далее – «Здание»), кадастровый номер Здания 13:19:0101018:294, расположенного по адресу: Республика Мордовия, Темниковский район, г. Темников, ул. Гражданская, д. 2</w:t>
      </w:r>
      <w:r w:rsidRPr="00243578">
        <w:rPr>
          <w:rFonts w:ascii="Times New Roman" w:eastAsia="Times New Roman" w:hAnsi="Times New Roman" w:cs="Times New Roman"/>
          <w:sz w:val="24"/>
          <w:szCs w:val="24"/>
          <w:lang w:eastAsia="ru-RU"/>
        </w:rPr>
        <w:t xml:space="preserve"> и балансовой стоимостью _______________ рублей.</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A0DB7" w:rsidRDefault="008A0DB7" w:rsidP="008A0D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p w:rsidR="006B4D7D" w:rsidRDefault="006B4D7D" w:rsidP="008A0DB7">
      <w:pPr>
        <w:snapToGrid w:val="0"/>
        <w:spacing w:after="0" w:line="240" w:lineRule="auto"/>
        <w:ind w:firstLine="709"/>
        <w:contextualSpacing/>
        <w:jc w:val="both"/>
        <w:rPr>
          <w:rFonts w:ascii="Times New Roman" w:eastAsia="Times New Roman" w:hAnsi="Times New Roman" w:cs="Times New Roman"/>
          <w:b/>
          <w:sz w:val="24"/>
          <w:szCs w:val="24"/>
          <w:lang w:eastAsia="ru-RU"/>
        </w:rPr>
      </w:pP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ЩС</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6B4D7D" w:rsidRPr="00243578" w:rsidRDefault="006B4D7D" w:rsidP="0002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43578">
              <w:rPr>
                <w:rFonts w:ascii="Times New Roman" w:eastAsia="Times New Roman" w:hAnsi="Times New Roman" w:cs="Times New Roman"/>
                <w:sz w:val="24"/>
                <w:szCs w:val="24"/>
                <w:lang w:eastAsia="ru-RU"/>
              </w:rPr>
              <w:t>.</w:t>
            </w: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4D7D" w:rsidRPr="00243578" w:rsidTr="0002011E">
        <w:tc>
          <w:tcPr>
            <w:tcW w:w="37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B4D7D" w:rsidRPr="00243578" w:rsidRDefault="006B4D7D" w:rsidP="000201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4D7D" w:rsidRPr="00243578" w:rsidRDefault="006B4D7D" w:rsidP="008A0DB7">
      <w:pPr>
        <w:snapToGrid w:val="0"/>
        <w:spacing w:after="0" w:line="240" w:lineRule="auto"/>
        <w:ind w:firstLine="709"/>
        <w:contextualSpacing/>
        <w:jc w:val="both"/>
        <w:rPr>
          <w:rFonts w:ascii="Times New Roman" w:eastAsia="Times New Roman" w:hAnsi="Times New Roman" w:cs="Times New Roman"/>
          <w:b/>
          <w:sz w:val="24"/>
          <w:szCs w:val="24"/>
          <w:lang w:eastAsia="ru-RU"/>
        </w:rPr>
      </w:pP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8A0DB7" w:rsidRPr="00243578" w:rsidRDefault="008A0DB7" w:rsidP="008A0D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0DB7" w:rsidRPr="00243578" w:rsidRDefault="008A0DB7" w:rsidP="008A0D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8A0DB7" w:rsidRPr="00243578" w:rsidRDefault="008A0DB7" w:rsidP="008A0D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ключи от замка двери Объекта в количестве _________.</w:t>
      </w:r>
    </w:p>
    <w:p w:rsidR="008A0DB7" w:rsidRPr="00243578" w:rsidRDefault="000D5E9C" w:rsidP="000D5E9C">
      <w:pPr>
        <w:widowControl w:val="0"/>
        <w:numPr>
          <w:ilvl w:val="0"/>
          <w:numId w:val="4"/>
        </w:numPr>
        <w:tabs>
          <w:tab w:val="clear" w:pos="720"/>
          <w:tab w:val="num" w:pos="567"/>
        </w:tab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D5E9C">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 помещений в которые доступ ограничен</w:t>
      </w:r>
      <w:r w:rsidR="008A0DB7" w:rsidRPr="00243578">
        <w:rPr>
          <w:rFonts w:ascii="Times New Roman" w:eastAsia="Times New Roman" w:hAnsi="Times New Roman" w:cs="Times New Roman"/>
          <w:sz w:val="24"/>
          <w:szCs w:val="24"/>
          <w:lang w:eastAsia="ru-RU"/>
        </w:rPr>
        <w:t>.</w:t>
      </w:r>
      <w:r w:rsidR="008A0DB7" w:rsidRPr="00243578">
        <w:rPr>
          <w:rStyle w:val="a6"/>
          <w:rFonts w:ascii="Times New Roman" w:hAnsi="Times New Roman"/>
          <w:sz w:val="24"/>
          <w:szCs w:val="24"/>
          <w:lang w:eastAsia="ru-RU"/>
        </w:rPr>
        <w:footnoteReference w:id="19"/>
      </w:r>
    </w:p>
    <w:p w:rsidR="008A0DB7" w:rsidRPr="00243578" w:rsidRDefault="008A0DB7" w:rsidP="008A0D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jc w:val="right"/>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right"/>
              <w:rPr>
                <w:rFonts w:ascii="Times New Roman" w:hAnsi="Times New Roman" w:cs="Times New Roman"/>
                <w:sz w:val="24"/>
                <w:szCs w:val="24"/>
              </w:rPr>
            </w:pP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A0DB7" w:rsidRPr="00243578" w:rsidRDefault="008A0DB7" w:rsidP="008A0D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A0DB7" w:rsidRPr="00243578" w:rsidRDefault="008A0DB7" w:rsidP="008A0D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A0DB7" w:rsidRPr="00243578" w:rsidRDefault="008A0DB7" w:rsidP="008A0DB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8A0DB7" w:rsidRPr="00243578" w:rsidRDefault="008A0DB7" w:rsidP="008A0D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A0DB7" w:rsidRPr="00243578" w:rsidRDefault="008A0DB7" w:rsidP="008A0DB7">
      <w:pPr>
        <w:ind w:left="360"/>
        <w:rPr>
          <w:rFonts w:ascii="Times New Roman" w:hAnsi="Times New Roman" w:cs="Times New Roman"/>
          <w:b/>
          <w:sz w:val="24"/>
          <w:szCs w:val="24"/>
        </w:rPr>
      </w:pPr>
    </w:p>
    <w:p w:rsidR="008A0DB7" w:rsidRPr="00243578" w:rsidRDefault="008A0DB7" w:rsidP="008A0DB7">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2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3"/>
      </w:r>
      <w:r w:rsidRPr="00F0621D">
        <w:rPr>
          <w:rFonts w:ascii="Times New Roman" w:eastAsia="Times New Roman" w:hAnsi="Times New Roman" w:cs="Times New Roman"/>
          <w:iCs/>
          <w:sz w:val="24"/>
          <w:szCs w:val="24"/>
          <w:lang w:eastAsia="ru-RU"/>
        </w:rPr>
        <w:t>.</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1.4. В случаях получения Стороной от другой Стороны ответа, подтверждающего Нарушение коррупционной направленности, </w:t>
      </w:r>
      <w:r w:rsidR="000D5E9C" w:rsidRPr="00F0621D">
        <w:rPr>
          <w:rFonts w:ascii="Times New Roman" w:eastAsia="Times New Roman" w:hAnsi="Times New Roman" w:cs="Times New Roman"/>
          <w:iCs/>
          <w:sz w:val="24"/>
          <w:szCs w:val="24"/>
          <w:lang w:eastAsia="ru-RU"/>
        </w:rPr>
        <w:t>или отсутствия</w:t>
      </w:r>
      <w:r w:rsidRPr="00F0621D">
        <w:rPr>
          <w:rFonts w:ascii="Times New Roman" w:eastAsia="Times New Roman" w:hAnsi="Times New Roman" w:cs="Times New Roman"/>
          <w:iCs/>
          <w:sz w:val="24"/>
          <w:szCs w:val="24"/>
          <w:lang w:eastAsia="ru-RU"/>
        </w:rPr>
        <w:t xml:space="preserve">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A0DB7" w:rsidRPr="00F0621D" w:rsidRDefault="008A0DB7" w:rsidP="008A0D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A0DB7" w:rsidRPr="001E0678" w:rsidRDefault="008A0DB7" w:rsidP="008A0DB7">
      <w:pPr>
        <w:autoSpaceDE w:val="0"/>
        <w:autoSpaceDN w:val="0"/>
        <w:spacing w:after="0" w:line="240" w:lineRule="auto"/>
        <w:rPr>
          <w:rFonts w:ascii="Times New Roman" w:eastAsia="Times New Roman" w:hAnsi="Times New Roman" w:cs="Times New Roman"/>
          <w:sz w:val="24"/>
          <w:szCs w:val="24"/>
          <w:lang w:eastAsia="ru-RU"/>
        </w:rPr>
      </w:pPr>
    </w:p>
    <w:p w:rsidR="008A0DB7" w:rsidRPr="001E0678" w:rsidRDefault="008A0DB7" w:rsidP="008A0DB7">
      <w:pPr>
        <w:autoSpaceDE w:val="0"/>
        <w:autoSpaceDN w:val="0"/>
        <w:spacing w:after="0" w:line="240" w:lineRule="auto"/>
        <w:jc w:val="both"/>
        <w:rPr>
          <w:rFonts w:ascii="Times New Roman" w:eastAsia="Times New Roman" w:hAnsi="Times New Roman" w:cs="Times New Roman"/>
          <w:iCs/>
          <w:sz w:val="24"/>
          <w:szCs w:val="24"/>
          <w:lang w:eastAsia="ru-RU"/>
        </w:rPr>
      </w:pPr>
    </w:p>
    <w:p w:rsidR="008A0DB7" w:rsidRPr="00140C09" w:rsidRDefault="008A0DB7" w:rsidP="008A0DB7">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A0DB7" w:rsidRPr="00B51F68" w:rsidRDefault="008A0DB7" w:rsidP="008A0DB7">
      <w:pPr>
        <w:pStyle w:val="11"/>
        <w:ind w:left="0"/>
        <w:jc w:val="both"/>
        <w:rPr>
          <w:sz w:val="24"/>
        </w:rPr>
      </w:pPr>
    </w:p>
    <w:tbl>
      <w:tblPr>
        <w:tblW w:w="0" w:type="auto"/>
        <w:tblLook w:val="00A0" w:firstRow="1" w:lastRow="0" w:firstColumn="1" w:lastColumn="0" w:noHBand="0" w:noVBand="0"/>
      </w:tblPr>
      <w:tblGrid>
        <w:gridCol w:w="4788"/>
        <w:gridCol w:w="360"/>
        <w:gridCol w:w="3960"/>
      </w:tblGrid>
      <w:tr w:rsidR="008A0DB7" w:rsidRPr="005E27EB" w:rsidTr="008A0DB7">
        <w:tc>
          <w:tcPr>
            <w:tcW w:w="4788" w:type="dxa"/>
            <w:shd w:val="clear" w:color="auto" w:fill="auto"/>
          </w:tcPr>
          <w:p w:rsidR="008A0DB7" w:rsidRPr="00AA0EB7" w:rsidRDefault="008A0DB7" w:rsidP="008A0DB7">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A0DB7" w:rsidRPr="00AA0EB7"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AA0EB7" w:rsidRDefault="008A0DB7" w:rsidP="008A0DB7">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A0DB7" w:rsidRPr="005E27EB" w:rsidTr="008A0DB7">
        <w:tc>
          <w:tcPr>
            <w:tcW w:w="4788" w:type="dxa"/>
            <w:shd w:val="clear" w:color="auto" w:fill="auto"/>
          </w:tcPr>
          <w:p w:rsidR="008A0DB7" w:rsidRPr="00AA0EB7" w:rsidRDefault="008A0DB7" w:rsidP="008A0DB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A0DB7" w:rsidRPr="00AA0EB7" w:rsidRDefault="008A0DB7" w:rsidP="008A0DB7">
            <w:pPr>
              <w:tabs>
                <w:tab w:val="left" w:pos="2835"/>
              </w:tabs>
              <w:snapToGrid w:val="0"/>
              <w:ind w:firstLine="360"/>
              <w:contextualSpacing/>
              <w:rPr>
                <w:rFonts w:ascii="Times New Roman" w:hAnsi="Times New Roman" w:cs="Times New Roman"/>
                <w:sz w:val="24"/>
                <w:szCs w:val="24"/>
              </w:rPr>
            </w:pPr>
          </w:p>
          <w:p w:rsidR="008A0DB7" w:rsidRPr="00AA0EB7" w:rsidRDefault="008A0DB7" w:rsidP="008A0DB7">
            <w:pPr>
              <w:tabs>
                <w:tab w:val="left" w:pos="2835"/>
              </w:tabs>
              <w:snapToGrid w:val="0"/>
              <w:ind w:firstLine="360"/>
              <w:contextualSpacing/>
              <w:jc w:val="both"/>
              <w:rPr>
                <w:rFonts w:ascii="Times New Roman" w:hAnsi="Times New Roman" w:cs="Times New Roman"/>
                <w:sz w:val="24"/>
                <w:szCs w:val="24"/>
              </w:rPr>
            </w:pPr>
          </w:p>
          <w:p w:rsidR="008A0DB7" w:rsidRPr="00AA0EB7" w:rsidRDefault="008A0DB7" w:rsidP="008A0DB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A0DB7" w:rsidRPr="00AA0EB7" w:rsidRDefault="008A0DB7" w:rsidP="008A0DB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A0DB7" w:rsidRPr="00AA0EB7"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AA0EB7" w:rsidRDefault="008A0DB7" w:rsidP="008A0DB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A0DB7" w:rsidRPr="00AA0EB7" w:rsidRDefault="008A0DB7" w:rsidP="008A0DB7">
            <w:pPr>
              <w:tabs>
                <w:tab w:val="left" w:pos="2835"/>
              </w:tabs>
              <w:snapToGrid w:val="0"/>
              <w:ind w:firstLine="360"/>
              <w:contextualSpacing/>
              <w:jc w:val="right"/>
              <w:rPr>
                <w:rFonts w:ascii="Times New Roman" w:hAnsi="Times New Roman" w:cs="Times New Roman"/>
                <w:sz w:val="24"/>
                <w:szCs w:val="24"/>
              </w:rPr>
            </w:pPr>
          </w:p>
          <w:p w:rsidR="008A0DB7" w:rsidRPr="00AA0EB7" w:rsidRDefault="008A0DB7" w:rsidP="008A0DB7">
            <w:pPr>
              <w:tabs>
                <w:tab w:val="left" w:pos="2835"/>
              </w:tabs>
              <w:snapToGrid w:val="0"/>
              <w:ind w:firstLine="360"/>
              <w:contextualSpacing/>
              <w:jc w:val="right"/>
              <w:rPr>
                <w:rFonts w:ascii="Times New Roman" w:hAnsi="Times New Roman" w:cs="Times New Roman"/>
                <w:sz w:val="24"/>
                <w:szCs w:val="24"/>
              </w:rPr>
            </w:pPr>
          </w:p>
          <w:p w:rsidR="008A0DB7" w:rsidRPr="00AA0EB7" w:rsidRDefault="008A0DB7" w:rsidP="008A0DB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A0DB7" w:rsidRPr="00AA0EB7" w:rsidRDefault="008A0DB7" w:rsidP="008A0DB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A0DB7" w:rsidRPr="00B51F68" w:rsidRDefault="008A0DB7" w:rsidP="008A0DB7">
      <w:pPr>
        <w:spacing w:after="0" w:line="240" w:lineRule="auto"/>
        <w:ind w:firstLine="709"/>
        <w:jc w:val="both"/>
        <w:rPr>
          <w:rFonts w:ascii="Times New Roman" w:eastAsia="Times New Roman" w:hAnsi="Times New Roman" w:cs="Times New Roman"/>
          <w:sz w:val="24"/>
          <w:szCs w:val="24"/>
          <w:lang w:eastAsia="ru-RU"/>
        </w:rPr>
      </w:pPr>
    </w:p>
    <w:p w:rsidR="008A0DB7" w:rsidRDefault="008A0DB7" w:rsidP="008A0DB7">
      <w:pPr>
        <w:rPr>
          <w:rFonts w:ascii="Times New Roman" w:hAnsi="Times New Roman" w:cs="Times New Roman"/>
          <w:sz w:val="24"/>
        </w:rPr>
      </w:pPr>
      <w:r w:rsidRPr="00B51F68">
        <w:rPr>
          <w:rFonts w:ascii="Times New Roman" w:hAnsi="Times New Roman" w:cs="Times New Roman"/>
          <w:sz w:val="24"/>
        </w:rPr>
        <w:br w:type="page"/>
      </w:r>
    </w:p>
    <w:p w:rsidR="008A0DB7" w:rsidRPr="00243578" w:rsidRDefault="008A0DB7" w:rsidP="008A0DB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5</w:t>
      </w:r>
    </w:p>
    <w:p w:rsidR="008A0DB7" w:rsidRPr="00243578" w:rsidRDefault="008A0DB7" w:rsidP="008A0D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A0DB7" w:rsidRPr="00243578" w:rsidRDefault="008A0DB7" w:rsidP="008A0D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A0DB7" w:rsidRPr="00243578" w:rsidRDefault="008A0DB7" w:rsidP="008A0DB7">
      <w:pPr>
        <w:rPr>
          <w:rFonts w:ascii="Times New Roman" w:hAnsi="Times New Roman" w:cs="Times New Roman"/>
          <w:sz w:val="24"/>
        </w:rPr>
      </w:pPr>
    </w:p>
    <w:p w:rsidR="008A0DB7" w:rsidRPr="00243578" w:rsidRDefault="008A0DB7" w:rsidP="008A0DB7">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8A0DB7" w:rsidRPr="00243578" w:rsidRDefault="008A0DB7" w:rsidP="008A0DB7">
      <w:pPr>
        <w:spacing w:after="0" w:line="240" w:lineRule="auto"/>
        <w:ind w:firstLine="426"/>
        <w:rPr>
          <w:rFonts w:ascii="Times New Roman" w:hAnsi="Times New Roman" w:cs="Times New Roman"/>
          <w:sz w:val="24"/>
          <w:szCs w:val="24"/>
        </w:rPr>
      </w:pPr>
    </w:p>
    <w:p w:rsidR="008A0DB7" w:rsidRPr="00243578" w:rsidRDefault="008A0DB7" w:rsidP="008A0DB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A0DB7" w:rsidRPr="00243578" w:rsidRDefault="008A0DB7" w:rsidP="008A0DB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A0DB7" w:rsidRPr="00243578" w:rsidRDefault="008A0DB7" w:rsidP="008A0DB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A0DB7" w:rsidRPr="00243578" w:rsidRDefault="008A0DB7" w:rsidP="008A0DB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Fonts w:ascii="Times New Roman" w:hAnsi="Times New Roman" w:cs="Times New Roman"/>
        </w:rPr>
        <w:t xml:space="preserve">. </w:t>
      </w:r>
    </w:p>
    <w:p w:rsidR="008A0DB7" w:rsidRPr="00243578" w:rsidRDefault="008A0DB7" w:rsidP="008A0DB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оказывает услуги по эксплуатации МОП в составе: </w:t>
      </w:r>
    </w:p>
    <w:p w:rsidR="008A0DB7" w:rsidRPr="00243578" w:rsidRDefault="008A0DB7" w:rsidP="008A0D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rsidR="008A0DB7" w:rsidRPr="00243578" w:rsidRDefault="008A0DB7" w:rsidP="008A0D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rsidR="008A0DB7" w:rsidRPr="00243578" w:rsidRDefault="008A0DB7" w:rsidP="008A0D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w:t>
      </w:r>
      <w:r w:rsidR="00D27BA1">
        <w:rPr>
          <w:rFonts w:ascii="Times New Roman" w:hAnsi="Times New Roman" w:cs="Times New Roman"/>
        </w:rPr>
        <w:t>лоснабжения</w:t>
      </w:r>
      <w:r w:rsidRPr="00243578">
        <w:rPr>
          <w:rFonts w:ascii="Times New Roman" w:hAnsi="Times New Roman" w:cs="Times New Roman"/>
        </w:rPr>
        <w:t>;</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8A0DB7" w:rsidRPr="00243578" w:rsidRDefault="008A0DB7" w:rsidP="008A0DB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8A0DB7" w:rsidRPr="00243578" w:rsidRDefault="008A0DB7" w:rsidP="008A0D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8A0DB7" w:rsidRPr="00243578" w:rsidRDefault="008A0DB7" w:rsidP="008A0D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8A0DB7" w:rsidRPr="00243578" w:rsidRDefault="008A0DB7" w:rsidP="008A0DB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w:t>
      </w:r>
      <w:r w:rsidR="00486709">
        <w:rPr>
          <w:rFonts w:ascii="Times New Roman" w:hAnsi="Times New Roman" w:cs="Times New Roman"/>
        </w:rPr>
        <w:t xml:space="preserve"> </w:t>
      </w:r>
      <w:r w:rsidRPr="00243578">
        <w:rPr>
          <w:rFonts w:ascii="Times New Roman" w:hAnsi="Times New Roman" w:cs="Times New Roman"/>
        </w:rPr>
        <w:t>м элемента внутренней отделки пола, 2 кв.м. для внутренней отделки потолка, 10 кв.м для внутренней отделки стен, до 10 кв.</w:t>
      </w:r>
      <w:r w:rsidR="00876782">
        <w:rPr>
          <w:rFonts w:ascii="Times New Roman" w:hAnsi="Times New Roman" w:cs="Times New Roman"/>
        </w:rPr>
        <w:t xml:space="preserve"> </w:t>
      </w:r>
      <w:r w:rsidRPr="00243578">
        <w:rPr>
          <w:rFonts w:ascii="Times New Roman" w:hAnsi="Times New Roman" w:cs="Times New Roman"/>
        </w:rPr>
        <w:t>м площади стеклянного элемента окна, 3 пог.</w:t>
      </w:r>
      <w:r w:rsidR="00486709">
        <w:rPr>
          <w:rFonts w:ascii="Times New Roman" w:hAnsi="Times New Roman" w:cs="Times New Roman"/>
        </w:rPr>
        <w:t xml:space="preserve"> </w:t>
      </w:r>
      <w:r w:rsidRPr="00243578">
        <w:rPr>
          <w:rFonts w:ascii="Times New Roman" w:hAnsi="Times New Roman" w:cs="Times New Roman"/>
        </w:rPr>
        <w:t>м подоконника, 1 двери, 2 кв.</w:t>
      </w:r>
      <w:r w:rsidR="00486709">
        <w:rPr>
          <w:rFonts w:ascii="Times New Roman" w:hAnsi="Times New Roman" w:cs="Times New Roman"/>
        </w:rPr>
        <w:t xml:space="preserve"> </w:t>
      </w:r>
      <w:r w:rsidRPr="00243578">
        <w:rPr>
          <w:rFonts w:ascii="Times New Roman" w:hAnsi="Times New Roman" w:cs="Times New Roman"/>
        </w:rPr>
        <w:t>м/1 пог.</w:t>
      </w:r>
      <w:r w:rsidR="00486709">
        <w:rPr>
          <w:rFonts w:ascii="Times New Roman" w:hAnsi="Times New Roman" w:cs="Times New Roman"/>
        </w:rPr>
        <w:t xml:space="preserve"> </w:t>
      </w:r>
      <w:r w:rsidRPr="00243578">
        <w:rPr>
          <w:rFonts w:ascii="Times New Roman" w:hAnsi="Times New Roman" w:cs="Times New Roman"/>
        </w:rPr>
        <w:t>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8A0DB7" w:rsidRPr="00243578" w:rsidRDefault="008A0DB7" w:rsidP="008A0DB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8A0DB7" w:rsidRPr="00243578" w:rsidRDefault="008A0DB7" w:rsidP="008A0DB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8A0DB7" w:rsidRPr="00243578" w:rsidTr="008A0DB7">
        <w:tc>
          <w:tcPr>
            <w:tcW w:w="457" w:type="dxa"/>
            <w:vAlign w:val="center"/>
          </w:tcPr>
          <w:p w:rsidR="008A0DB7" w:rsidRPr="00243578" w:rsidRDefault="008A0DB7" w:rsidP="008A0DB7">
            <w:pPr>
              <w:snapToGrid w:val="0"/>
              <w:contextualSpacing/>
              <w:jc w:val="center"/>
              <w:rPr>
                <w:sz w:val="24"/>
                <w:szCs w:val="24"/>
              </w:rPr>
            </w:pPr>
            <w:r w:rsidRPr="00243578">
              <w:rPr>
                <w:sz w:val="24"/>
                <w:szCs w:val="24"/>
              </w:rPr>
              <w:t>№</w:t>
            </w:r>
          </w:p>
        </w:tc>
        <w:tc>
          <w:tcPr>
            <w:tcW w:w="3280" w:type="dxa"/>
            <w:vAlign w:val="center"/>
          </w:tcPr>
          <w:p w:rsidR="008A0DB7" w:rsidRPr="00243578" w:rsidRDefault="008A0DB7" w:rsidP="008A0DB7">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8A0DB7" w:rsidRPr="00243578" w:rsidRDefault="008A0DB7" w:rsidP="00CA0449">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p>
        </w:tc>
        <w:tc>
          <w:tcPr>
            <w:tcW w:w="3112" w:type="dxa"/>
            <w:vAlign w:val="center"/>
          </w:tcPr>
          <w:p w:rsidR="008A0DB7" w:rsidRPr="00243578" w:rsidRDefault="008A0DB7" w:rsidP="008A0DB7">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A0DB7" w:rsidRPr="00243578" w:rsidTr="008A0DB7">
        <w:tc>
          <w:tcPr>
            <w:tcW w:w="457" w:type="dxa"/>
            <w:vAlign w:val="center"/>
          </w:tcPr>
          <w:p w:rsidR="008A0DB7" w:rsidRPr="00243578" w:rsidRDefault="008A0DB7" w:rsidP="008A0DB7">
            <w:pPr>
              <w:snapToGrid w:val="0"/>
              <w:contextualSpacing/>
              <w:rPr>
                <w:sz w:val="24"/>
                <w:szCs w:val="24"/>
                <w:lang w:val="en-US"/>
              </w:rPr>
            </w:pPr>
            <w:r w:rsidRPr="00243578">
              <w:rPr>
                <w:sz w:val="24"/>
                <w:szCs w:val="24"/>
                <w:lang w:val="en-US"/>
              </w:rPr>
              <w:t>1</w:t>
            </w:r>
          </w:p>
        </w:tc>
        <w:tc>
          <w:tcPr>
            <w:tcW w:w="3280" w:type="dxa"/>
            <w:vAlign w:val="center"/>
          </w:tcPr>
          <w:p w:rsidR="008A0DB7" w:rsidRPr="00243578" w:rsidRDefault="008A0DB7" w:rsidP="008A0DB7">
            <w:pPr>
              <w:ind w:left="-30"/>
              <w:jc w:val="both"/>
              <w:rPr>
                <w:sz w:val="24"/>
                <w:szCs w:val="24"/>
              </w:rPr>
            </w:pPr>
            <w:r w:rsidRPr="00243578">
              <w:rPr>
                <w:sz w:val="24"/>
                <w:szCs w:val="24"/>
              </w:rPr>
              <w:t xml:space="preserve">Уборка и обслуживание МОП </w:t>
            </w:r>
          </w:p>
        </w:tc>
        <w:tc>
          <w:tcPr>
            <w:tcW w:w="2779" w:type="dxa"/>
            <w:vAlign w:val="center"/>
          </w:tcPr>
          <w:p w:rsidR="008A0DB7" w:rsidRPr="00243578" w:rsidRDefault="008A0DB7" w:rsidP="00BC375C">
            <w:pPr>
              <w:snapToGrid w:val="0"/>
              <w:contextualSpacing/>
              <w:jc w:val="center"/>
              <w:rPr>
                <w:sz w:val="24"/>
                <w:szCs w:val="24"/>
              </w:rPr>
            </w:pPr>
          </w:p>
        </w:tc>
        <w:tc>
          <w:tcPr>
            <w:tcW w:w="3112" w:type="dxa"/>
            <w:vAlign w:val="center"/>
          </w:tcPr>
          <w:p w:rsidR="008A0DB7" w:rsidRPr="00243578" w:rsidRDefault="008A0DB7" w:rsidP="00220ED6">
            <w:pPr>
              <w:snapToGrid w:val="0"/>
              <w:contextualSpacing/>
              <w:jc w:val="center"/>
              <w:rPr>
                <w:sz w:val="24"/>
                <w:szCs w:val="24"/>
              </w:rPr>
            </w:pPr>
          </w:p>
        </w:tc>
      </w:tr>
      <w:tr w:rsidR="008A0DB7" w:rsidRPr="00243578" w:rsidTr="008A0DB7">
        <w:tc>
          <w:tcPr>
            <w:tcW w:w="457" w:type="dxa"/>
            <w:vAlign w:val="center"/>
          </w:tcPr>
          <w:p w:rsidR="008A0DB7" w:rsidRPr="00243578" w:rsidRDefault="008A0DB7" w:rsidP="008A0DB7">
            <w:pPr>
              <w:snapToGrid w:val="0"/>
              <w:contextualSpacing/>
              <w:rPr>
                <w:sz w:val="24"/>
                <w:szCs w:val="24"/>
                <w:lang w:val="en-US"/>
              </w:rPr>
            </w:pPr>
            <w:r w:rsidRPr="00243578">
              <w:rPr>
                <w:sz w:val="24"/>
                <w:szCs w:val="24"/>
                <w:lang w:val="en-US"/>
              </w:rPr>
              <w:t>2</w:t>
            </w:r>
          </w:p>
        </w:tc>
        <w:tc>
          <w:tcPr>
            <w:tcW w:w="3280" w:type="dxa"/>
            <w:vAlign w:val="center"/>
          </w:tcPr>
          <w:p w:rsidR="008A0DB7" w:rsidRPr="00243578" w:rsidRDefault="008A0DB7" w:rsidP="008A0DB7">
            <w:pPr>
              <w:snapToGrid w:val="0"/>
              <w:contextualSpacing/>
              <w:jc w:val="both"/>
              <w:rPr>
                <w:sz w:val="24"/>
                <w:szCs w:val="24"/>
              </w:rPr>
            </w:pPr>
            <w:r w:rsidRPr="00243578">
              <w:rPr>
                <w:sz w:val="24"/>
                <w:szCs w:val="24"/>
              </w:rPr>
              <w:t>Вывоз ТКО, КГО</w:t>
            </w:r>
          </w:p>
        </w:tc>
        <w:tc>
          <w:tcPr>
            <w:tcW w:w="2779" w:type="dxa"/>
            <w:vAlign w:val="center"/>
          </w:tcPr>
          <w:p w:rsidR="008A0DB7" w:rsidRPr="00B01D96" w:rsidRDefault="008A0DB7" w:rsidP="00BC375C">
            <w:pPr>
              <w:snapToGrid w:val="0"/>
              <w:contextualSpacing/>
              <w:jc w:val="center"/>
              <w:rPr>
                <w:sz w:val="24"/>
                <w:szCs w:val="24"/>
              </w:rPr>
            </w:pPr>
          </w:p>
        </w:tc>
        <w:tc>
          <w:tcPr>
            <w:tcW w:w="3112" w:type="dxa"/>
            <w:vAlign w:val="center"/>
          </w:tcPr>
          <w:p w:rsidR="008A0DB7" w:rsidRPr="00B01D96" w:rsidRDefault="008A0DB7" w:rsidP="00220ED6">
            <w:pPr>
              <w:snapToGrid w:val="0"/>
              <w:contextualSpacing/>
              <w:jc w:val="center"/>
              <w:rPr>
                <w:sz w:val="24"/>
                <w:szCs w:val="24"/>
              </w:rPr>
            </w:pPr>
          </w:p>
        </w:tc>
      </w:tr>
      <w:tr w:rsidR="008A0DB7" w:rsidRPr="00243578" w:rsidTr="008A0DB7">
        <w:tc>
          <w:tcPr>
            <w:tcW w:w="457" w:type="dxa"/>
            <w:vAlign w:val="center"/>
          </w:tcPr>
          <w:p w:rsidR="008A0DB7" w:rsidRPr="00BC375C" w:rsidRDefault="00444311" w:rsidP="008A0DB7">
            <w:pPr>
              <w:snapToGrid w:val="0"/>
              <w:contextualSpacing/>
              <w:rPr>
                <w:sz w:val="24"/>
                <w:szCs w:val="24"/>
              </w:rPr>
            </w:pPr>
            <w:r>
              <w:rPr>
                <w:sz w:val="24"/>
                <w:szCs w:val="24"/>
              </w:rPr>
              <w:t>3</w:t>
            </w:r>
          </w:p>
        </w:tc>
        <w:tc>
          <w:tcPr>
            <w:tcW w:w="3280" w:type="dxa"/>
            <w:vAlign w:val="center"/>
          </w:tcPr>
          <w:p w:rsidR="008A0DB7" w:rsidRPr="00243578" w:rsidRDefault="008A0DB7" w:rsidP="008A0DB7">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8A0DB7" w:rsidRPr="00BC375C" w:rsidRDefault="008A0DB7" w:rsidP="00220ED6">
            <w:pPr>
              <w:snapToGrid w:val="0"/>
              <w:contextualSpacing/>
              <w:jc w:val="center"/>
              <w:rPr>
                <w:sz w:val="24"/>
                <w:szCs w:val="24"/>
              </w:rPr>
            </w:pPr>
          </w:p>
        </w:tc>
        <w:tc>
          <w:tcPr>
            <w:tcW w:w="3112" w:type="dxa"/>
            <w:vAlign w:val="center"/>
          </w:tcPr>
          <w:p w:rsidR="008A0DB7" w:rsidRPr="00BC375C" w:rsidRDefault="008A0DB7" w:rsidP="00220ED6">
            <w:pPr>
              <w:snapToGrid w:val="0"/>
              <w:contextualSpacing/>
              <w:jc w:val="center"/>
              <w:rPr>
                <w:sz w:val="24"/>
                <w:szCs w:val="24"/>
              </w:rPr>
            </w:pPr>
          </w:p>
        </w:tc>
      </w:tr>
      <w:tr w:rsidR="00220ED6" w:rsidRPr="00243578" w:rsidTr="008A0DB7">
        <w:tc>
          <w:tcPr>
            <w:tcW w:w="457" w:type="dxa"/>
            <w:vAlign w:val="center"/>
          </w:tcPr>
          <w:p w:rsidR="00220ED6" w:rsidRPr="00243578" w:rsidRDefault="00444311" w:rsidP="00220ED6">
            <w:pPr>
              <w:snapToGrid w:val="0"/>
              <w:contextualSpacing/>
              <w:rPr>
                <w:sz w:val="24"/>
                <w:szCs w:val="24"/>
                <w:lang w:val="en-US"/>
              </w:rPr>
            </w:pPr>
            <w:r>
              <w:rPr>
                <w:sz w:val="24"/>
                <w:szCs w:val="24"/>
              </w:rPr>
              <w:t>4</w:t>
            </w:r>
          </w:p>
        </w:tc>
        <w:tc>
          <w:tcPr>
            <w:tcW w:w="3280" w:type="dxa"/>
            <w:vAlign w:val="center"/>
          </w:tcPr>
          <w:p w:rsidR="00220ED6" w:rsidRPr="00243578" w:rsidRDefault="00220ED6" w:rsidP="00220ED6">
            <w:pPr>
              <w:snapToGrid w:val="0"/>
              <w:contextualSpacing/>
              <w:jc w:val="both"/>
              <w:rPr>
                <w:sz w:val="24"/>
                <w:szCs w:val="24"/>
              </w:rPr>
            </w:pPr>
            <w:r w:rsidRPr="00243578">
              <w:rPr>
                <w:sz w:val="24"/>
                <w:szCs w:val="24"/>
              </w:rPr>
              <w:t>Мелкий ремонт</w:t>
            </w:r>
          </w:p>
        </w:tc>
        <w:tc>
          <w:tcPr>
            <w:tcW w:w="2779" w:type="dxa"/>
            <w:vAlign w:val="center"/>
          </w:tcPr>
          <w:p w:rsidR="00220ED6" w:rsidRPr="00BC375C" w:rsidRDefault="00220ED6" w:rsidP="00220ED6">
            <w:pPr>
              <w:snapToGrid w:val="0"/>
              <w:contextualSpacing/>
              <w:rPr>
                <w:sz w:val="24"/>
                <w:szCs w:val="24"/>
              </w:rPr>
            </w:pPr>
            <w:r w:rsidRPr="00BC375C">
              <w:rPr>
                <w:sz w:val="24"/>
                <w:szCs w:val="24"/>
              </w:rPr>
              <w:t>Согласно счета</w:t>
            </w:r>
          </w:p>
        </w:tc>
        <w:tc>
          <w:tcPr>
            <w:tcW w:w="3112" w:type="dxa"/>
            <w:vAlign w:val="center"/>
          </w:tcPr>
          <w:p w:rsidR="00220ED6" w:rsidRPr="00BC375C" w:rsidRDefault="00220ED6" w:rsidP="00220ED6">
            <w:pPr>
              <w:snapToGrid w:val="0"/>
              <w:contextualSpacing/>
              <w:rPr>
                <w:sz w:val="24"/>
                <w:szCs w:val="24"/>
              </w:rPr>
            </w:pPr>
            <w:r w:rsidRPr="00BC375C">
              <w:rPr>
                <w:sz w:val="24"/>
                <w:szCs w:val="24"/>
              </w:rPr>
              <w:t>Согласно счета</w:t>
            </w:r>
          </w:p>
        </w:tc>
      </w:tr>
    </w:tbl>
    <w:p w:rsidR="008A0DB7" w:rsidRPr="00243578" w:rsidRDefault="008A0DB7" w:rsidP="008A0DB7">
      <w:pPr>
        <w:spacing w:after="0" w:line="240" w:lineRule="auto"/>
        <w:ind w:firstLine="709"/>
        <w:rPr>
          <w:rFonts w:ascii="Times New Roman" w:hAnsi="Times New Roman" w:cs="Times New Roman"/>
          <w:sz w:val="24"/>
          <w:szCs w:val="24"/>
        </w:rPr>
      </w:pPr>
    </w:p>
    <w:p w:rsidR="008A0DB7" w:rsidRPr="00243578" w:rsidRDefault="008A0DB7" w:rsidP="008A0DB7">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A0DB7" w:rsidRPr="00243578" w:rsidRDefault="008A0DB7" w:rsidP="008A0DB7">
      <w:pPr>
        <w:pStyle w:val="Default"/>
        <w:ind w:firstLine="709"/>
        <w:jc w:val="both"/>
        <w:rPr>
          <w:rFonts w:ascii="Times New Roman" w:hAnsi="Times New Roman" w:cs="Times New Roman"/>
          <w:color w:val="auto"/>
        </w:rPr>
      </w:pP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A0DB7" w:rsidRPr="00243578" w:rsidRDefault="008A0DB7" w:rsidP="008A0DB7">
      <w:pPr>
        <w:pStyle w:val="Default"/>
        <w:ind w:firstLine="709"/>
        <w:jc w:val="both"/>
        <w:rPr>
          <w:rFonts w:ascii="Times New Roman" w:hAnsi="Times New Roman" w:cs="Times New Roman"/>
          <w:color w:val="auto"/>
        </w:rPr>
      </w:pP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A0DB7" w:rsidRPr="00243578" w:rsidRDefault="008A0DB7" w:rsidP="008A0D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A0DB7" w:rsidRPr="00243578" w:rsidRDefault="008A0DB7" w:rsidP="008A0DB7">
      <w:pPr>
        <w:pStyle w:val="Default"/>
        <w:ind w:firstLine="709"/>
        <w:jc w:val="both"/>
        <w:rPr>
          <w:rFonts w:ascii="Times New Roman" w:hAnsi="Times New Roman" w:cs="Times New Roman"/>
          <w:color w:val="auto"/>
        </w:rPr>
      </w:pPr>
    </w:p>
    <w:p w:rsidR="008A0DB7" w:rsidRPr="00243578" w:rsidRDefault="008A0DB7" w:rsidP="008A0DB7">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A0DB7" w:rsidRPr="00243578" w:rsidRDefault="008A0DB7" w:rsidP="008A0DB7">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8A0DB7" w:rsidRPr="00243578" w:rsidRDefault="008A0DB7" w:rsidP="008A0DB7">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A0DB7" w:rsidRPr="00243578" w:rsidTr="008A0DB7">
        <w:tc>
          <w:tcPr>
            <w:tcW w:w="4788"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A0DB7" w:rsidRPr="00243578" w:rsidRDefault="008A0DB7" w:rsidP="008A0DB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A0DB7" w:rsidRPr="00243578" w:rsidRDefault="008A0DB7" w:rsidP="008A0DB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90295" w:rsidRDefault="00190295" w:rsidP="00190295">
      <w:pPr>
        <w:pStyle w:val="a8"/>
        <w:spacing w:after="0" w:line="240" w:lineRule="auto"/>
        <w:ind w:left="709"/>
        <w:jc w:val="right"/>
        <w:outlineLvl w:val="0"/>
        <w:rPr>
          <w:rFonts w:ascii="Times New Roman" w:hAnsi="Times New Roman" w:cs="Times New Roman"/>
          <w:b/>
          <w:sz w:val="24"/>
          <w:szCs w:val="24"/>
        </w:rPr>
      </w:pPr>
    </w:p>
    <w:p w:rsidR="00190295" w:rsidRDefault="00190295" w:rsidP="00190295">
      <w:pPr>
        <w:pStyle w:val="a8"/>
        <w:spacing w:after="0" w:line="240" w:lineRule="auto"/>
        <w:ind w:left="709"/>
        <w:jc w:val="right"/>
        <w:outlineLvl w:val="0"/>
        <w:rPr>
          <w:rFonts w:ascii="Times New Roman" w:hAnsi="Times New Roman" w:cs="Times New Roman"/>
          <w:b/>
          <w:sz w:val="24"/>
          <w:szCs w:val="24"/>
        </w:rPr>
      </w:pPr>
    </w:p>
    <w:p w:rsidR="00190295" w:rsidRDefault="00190295" w:rsidP="00190295">
      <w:pPr>
        <w:pStyle w:val="a8"/>
        <w:spacing w:after="0" w:line="240" w:lineRule="auto"/>
        <w:ind w:left="709"/>
        <w:jc w:val="right"/>
        <w:outlineLvl w:val="0"/>
        <w:rPr>
          <w:rFonts w:ascii="Times New Roman" w:hAnsi="Times New Roman" w:cs="Times New Roman"/>
          <w:b/>
          <w:sz w:val="24"/>
          <w:szCs w:val="24"/>
        </w:rPr>
      </w:pPr>
    </w:p>
    <w:p w:rsidR="00190295" w:rsidRDefault="00190295" w:rsidP="00190295">
      <w:pPr>
        <w:pStyle w:val="a8"/>
        <w:spacing w:after="0" w:line="240" w:lineRule="auto"/>
        <w:ind w:left="709"/>
        <w:jc w:val="right"/>
        <w:outlineLvl w:val="0"/>
        <w:rPr>
          <w:rFonts w:ascii="Times New Roman" w:hAnsi="Times New Roman" w:cs="Times New Roman"/>
          <w:b/>
          <w:sz w:val="24"/>
          <w:szCs w:val="24"/>
        </w:rPr>
      </w:pPr>
    </w:p>
    <w:p w:rsidR="00190295" w:rsidRDefault="0019029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190295" w:rsidRDefault="00190295" w:rsidP="00190295">
      <w:pPr>
        <w:pStyle w:val="a8"/>
        <w:spacing w:after="0" w:line="240" w:lineRule="auto"/>
        <w:ind w:left="709"/>
        <w:jc w:val="right"/>
        <w:outlineLvl w:val="0"/>
        <w:rPr>
          <w:rFonts w:ascii="Times New Roman" w:hAnsi="Times New Roman" w:cs="Times New Roman"/>
          <w:b/>
          <w:sz w:val="24"/>
          <w:szCs w:val="24"/>
        </w:rPr>
      </w:pPr>
    </w:p>
    <w:p w:rsidR="00190295" w:rsidRPr="00243578" w:rsidRDefault="00190295" w:rsidP="0019029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25406D">
        <w:rPr>
          <w:rFonts w:ascii="Times New Roman" w:hAnsi="Times New Roman" w:cs="Times New Roman"/>
          <w:b/>
          <w:sz w:val="24"/>
          <w:szCs w:val="24"/>
        </w:rPr>
        <w:t>6</w:t>
      </w:r>
    </w:p>
    <w:p w:rsidR="00190295" w:rsidRPr="00243578" w:rsidRDefault="00190295" w:rsidP="0019029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190295" w:rsidRDefault="00190295" w:rsidP="00190295">
      <w:pPr>
        <w:snapToGrid w:val="0"/>
        <w:spacing w:after="0" w:line="240" w:lineRule="auto"/>
        <w:contextualSpacing/>
        <w:jc w:val="right"/>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от__________________ №_____</w:t>
      </w:r>
    </w:p>
    <w:p w:rsidR="00190295" w:rsidRDefault="00190295" w:rsidP="00190295">
      <w:pPr>
        <w:spacing w:line="240" w:lineRule="auto"/>
        <w:jc w:val="center"/>
        <w:rPr>
          <w:rFonts w:ascii="Times New Roman" w:hAnsi="Times New Roman" w:cs="Times New Roman"/>
          <w:sz w:val="24"/>
          <w:szCs w:val="24"/>
        </w:rPr>
      </w:pPr>
    </w:p>
    <w:p w:rsidR="00190295" w:rsidRPr="00900808" w:rsidRDefault="00190295" w:rsidP="00190295">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190295" w:rsidRPr="00772C8E" w:rsidRDefault="00190295" w:rsidP="00190295">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190295" w:rsidRPr="00640247" w:rsidRDefault="00190295" w:rsidP="0019029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190295" w:rsidRPr="00772C8E" w:rsidRDefault="00190295" w:rsidP="00190295">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190295" w:rsidRPr="00984241" w:rsidRDefault="00190295" w:rsidP="0019029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190295" w:rsidRPr="00772C8E" w:rsidRDefault="00190295" w:rsidP="00190295">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190295" w:rsidRPr="00640247" w:rsidRDefault="00190295" w:rsidP="00190295">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190295" w:rsidRPr="00640247" w:rsidRDefault="00190295" w:rsidP="0019029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190295" w:rsidRPr="00640247" w:rsidRDefault="00190295" w:rsidP="00190295">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190295" w:rsidRPr="00640247" w:rsidRDefault="00190295" w:rsidP="0019029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190295" w:rsidRPr="00640247" w:rsidRDefault="00190295" w:rsidP="0019029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190295" w:rsidRPr="00640247" w:rsidRDefault="00190295" w:rsidP="0019029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190295" w:rsidRDefault="00190295" w:rsidP="00190295">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444311" w:rsidRDefault="00444311" w:rsidP="00190295">
      <w:pPr>
        <w:widowControl w:val="0"/>
        <w:tabs>
          <w:tab w:val="left" w:pos="0"/>
        </w:tabs>
        <w:autoSpaceDN w:val="0"/>
        <w:spacing w:after="0" w:line="240" w:lineRule="auto"/>
        <w:ind w:firstLine="567"/>
        <w:jc w:val="center"/>
        <w:rPr>
          <w:rFonts w:ascii="Times New Roman" w:hAnsi="Times New Roman"/>
          <w:b/>
          <w:sz w:val="24"/>
          <w:szCs w:val="24"/>
        </w:rPr>
      </w:pPr>
    </w:p>
    <w:p w:rsidR="00876782" w:rsidRDefault="00876782" w:rsidP="00190295">
      <w:pPr>
        <w:widowControl w:val="0"/>
        <w:tabs>
          <w:tab w:val="left" w:pos="0"/>
        </w:tabs>
        <w:autoSpaceDN w:val="0"/>
        <w:spacing w:after="0" w:line="240" w:lineRule="auto"/>
        <w:ind w:firstLine="567"/>
        <w:jc w:val="center"/>
        <w:rPr>
          <w:rFonts w:ascii="Times New Roman" w:hAnsi="Times New Roman"/>
          <w:b/>
          <w:sz w:val="24"/>
          <w:szCs w:val="24"/>
        </w:rPr>
      </w:pPr>
    </w:p>
    <w:p w:rsidR="00190295" w:rsidRPr="00772C8E" w:rsidRDefault="00190295" w:rsidP="00190295">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190295" w:rsidRPr="00772C8E" w:rsidRDefault="00190295" w:rsidP="00190295">
      <w:pPr>
        <w:widowControl w:val="0"/>
        <w:tabs>
          <w:tab w:val="left" w:pos="709"/>
        </w:tabs>
        <w:spacing w:after="0" w:line="240" w:lineRule="auto"/>
        <w:jc w:val="center"/>
        <w:rPr>
          <w:rFonts w:ascii="Times New Roman" w:hAnsi="Times New Roman"/>
          <w:b/>
          <w:sz w:val="24"/>
          <w:szCs w:val="24"/>
        </w:rPr>
      </w:pPr>
    </w:p>
    <w:p w:rsidR="00190295" w:rsidRPr="00772C8E" w:rsidRDefault="00190295" w:rsidP="00190295">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190295" w:rsidRPr="00772C8E" w:rsidRDefault="00190295" w:rsidP="00190295">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190295" w:rsidRPr="00772C8E" w:rsidRDefault="00190295" w:rsidP="00190295">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4"/>
      </w:r>
      <w:r w:rsidRPr="00772C8E">
        <w:rPr>
          <w:rFonts w:ascii="Times New Roman" w:hAnsi="Times New Roman"/>
          <w:bCs/>
          <w:sz w:val="24"/>
          <w:szCs w:val="24"/>
        </w:rPr>
        <w:t>;</w:t>
      </w:r>
    </w:p>
    <w:p w:rsidR="00190295" w:rsidRDefault="00190295" w:rsidP="00190295">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190295" w:rsidRDefault="00190295" w:rsidP="00190295">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190295" w:rsidRPr="00925D64" w:rsidRDefault="00190295" w:rsidP="00190295">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190295" w:rsidRPr="00D331BF" w:rsidRDefault="00190295" w:rsidP="00190295">
      <w:pPr>
        <w:widowControl w:val="0"/>
        <w:autoSpaceDN w:val="0"/>
        <w:spacing w:after="0" w:line="240" w:lineRule="auto"/>
        <w:ind w:left="142"/>
        <w:jc w:val="both"/>
        <w:rPr>
          <w:rFonts w:ascii="Times New Roman" w:hAnsi="Times New Roman"/>
          <w:bCs/>
          <w:sz w:val="10"/>
          <w:szCs w:val="10"/>
        </w:rPr>
      </w:pPr>
    </w:p>
    <w:p w:rsidR="00190295" w:rsidRPr="00A33C7E" w:rsidRDefault="00190295" w:rsidP="00190295">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5"/>
      </w:r>
      <w:r w:rsidRPr="00772C8E">
        <w:rPr>
          <w:rFonts w:ascii="Times New Roman" w:eastAsia="Times New Roman" w:hAnsi="Times New Roman"/>
          <w:sz w:val="24"/>
          <w:szCs w:val="24"/>
          <w:lang w:eastAsia="ru-RU"/>
        </w:rPr>
        <w:t>.</w:t>
      </w:r>
    </w:p>
    <w:p w:rsidR="00190295" w:rsidRPr="00772C8E" w:rsidRDefault="00190295" w:rsidP="00190295">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190295" w:rsidRPr="00740BAF" w:rsidRDefault="00190295" w:rsidP="00190295">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90295" w:rsidRPr="00772C8E" w:rsidRDefault="00190295" w:rsidP="00190295">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190295" w:rsidRPr="00772C8E" w:rsidRDefault="00190295" w:rsidP="00190295">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190295" w:rsidRDefault="00190295" w:rsidP="00190295">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190295" w:rsidRPr="00B43EC7" w:rsidRDefault="00190295" w:rsidP="00190295">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190295" w:rsidRPr="00772C8E" w:rsidRDefault="00190295" w:rsidP="00190295">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190295" w:rsidRDefault="00190295" w:rsidP="00190295">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4A1432" w:rsidRDefault="004A1432" w:rsidP="00190295">
      <w:pPr>
        <w:pStyle w:val="a8"/>
        <w:widowControl w:val="0"/>
        <w:tabs>
          <w:tab w:val="left" w:pos="709"/>
        </w:tabs>
        <w:autoSpaceDN w:val="0"/>
        <w:spacing w:after="0" w:line="240" w:lineRule="auto"/>
        <w:ind w:left="0"/>
        <w:jc w:val="both"/>
        <w:rPr>
          <w:rFonts w:ascii="Times New Roman" w:hAnsi="Times New Roman"/>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4A1432" w:rsidRPr="004A1432" w:rsidTr="0002011E">
        <w:tc>
          <w:tcPr>
            <w:tcW w:w="5069" w:type="dxa"/>
            <w:tcMar>
              <w:top w:w="0" w:type="dxa"/>
              <w:left w:w="108" w:type="dxa"/>
              <w:bottom w:w="0" w:type="dxa"/>
              <w:right w:w="108" w:type="dxa"/>
            </w:tcMar>
          </w:tcPr>
          <w:p w:rsidR="004A1432" w:rsidRPr="004A1432" w:rsidRDefault="004A1432" w:rsidP="0002011E">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От Арендатора</w:t>
            </w:r>
          </w:p>
          <w:p w:rsidR="004A1432" w:rsidRPr="004A1432" w:rsidRDefault="004A1432" w:rsidP="0002011E">
            <w:pPr>
              <w:widowControl w:val="0"/>
              <w:spacing w:after="0" w:line="240" w:lineRule="auto"/>
              <w:jc w:val="both"/>
              <w:rPr>
                <w:rFonts w:ascii="Times New Roman" w:eastAsia="Calibri" w:hAnsi="Times New Roman" w:cs="Times New Roman"/>
                <w:b/>
                <w:bCs/>
                <w:sz w:val="24"/>
                <w:szCs w:val="24"/>
                <w:lang w:eastAsia="ru-RU"/>
              </w:rPr>
            </w:pPr>
          </w:p>
          <w:p w:rsidR="004A1432" w:rsidRPr="004A1432" w:rsidRDefault="004A1432" w:rsidP="0002011E">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 xml:space="preserve">____________  </w:t>
            </w:r>
          </w:p>
          <w:p w:rsidR="004A1432" w:rsidRPr="004A1432" w:rsidRDefault="004A1432" w:rsidP="0002011E">
            <w:pPr>
              <w:widowControl w:val="0"/>
              <w:spacing w:after="0" w:line="240" w:lineRule="auto"/>
              <w:ind w:left="2"/>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М.П.</w:t>
            </w:r>
          </w:p>
        </w:tc>
        <w:tc>
          <w:tcPr>
            <w:tcW w:w="5069" w:type="dxa"/>
            <w:tcMar>
              <w:top w:w="0" w:type="dxa"/>
              <w:left w:w="108" w:type="dxa"/>
              <w:bottom w:w="0" w:type="dxa"/>
              <w:right w:w="108" w:type="dxa"/>
            </w:tcMar>
          </w:tcPr>
          <w:p w:rsidR="004A1432" w:rsidRPr="004A1432" w:rsidRDefault="004A1432" w:rsidP="0002011E">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 xml:space="preserve">От Арендодателя </w:t>
            </w:r>
          </w:p>
          <w:p w:rsidR="004A1432" w:rsidRPr="004A1432" w:rsidRDefault="004A1432" w:rsidP="0002011E">
            <w:pPr>
              <w:widowControl w:val="0"/>
              <w:spacing w:after="0" w:line="240" w:lineRule="auto"/>
              <w:jc w:val="both"/>
              <w:rPr>
                <w:rFonts w:ascii="Times New Roman" w:eastAsia="Calibri" w:hAnsi="Times New Roman" w:cs="Times New Roman"/>
                <w:b/>
                <w:bCs/>
                <w:sz w:val="24"/>
                <w:szCs w:val="24"/>
                <w:lang w:eastAsia="ru-RU"/>
              </w:rPr>
            </w:pPr>
          </w:p>
          <w:p w:rsidR="004A1432" w:rsidRPr="004A1432" w:rsidRDefault="004A1432" w:rsidP="0002011E">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 xml:space="preserve">___________  </w:t>
            </w:r>
          </w:p>
          <w:p w:rsidR="004A1432" w:rsidRPr="004A1432" w:rsidRDefault="004A1432" w:rsidP="0002011E">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М.П.</w:t>
            </w:r>
          </w:p>
        </w:tc>
      </w:tr>
    </w:tbl>
    <w:p w:rsidR="004A1432" w:rsidRDefault="004A1432" w:rsidP="00190295">
      <w:pPr>
        <w:pStyle w:val="a8"/>
        <w:widowControl w:val="0"/>
        <w:tabs>
          <w:tab w:val="left" w:pos="709"/>
        </w:tabs>
        <w:autoSpaceDN w:val="0"/>
        <w:spacing w:after="0" w:line="240" w:lineRule="auto"/>
        <w:ind w:left="0"/>
        <w:jc w:val="both"/>
        <w:rPr>
          <w:rFonts w:ascii="Times New Roman" w:hAnsi="Times New Roman"/>
          <w:bCs/>
          <w:sz w:val="24"/>
          <w:szCs w:val="24"/>
        </w:rPr>
      </w:pPr>
    </w:p>
    <w:p w:rsidR="004A1432" w:rsidRDefault="004A1432">
      <w:pPr>
        <w:spacing w:after="160" w:line="259" w:lineRule="auto"/>
        <w:rPr>
          <w:rFonts w:ascii="Times New Roman" w:hAnsi="Times New Roman"/>
          <w:bCs/>
          <w:sz w:val="24"/>
          <w:szCs w:val="24"/>
        </w:rPr>
      </w:pPr>
      <w:r>
        <w:rPr>
          <w:rFonts w:ascii="Times New Roman" w:hAnsi="Times New Roman"/>
          <w:bCs/>
          <w:sz w:val="24"/>
          <w:szCs w:val="24"/>
        </w:rPr>
        <w:br w:type="page"/>
      </w:r>
    </w:p>
    <w:p w:rsidR="004A1432" w:rsidRPr="004A1432" w:rsidRDefault="004A1432" w:rsidP="004A1432">
      <w:pPr>
        <w:spacing w:after="0" w:line="240" w:lineRule="auto"/>
        <w:jc w:val="right"/>
        <w:rPr>
          <w:rFonts w:ascii="Times New Roman" w:eastAsia="Calibri" w:hAnsi="Times New Roman" w:cs="Times New Roman"/>
          <w:b/>
          <w:sz w:val="24"/>
          <w:szCs w:val="24"/>
        </w:rPr>
      </w:pPr>
      <w:r w:rsidRPr="004A1432">
        <w:rPr>
          <w:rFonts w:ascii="Times New Roman" w:eastAsia="Calibri" w:hAnsi="Times New Roman" w:cs="Times New Roman"/>
          <w:b/>
          <w:sz w:val="24"/>
          <w:szCs w:val="24"/>
        </w:rPr>
        <w:t>Приложение №1</w:t>
      </w:r>
    </w:p>
    <w:p w:rsidR="004A1432" w:rsidRPr="004A1432" w:rsidRDefault="004A1432" w:rsidP="004A1432">
      <w:pPr>
        <w:spacing w:after="0" w:line="240" w:lineRule="auto"/>
        <w:jc w:val="right"/>
        <w:rPr>
          <w:rFonts w:ascii="Times New Roman" w:eastAsia="Calibri" w:hAnsi="Times New Roman" w:cs="Times New Roman"/>
          <w:b/>
          <w:sz w:val="24"/>
          <w:szCs w:val="24"/>
        </w:rPr>
      </w:pPr>
      <w:r w:rsidRPr="004A1432">
        <w:rPr>
          <w:rFonts w:ascii="Times New Roman" w:eastAsia="Calibri" w:hAnsi="Times New Roman" w:cs="Times New Roman"/>
          <w:b/>
          <w:sz w:val="24"/>
          <w:szCs w:val="24"/>
        </w:rPr>
        <w:t xml:space="preserve">к Положению о соблюдении </w:t>
      </w:r>
    </w:p>
    <w:p w:rsidR="004A1432" w:rsidRPr="004A1432" w:rsidRDefault="004A1432" w:rsidP="004A1432">
      <w:pPr>
        <w:spacing w:after="0" w:line="240" w:lineRule="auto"/>
        <w:jc w:val="right"/>
        <w:rPr>
          <w:rFonts w:ascii="Times New Roman" w:eastAsia="Calibri" w:hAnsi="Times New Roman" w:cs="Times New Roman"/>
          <w:sz w:val="24"/>
          <w:szCs w:val="24"/>
        </w:rPr>
      </w:pPr>
      <w:r w:rsidRPr="004A1432">
        <w:rPr>
          <w:rFonts w:ascii="Times New Roman" w:eastAsia="Calibri" w:hAnsi="Times New Roman" w:cs="Times New Roman"/>
          <w:b/>
          <w:sz w:val="24"/>
          <w:szCs w:val="24"/>
        </w:rPr>
        <w:t>требований кибербезопасности ПАО Сбербанк</w:t>
      </w:r>
    </w:p>
    <w:p w:rsidR="004A1432" w:rsidRPr="004A1432" w:rsidRDefault="004A1432" w:rsidP="004A1432">
      <w:pPr>
        <w:spacing w:line="240" w:lineRule="auto"/>
        <w:jc w:val="both"/>
        <w:rPr>
          <w:rFonts w:ascii="Times New Roman" w:eastAsia="Calibri" w:hAnsi="Times New Roman" w:cs="Times New Roman"/>
          <w:sz w:val="24"/>
          <w:szCs w:val="24"/>
        </w:rPr>
      </w:pPr>
    </w:p>
    <w:p w:rsidR="004A1432" w:rsidRPr="004A1432" w:rsidRDefault="004A1432" w:rsidP="004A1432">
      <w:pPr>
        <w:spacing w:after="0" w:line="240" w:lineRule="auto"/>
        <w:jc w:val="center"/>
        <w:rPr>
          <w:rFonts w:ascii="Times New Roman" w:eastAsia="Calibri" w:hAnsi="Times New Roman" w:cs="Times New Roman"/>
          <w:b/>
          <w:bCs/>
          <w:sz w:val="24"/>
          <w:szCs w:val="24"/>
        </w:rPr>
      </w:pPr>
      <w:r w:rsidRPr="004A1432">
        <w:rPr>
          <w:rFonts w:ascii="Times New Roman" w:eastAsia="Calibri" w:hAnsi="Times New Roman" w:cs="Times New Roman"/>
          <w:b/>
          <w:sz w:val="24"/>
          <w:szCs w:val="24"/>
        </w:rPr>
        <w:t>ОБЯЗАТЕЛЬСТВО</w:t>
      </w:r>
    </w:p>
    <w:p w:rsidR="004A1432" w:rsidRPr="004A1432" w:rsidRDefault="004A1432" w:rsidP="004A1432">
      <w:pPr>
        <w:spacing w:after="0" w:line="240" w:lineRule="auto"/>
        <w:jc w:val="center"/>
        <w:rPr>
          <w:rFonts w:ascii="Times New Roman" w:eastAsia="Calibri" w:hAnsi="Times New Roman" w:cs="Times New Roman"/>
          <w:b/>
          <w:bCs/>
          <w:sz w:val="24"/>
          <w:szCs w:val="24"/>
        </w:rPr>
      </w:pPr>
      <w:r w:rsidRPr="004A1432">
        <w:rPr>
          <w:rFonts w:ascii="Times New Roman" w:eastAsia="Calibri" w:hAnsi="Times New Roman" w:cs="Times New Roman"/>
          <w:b/>
          <w:sz w:val="24"/>
          <w:szCs w:val="24"/>
        </w:rPr>
        <w:t>о соблюдении требований кибербезопасности в ПАО Сбербанк</w:t>
      </w:r>
    </w:p>
    <w:p w:rsidR="004A1432" w:rsidRPr="004A1432" w:rsidRDefault="004A1432" w:rsidP="004A1432">
      <w:pPr>
        <w:spacing w:after="0" w:line="240" w:lineRule="auto"/>
        <w:jc w:val="both"/>
        <w:rPr>
          <w:rFonts w:ascii="Times New Roman" w:eastAsia="Calibri" w:hAnsi="Times New Roman" w:cs="Times New Roman"/>
          <w:b/>
          <w:bCs/>
          <w:sz w:val="24"/>
          <w:szCs w:val="24"/>
        </w:rPr>
      </w:pPr>
    </w:p>
    <w:p w:rsidR="004A1432" w:rsidRPr="004A1432" w:rsidRDefault="004A1432" w:rsidP="004A1432">
      <w:pPr>
        <w:widowControl w:val="0"/>
        <w:tabs>
          <w:tab w:val="left" w:pos="709"/>
        </w:tabs>
        <w:spacing w:after="0" w:line="240" w:lineRule="auto"/>
        <w:ind w:firstLine="709"/>
        <w:jc w:val="both"/>
        <w:rPr>
          <w:rFonts w:ascii="Times New Roman" w:eastAsia="Calibri" w:hAnsi="Times New Roman" w:cs="Times New Roman"/>
          <w:bCs/>
          <w:sz w:val="24"/>
          <w:szCs w:val="24"/>
        </w:rPr>
      </w:pPr>
      <w:r w:rsidRPr="004A1432">
        <w:rPr>
          <w:rFonts w:ascii="Times New Roman" w:eastAsia="Calibri" w:hAnsi="Times New Roman" w:cs="Times New Roman"/>
          <w:b/>
          <w:bCs/>
          <w:sz w:val="24"/>
          <w:szCs w:val="24"/>
        </w:rPr>
        <w:t>Я</w:t>
      </w:r>
      <w:r w:rsidRPr="004A1432">
        <w:rPr>
          <w:rFonts w:ascii="Times New Roman" w:eastAsia="Calibri" w:hAnsi="Times New Roman" w:cs="Times New Roman"/>
          <w:bCs/>
          <w:sz w:val="24"/>
          <w:szCs w:val="24"/>
        </w:rPr>
        <w:t>, ___________________________________________________, являясь работником ____________________________________________ (далее – «</w:t>
      </w:r>
      <w:r w:rsidRPr="004A1432">
        <w:rPr>
          <w:rFonts w:ascii="Times New Roman" w:eastAsia="Calibri" w:hAnsi="Times New Roman" w:cs="Times New Roman"/>
          <w:b/>
          <w:bCs/>
          <w:sz w:val="24"/>
          <w:szCs w:val="24"/>
        </w:rPr>
        <w:t>Контрагент</w:t>
      </w:r>
      <w:r w:rsidRPr="004A1432">
        <w:rPr>
          <w:rFonts w:ascii="Times New Roman" w:eastAsia="Calibri" w:hAnsi="Times New Roman" w:cs="Times New Roman"/>
          <w:bCs/>
          <w:sz w:val="24"/>
          <w:szCs w:val="24"/>
        </w:rPr>
        <w:t>»), обязуюсь выполнять перечисленные ниже требования:</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sz w:val="24"/>
          <w:szCs w:val="24"/>
        </w:rPr>
        <w:t>1. Использовать</w:t>
      </w:r>
      <w:r w:rsidRPr="004A1432">
        <w:rPr>
          <w:rFonts w:ascii="Times New Roman" w:eastAsia="Calibri"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4A1432">
        <w:rPr>
          <w:rFonts w:ascii="Times New Roman" w:eastAsia="Calibri" w:hAnsi="Times New Roman" w:cs="Times New Roman"/>
          <w:b/>
          <w:bCs/>
          <w:sz w:val="24"/>
          <w:szCs w:val="24"/>
        </w:rPr>
        <w:t>Работы</w:t>
      </w:r>
      <w:r w:rsidRPr="004A1432">
        <w:rPr>
          <w:rFonts w:ascii="Times New Roman" w:eastAsia="Calibri" w:hAnsi="Times New Roman" w:cs="Times New Roman"/>
          <w:bCs/>
          <w:sz w:val="24"/>
          <w:szCs w:val="24"/>
        </w:rPr>
        <w:t>»/«</w:t>
      </w:r>
      <w:r w:rsidRPr="004A1432">
        <w:rPr>
          <w:rFonts w:ascii="Times New Roman" w:eastAsia="Calibri" w:hAnsi="Times New Roman" w:cs="Times New Roman"/>
          <w:b/>
          <w:bCs/>
          <w:sz w:val="24"/>
          <w:szCs w:val="24"/>
        </w:rPr>
        <w:t>Услуги</w:t>
      </w:r>
      <w:r w:rsidRPr="004A1432">
        <w:rPr>
          <w:rFonts w:ascii="Times New Roman" w:eastAsia="Calibri" w:hAnsi="Times New Roman" w:cs="Times New Roman"/>
          <w:bCs/>
          <w:sz w:val="24"/>
          <w:szCs w:val="24"/>
        </w:rPr>
        <w:t>»).</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2. Не разглашать</w:t>
      </w:r>
      <w:r w:rsidRPr="004A1432">
        <w:rPr>
          <w:rFonts w:ascii="Times New Roman" w:eastAsia="Calibri" w:hAnsi="Times New Roman" w:cs="Times New Roman"/>
          <w:sz w:val="24"/>
          <w:szCs w:val="24"/>
          <w:vertAlign w:val="superscript"/>
        </w:rPr>
        <w:footnoteReference w:id="26"/>
      </w:r>
      <w:r w:rsidRPr="004A1432">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3.</w:t>
      </w:r>
      <w:r w:rsidRPr="004A1432">
        <w:rPr>
          <w:rFonts w:ascii="Calibri" w:eastAsia="Calibri" w:hAnsi="Calibri" w:cs="Times New Roman"/>
          <w:color w:val="17375E"/>
          <w:sz w:val="24"/>
        </w:rPr>
        <w:t xml:space="preserve"> </w:t>
      </w:r>
      <w:r w:rsidRPr="004A1432">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sz w:val="24"/>
          <w:szCs w:val="24"/>
        </w:rPr>
        <w:t>7. По</w:t>
      </w:r>
      <w:r w:rsidRPr="004A1432">
        <w:rPr>
          <w:rFonts w:ascii="Times New Roman" w:eastAsia="Calibri"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sz w:val="24"/>
          <w:szCs w:val="24"/>
        </w:rPr>
        <w:t>8. При</w:t>
      </w:r>
      <w:r w:rsidRPr="004A1432">
        <w:rPr>
          <w:rFonts w:ascii="Times New Roman" w:eastAsia="Calibri" w:hAnsi="Times New Roman" w:cs="Times New Roman"/>
          <w:bCs/>
          <w:sz w:val="24"/>
          <w:szCs w:val="24"/>
        </w:rPr>
        <w:t xml:space="preserve"> работе с СВТ Банка:</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8.3. Соблюдать парольную политику в части удовлетворения следующим требованиям:</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 xml:space="preserve">длина пароля </w:t>
      </w:r>
      <w:r w:rsidRPr="004A1432">
        <w:rPr>
          <w:rFonts w:ascii="Times New Roman" w:eastAsia="Calibri" w:hAnsi="Times New Roman" w:cs="Times New Roman"/>
          <w:sz w:val="24"/>
          <w:szCs w:val="24"/>
        </w:rPr>
        <w:t>должна</w:t>
      </w:r>
      <w:r w:rsidRPr="004A1432">
        <w:rPr>
          <w:rFonts w:ascii="Times New Roman" w:eastAsia="Calibri" w:hAnsi="Times New Roman" w:cs="Times New Roman"/>
          <w:bCs/>
          <w:sz w:val="24"/>
          <w:szCs w:val="24"/>
        </w:rPr>
        <w:t xml:space="preserve"> быть не менее 8 символов;</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пароль не должен совпадать с логином и повторять предыдущие 4 пароля для данной учетной записи пользователя;</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пароль должен изменяться не реже чем 1 раз в 40 дней с момента последнего изменения;</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в случае разглашения или компрометации пароль должен быть незамедлительно изменен.</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8.4. Соблюдать следующие правила обращения с паролями:</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не использовать один и тот же пароль для различных учетных записей;</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к сообщению прикреплен файл-вложение, который настойчиво предлагается открыть;</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в тексте сообщения содержатся опечатки, ошибки, избыточные знаки препинания.</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8.10. Не переходить по коротким ссылкам вида bit.ly или goo.gl.</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8.11. Не вскрывать корпус предоставленного СВТ</w:t>
      </w:r>
      <w:r w:rsidRPr="004A1432" w:rsidDel="00F56338">
        <w:rPr>
          <w:rFonts w:ascii="Times New Roman" w:eastAsia="Calibri" w:hAnsi="Times New Roman" w:cs="Times New Roman"/>
          <w:bCs/>
          <w:sz w:val="24"/>
          <w:szCs w:val="24"/>
        </w:rPr>
        <w:t xml:space="preserve"> </w:t>
      </w:r>
      <w:r w:rsidRPr="004A1432">
        <w:rPr>
          <w:rFonts w:ascii="Times New Roman" w:eastAsia="Calibri" w:hAnsi="Times New Roman" w:cs="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9. Не использовать ПО следующих категорий при подключении к корпоративной сети Банка</w:t>
      </w:r>
      <w:r w:rsidRPr="004A1432">
        <w:rPr>
          <w:rFonts w:ascii="Times New Roman" w:eastAsia="Calibri" w:hAnsi="Times New Roman" w:cs="Times New Roman"/>
          <w:bCs/>
          <w:sz w:val="24"/>
          <w:szCs w:val="24"/>
          <w:vertAlign w:val="superscript"/>
        </w:rPr>
        <w:footnoteReference w:id="27"/>
      </w:r>
      <w:r w:rsidRPr="004A1432">
        <w:rPr>
          <w:rFonts w:ascii="Times New Roman" w:eastAsia="Calibri" w:hAnsi="Times New Roman" w:cs="Times New Roman"/>
          <w:bCs/>
          <w:sz w:val="24"/>
          <w:szCs w:val="24"/>
        </w:rPr>
        <w:t>:</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сканеры портов и анализаторы трафика;</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4A1432">
        <w:rPr>
          <w:rFonts w:ascii="Times New Roman" w:eastAsia="Calibri" w:hAnsi="Times New Roman" w:cs="Times New Roman"/>
          <w:bCs/>
          <w:sz w:val="24"/>
          <w:szCs w:val="24"/>
          <w:vertAlign w:val="superscript"/>
        </w:rPr>
        <w:footnoteReference w:id="28"/>
      </w:r>
      <w:r w:rsidRPr="004A1432">
        <w:rPr>
          <w:rFonts w:ascii="Times New Roman" w:eastAsia="Calibri" w:hAnsi="Times New Roman" w:cs="Times New Roman"/>
          <w:bCs/>
          <w:sz w:val="24"/>
          <w:szCs w:val="24"/>
        </w:rPr>
        <w:t>;</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ПО, используемое для анонимного доступа в сеть Интернет (включая веб-сервисы, прокси-серверы);</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ПО для обхода средств защиты, включая средства подбора и восстановления паролей, поиска уязвимостей;</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ПО, осуществляющее сбор информации с клавиатуры, экрана, микрофона (снифферы);</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содержание и направленность которых запрещены международным и российским законодательством;</w:t>
      </w:r>
    </w:p>
    <w:p w:rsidR="004A1432" w:rsidRPr="004A1432" w:rsidRDefault="004A1432" w:rsidP="004A1432">
      <w:pPr>
        <w:widowControl w:val="0"/>
        <w:numPr>
          <w:ilvl w:val="0"/>
          <w:numId w:val="12"/>
        </w:numPr>
        <w:tabs>
          <w:tab w:val="left" w:pos="284"/>
        </w:tabs>
        <w:autoSpaceDN w:val="0"/>
        <w:spacing w:after="0" w:line="240" w:lineRule="auto"/>
        <w:ind w:left="0" w:firstLine="709"/>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4A1432" w:rsidRPr="004A1432" w:rsidRDefault="004A1432" w:rsidP="004A1432">
      <w:pPr>
        <w:widowControl w:val="0"/>
        <w:numPr>
          <w:ilvl w:val="0"/>
          <w:numId w:val="12"/>
        </w:numPr>
        <w:tabs>
          <w:tab w:val="left" w:pos="284"/>
        </w:tabs>
        <w:autoSpaceDN w:val="0"/>
        <w:spacing w:after="0" w:line="240" w:lineRule="auto"/>
        <w:ind w:left="0" w:firstLine="0"/>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12. Не оставлять без присмотра или передавать кому-либо предоставленные ТМ-идентификаторы</w:t>
      </w:r>
      <w:r w:rsidRPr="004A1432">
        <w:rPr>
          <w:rFonts w:ascii="Times New Roman" w:eastAsia="Calibri" w:hAnsi="Times New Roman" w:cs="Times New Roman"/>
          <w:sz w:val="24"/>
          <w:szCs w:val="24"/>
          <w:vertAlign w:val="superscript"/>
        </w:rPr>
        <w:footnoteReference w:id="29"/>
      </w:r>
      <w:r w:rsidRPr="004A1432">
        <w:rPr>
          <w:rFonts w:ascii="Times New Roman" w:eastAsia="Calibri" w:hAnsi="Times New Roman" w:cs="Times New Roman"/>
          <w:bCs/>
          <w:sz w:val="24"/>
          <w:szCs w:val="24"/>
        </w:rPr>
        <w:t>, пропуска и прочие средства идентификации, а также ключи от помещений Банка.</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4A1432" w:rsidRPr="004A1432" w:rsidRDefault="004A1432" w:rsidP="004A1432">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14. Информировать ответственное лицо Банка по вопросам кибербезопасности обо всех Инцидентах КБ</w:t>
      </w:r>
      <w:r w:rsidRPr="004A1432">
        <w:rPr>
          <w:rFonts w:ascii="Times New Roman" w:eastAsia="Calibri" w:hAnsi="Times New Roman" w:cs="Times New Roman"/>
          <w:sz w:val="24"/>
          <w:szCs w:val="24"/>
          <w:vertAlign w:val="superscript"/>
        </w:rPr>
        <w:footnoteReference w:id="30"/>
      </w:r>
      <w:r w:rsidRPr="004A1432">
        <w:rPr>
          <w:rFonts w:ascii="Times New Roman" w:eastAsia="Calibri" w:hAnsi="Times New Roman" w:cs="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4A1432" w:rsidRPr="004A1432" w:rsidRDefault="004A1432" w:rsidP="004A1432">
      <w:pPr>
        <w:widowControl w:val="0"/>
        <w:tabs>
          <w:tab w:val="left" w:pos="709"/>
        </w:tabs>
        <w:spacing w:after="0" w:line="240" w:lineRule="auto"/>
        <w:ind w:firstLine="709"/>
        <w:jc w:val="both"/>
        <w:rPr>
          <w:rFonts w:ascii="Times New Roman" w:eastAsia="Calibri" w:hAnsi="Times New Roman" w:cs="Times New Roman"/>
          <w:sz w:val="24"/>
          <w:szCs w:val="24"/>
        </w:rPr>
      </w:pPr>
      <w:r w:rsidRPr="004A1432">
        <w:rPr>
          <w:rFonts w:ascii="Times New Roman" w:eastAsia="Calibri" w:hAnsi="Times New Roman" w:cs="Times New Roman"/>
          <w:b/>
          <w:bCs/>
          <w:sz w:val="24"/>
          <w:szCs w:val="24"/>
        </w:rPr>
        <w:t>Я предупрежден(а)</w:t>
      </w:r>
      <w:r w:rsidRPr="004A1432">
        <w:rPr>
          <w:rFonts w:ascii="Times New Roman" w:eastAsia="Calibri" w:hAnsi="Times New Roman" w:cs="Times New Roman"/>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4A1432" w:rsidRPr="004A1432" w:rsidRDefault="004A1432" w:rsidP="004A1432">
      <w:pPr>
        <w:widowControl w:val="0"/>
        <w:tabs>
          <w:tab w:val="left" w:pos="709"/>
        </w:tabs>
        <w:spacing w:after="0" w:line="240" w:lineRule="auto"/>
        <w:ind w:firstLine="709"/>
        <w:jc w:val="both"/>
        <w:rPr>
          <w:rFonts w:ascii="Times New Roman" w:eastAsia="Calibri" w:hAnsi="Times New Roman" w:cs="Times New Roman"/>
          <w:sz w:val="24"/>
          <w:szCs w:val="24"/>
        </w:rPr>
      </w:pPr>
      <w:r w:rsidRPr="004A1432">
        <w:rPr>
          <w:rFonts w:ascii="Times New Roman" w:eastAsia="Calibri" w:hAnsi="Times New Roman" w:cs="Times New Roman"/>
          <w:b/>
          <w:sz w:val="24"/>
          <w:szCs w:val="24"/>
        </w:rPr>
        <w:t>Я предупрежден(а)</w:t>
      </w:r>
      <w:r w:rsidRPr="004A1432">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A1432" w:rsidRPr="004A1432" w:rsidRDefault="004A1432" w:rsidP="004A1432">
      <w:pPr>
        <w:widowControl w:val="0"/>
        <w:tabs>
          <w:tab w:val="left" w:pos="709"/>
        </w:tabs>
        <w:spacing w:after="0" w:line="240" w:lineRule="auto"/>
        <w:ind w:firstLine="709"/>
        <w:jc w:val="both"/>
        <w:rPr>
          <w:rFonts w:ascii="Times New Roman" w:eastAsia="Calibri" w:hAnsi="Times New Roman" w:cs="Times New Roman"/>
          <w:sz w:val="24"/>
          <w:szCs w:val="24"/>
        </w:rPr>
      </w:pPr>
      <w:r w:rsidRPr="004A1432">
        <w:rPr>
          <w:rFonts w:ascii="Times New Roman" w:eastAsia="Calibri" w:hAnsi="Times New Roman" w:cs="Times New Roman"/>
          <w:b/>
          <w:sz w:val="24"/>
          <w:szCs w:val="24"/>
        </w:rPr>
        <w:t>Я понимаю</w:t>
      </w:r>
      <w:r w:rsidRPr="004A1432">
        <w:rPr>
          <w:rFonts w:ascii="Times New Roman" w:eastAsia="Calibri" w:hAnsi="Times New Roman" w:cs="Times New Roman"/>
          <w:sz w:val="24"/>
          <w:szCs w:val="24"/>
        </w:rPr>
        <w:t xml:space="preserve">, </w:t>
      </w:r>
      <w:r w:rsidRPr="004A1432">
        <w:rPr>
          <w:rFonts w:ascii="Times New Roman" w:eastAsia="Calibri"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4A1432">
        <w:rPr>
          <w:rFonts w:ascii="Times New Roman" w:eastAsia="Calibri"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4A1432" w:rsidRPr="004A1432" w:rsidRDefault="004A1432" w:rsidP="004A1432">
      <w:pPr>
        <w:widowControl w:val="0"/>
        <w:tabs>
          <w:tab w:val="left" w:pos="709"/>
        </w:tabs>
        <w:spacing w:after="0" w:line="240" w:lineRule="auto"/>
        <w:ind w:firstLine="709"/>
        <w:jc w:val="both"/>
        <w:rPr>
          <w:rFonts w:ascii="Times New Roman" w:eastAsia="Calibri" w:hAnsi="Times New Roman" w:cs="Times New Roman"/>
          <w:bCs/>
          <w:sz w:val="24"/>
          <w:szCs w:val="24"/>
        </w:rPr>
      </w:pPr>
      <w:r w:rsidRPr="004A1432">
        <w:rPr>
          <w:rFonts w:ascii="Times New Roman" w:eastAsia="Calibri" w:hAnsi="Times New Roman" w:cs="Times New Roman"/>
          <w:b/>
          <w:bCs/>
          <w:sz w:val="24"/>
          <w:szCs w:val="24"/>
        </w:rPr>
        <w:t>Я осведомлен,</w:t>
      </w:r>
      <w:r w:rsidRPr="004A1432">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4A1432" w:rsidRPr="004A1432" w:rsidRDefault="004A1432" w:rsidP="004A1432">
      <w:pPr>
        <w:widowControl w:val="0"/>
        <w:tabs>
          <w:tab w:val="left" w:pos="709"/>
        </w:tabs>
        <w:spacing w:after="0" w:line="240" w:lineRule="auto"/>
        <w:ind w:firstLine="709"/>
        <w:jc w:val="both"/>
        <w:rPr>
          <w:rFonts w:ascii="Times New Roman" w:eastAsia="Calibri" w:hAnsi="Times New Roman" w:cs="Times New Roman"/>
          <w:bCs/>
          <w:sz w:val="24"/>
          <w:szCs w:val="24"/>
        </w:rPr>
      </w:pPr>
      <w:r w:rsidRPr="004A1432">
        <w:rPr>
          <w:rFonts w:ascii="Times New Roman" w:eastAsia="Calibri" w:hAnsi="Times New Roman" w:cs="Times New Roman"/>
          <w:b/>
          <w:bCs/>
          <w:sz w:val="24"/>
          <w:szCs w:val="24"/>
        </w:rPr>
        <w:t>Я понимаю,</w:t>
      </w:r>
      <w:r w:rsidRPr="004A1432">
        <w:rPr>
          <w:rFonts w:ascii="Times New Roman" w:eastAsia="Calibri"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4A1432" w:rsidRPr="004A1432" w:rsidRDefault="004A1432" w:rsidP="004A1432">
      <w:pPr>
        <w:widowControl w:val="0"/>
        <w:tabs>
          <w:tab w:val="left" w:pos="851"/>
        </w:tabs>
        <w:suppressAutoHyphens/>
        <w:spacing w:after="0" w:line="240" w:lineRule="auto"/>
        <w:jc w:val="both"/>
        <w:rPr>
          <w:rFonts w:ascii="Times New Roman" w:eastAsia="Calibri" w:hAnsi="Times New Roman" w:cs="Times New Roman"/>
          <w:bCs/>
          <w:sz w:val="24"/>
          <w:szCs w:val="24"/>
        </w:rPr>
      </w:pPr>
      <w:r w:rsidRPr="004A1432">
        <w:rPr>
          <w:rFonts w:ascii="Times New Roman" w:eastAsia="Calibri" w:hAnsi="Times New Roman" w:cs="Times New Roman"/>
          <w:bCs/>
          <w:sz w:val="24"/>
          <w:szCs w:val="24"/>
        </w:rPr>
        <w:tab/>
      </w:r>
    </w:p>
    <w:p w:rsidR="004A1432" w:rsidRPr="004A1432" w:rsidRDefault="004A1432" w:rsidP="004A1432">
      <w:pPr>
        <w:widowControl w:val="0"/>
        <w:tabs>
          <w:tab w:val="left" w:pos="851"/>
        </w:tabs>
        <w:suppressAutoHyphens/>
        <w:spacing w:after="0" w:line="240" w:lineRule="auto"/>
        <w:jc w:val="both"/>
        <w:rPr>
          <w:rFonts w:ascii="Times New Roman" w:eastAsia="Calibri" w:hAnsi="Times New Roman" w:cs="Times New Roman"/>
          <w:sz w:val="24"/>
          <w:szCs w:val="24"/>
        </w:rPr>
      </w:pPr>
    </w:p>
    <w:p w:rsidR="004A1432" w:rsidRPr="004A1432" w:rsidRDefault="004A1432" w:rsidP="004A1432">
      <w:pPr>
        <w:widowControl w:val="0"/>
        <w:tabs>
          <w:tab w:val="left" w:pos="851"/>
        </w:tabs>
        <w:suppressAutoHyphens/>
        <w:spacing w:after="0" w:line="240" w:lineRule="auto"/>
        <w:jc w:val="both"/>
        <w:rPr>
          <w:rFonts w:ascii="Times New Roman" w:eastAsia="Calibri" w:hAnsi="Times New Roman" w:cs="Times New Roman"/>
          <w:sz w:val="24"/>
          <w:szCs w:val="24"/>
        </w:rPr>
      </w:pPr>
      <w:r w:rsidRPr="004A1432">
        <w:rPr>
          <w:rFonts w:ascii="Times New Roman" w:eastAsia="Calibri" w:hAnsi="Times New Roman" w:cs="Times New Roman"/>
          <w:sz w:val="24"/>
          <w:szCs w:val="24"/>
        </w:rPr>
        <w:t xml:space="preserve">«___» __________ 20___       </w:t>
      </w:r>
      <w:r w:rsidRPr="004A1432">
        <w:rPr>
          <w:rFonts w:ascii="Times New Roman" w:eastAsia="Calibri" w:hAnsi="Times New Roman" w:cs="Times New Roman"/>
          <w:b/>
          <w:bCs/>
          <w:sz w:val="24"/>
          <w:szCs w:val="24"/>
        </w:rPr>
        <w:t xml:space="preserve">                                       </w:t>
      </w:r>
      <w:r w:rsidRPr="004A1432">
        <w:rPr>
          <w:rFonts w:ascii="Times New Roman" w:eastAsia="Calibri" w:hAnsi="Times New Roman" w:cs="Times New Roman"/>
          <w:sz w:val="24"/>
          <w:szCs w:val="24"/>
        </w:rPr>
        <w:t xml:space="preserve">__________________/_________________ </w:t>
      </w:r>
    </w:p>
    <w:p w:rsidR="004A1432" w:rsidRPr="004A1432" w:rsidRDefault="004A1432" w:rsidP="004A1432">
      <w:pPr>
        <w:widowControl w:val="0"/>
        <w:tabs>
          <w:tab w:val="left" w:pos="851"/>
        </w:tabs>
        <w:suppressAutoHyphens/>
        <w:spacing w:after="0" w:line="240" w:lineRule="auto"/>
        <w:jc w:val="both"/>
        <w:rPr>
          <w:rFonts w:ascii="Times New Roman" w:eastAsia="Calibri" w:hAnsi="Times New Roman" w:cs="Times New Roman"/>
          <w:b/>
          <w:bCs/>
          <w:sz w:val="24"/>
          <w:szCs w:val="24"/>
        </w:rPr>
      </w:pPr>
      <w:r w:rsidRPr="004A1432">
        <w:rPr>
          <w:rFonts w:ascii="Times New Roman" w:eastAsia="Calibri" w:hAnsi="Times New Roman" w:cs="Times New Roman"/>
          <w:sz w:val="24"/>
          <w:szCs w:val="24"/>
        </w:rPr>
        <w:t xml:space="preserve">                                                                                                            (подпись)/(ФИО)</w:t>
      </w:r>
    </w:p>
    <w:p w:rsidR="004A1432" w:rsidRPr="004A1432" w:rsidRDefault="004A1432" w:rsidP="004A1432">
      <w:pPr>
        <w:widowControl w:val="0"/>
        <w:spacing w:after="0" w:line="240" w:lineRule="auto"/>
        <w:jc w:val="both"/>
        <w:rPr>
          <w:rFonts w:ascii="Times New Roman" w:eastAsia="Calibri" w:hAnsi="Times New Roman" w:cs="Times New Roman"/>
          <w:b/>
          <w:bCs/>
          <w:sz w:val="24"/>
          <w:szCs w:val="24"/>
        </w:rPr>
      </w:pPr>
    </w:p>
    <w:p w:rsidR="004A1432" w:rsidRPr="004A1432" w:rsidRDefault="004A1432" w:rsidP="004A1432">
      <w:pPr>
        <w:spacing w:after="0" w:line="20" w:lineRule="atLeast"/>
        <w:jc w:val="both"/>
        <w:rPr>
          <w:rFonts w:ascii="Times New Roman" w:eastAsia="Calibri" w:hAnsi="Times New Roman" w:cs="Times New Roman"/>
          <w:b/>
          <w:bCs/>
          <w:sz w:val="24"/>
          <w:szCs w:val="24"/>
        </w:rPr>
      </w:pPr>
      <w:r w:rsidRPr="004A1432">
        <w:rPr>
          <w:rFonts w:ascii="Times New Roman" w:eastAsia="Calibri" w:hAnsi="Times New Roman" w:cs="Times New Roman"/>
          <w:b/>
          <w:bCs/>
          <w:sz w:val="24"/>
          <w:szCs w:val="24"/>
        </w:rPr>
        <w:t>_____________________________________________________________________________</w:t>
      </w:r>
    </w:p>
    <w:p w:rsidR="004A1432" w:rsidRPr="004A1432" w:rsidRDefault="004A1432" w:rsidP="004A1432">
      <w:pPr>
        <w:spacing w:after="0" w:line="20" w:lineRule="atLeast"/>
        <w:jc w:val="center"/>
        <w:rPr>
          <w:rFonts w:ascii="Times New Roman" w:eastAsia="Calibri" w:hAnsi="Times New Roman" w:cs="Times New Roman"/>
          <w:b/>
          <w:bCs/>
          <w:sz w:val="24"/>
          <w:szCs w:val="24"/>
        </w:rPr>
      </w:pPr>
    </w:p>
    <w:p w:rsidR="004A1432" w:rsidRPr="004A1432" w:rsidRDefault="004A1432" w:rsidP="004A1432">
      <w:pPr>
        <w:spacing w:after="0" w:line="20" w:lineRule="atLeast"/>
        <w:jc w:val="center"/>
        <w:rPr>
          <w:rFonts w:ascii="Times New Roman" w:eastAsia="Calibri" w:hAnsi="Times New Roman" w:cs="Times New Roman"/>
          <w:b/>
          <w:bCs/>
          <w:sz w:val="24"/>
          <w:szCs w:val="24"/>
        </w:rPr>
      </w:pPr>
      <w:r w:rsidRPr="004A1432">
        <w:rPr>
          <w:rFonts w:ascii="Times New Roman" w:eastAsia="Calibri" w:hAnsi="Times New Roman" w:cs="Times New Roman"/>
          <w:b/>
          <w:bCs/>
          <w:sz w:val="24"/>
          <w:szCs w:val="24"/>
        </w:rPr>
        <w:t>ФОРМА СОГЛАСОВАНА, ПОДПИСИ СТОРОН:</w:t>
      </w:r>
    </w:p>
    <w:p w:rsidR="004A1432" w:rsidRPr="004A1432" w:rsidRDefault="004A1432" w:rsidP="004A1432">
      <w:pPr>
        <w:spacing w:line="240" w:lineRule="auto"/>
        <w:jc w:val="center"/>
        <w:rPr>
          <w:rFonts w:ascii="Times New Roman" w:eastAsia="Calibri"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4A1432" w:rsidRPr="004A1432" w:rsidTr="0002011E">
        <w:tc>
          <w:tcPr>
            <w:tcW w:w="5069" w:type="dxa"/>
            <w:tcMar>
              <w:top w:w="0" w:type="dxa"/>
              <w:left w:w="108" w:type="dxa"/>
              <w:bottom w:w="0" w:type="dxa"/>
              <w:right w:w="108" w:type="dxa"/>
            </w:tcMar>
          </w:tcPr>
          <w:p w:rsidR="004A1432" w:rsidRPr="004A1432" w:rsidRDefault="004A1432" w:rsidP="004A1432">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От Арендатора</w:t>
            </w:r>
          </w:p>
          <w:p w:rsidR="004A1432" w:rsidRPr="004A1432" w:rsidRDefault="004A1432" w:rsidP="004A1432">
            <w:pPr>
              <w:widowControl w:val="0"/>
              <w:spacing w:after="0" w:line="240" w:lineRule="auto"/>
              <w:jc w:val="both"/>
              <w:rPr>
                <w:rFonts w:ascii="Times New Roman" w:eastAsia="Calibri" w:hAnsi="Times New Roman" w:cs="Times New Roman"/>
                <w:b/>
                <w:bCs/>
                <w:sz w:val="24"/>
                <w:szCs w:val="24"/>
                <w:lang w:eastAsia="ru-RU"/>
              </w:rPr>
            </w:pPr>
          </w:p>
          <w:p w:rsidR="004A1432" w:rsidRPr="004A1432" w:rsidRDefault="004A1432" w:rsidP="004A1432">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 xml:space="preserve">____________  </w:t>
            </w:r>
          </w:p>
          <w:p w:rsidR="004A1432" w:rsidRPr="004A1432" w:rsidRDefault="004A1432" w:rsidP="004A1432">
            <w:pPr>
              <w:widowControl w:val="0"/>
              <w:spacing w:after="0" w:line="240" w:lineRule="auto"/>
              <w:ind w:left="2"/>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М.П.</w:t>
            </w:r>
          </w:p>
        </w:tc>
        <w:tc>
          <w:tcPr>
            <w:tcW w:w="5069" w:type="dxa"/>
            <w:tcMar>
              <w:top w:w="0" w:type="dxa"/>
              <w:left w:w="108" w:type="dxa"/>
              <w:bottom w:w="0" w:type="dxa"/>
              <w:right w:w="108" w:type="dxa"/>
            </w:tcMar>
          </w:tcPr>
          <w:p w:rsidR="004A1432" w:rsidRPr="004A1432" w:rsidRDefault="004A1432" w:rsidP="004A1432">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 xml:space="preserve">От Арендодателя </w:t>
            </w:r>
          </w:p>
          <w:p w:rsidR="004A1432" w:rsidRPr="004A1432" w:rsidRDefault="004A1432" w:rsidP="004A1432">
            <w:pPr>
              <w:widowControl w:val="0"/>
              <w:spacing w:after="0" w:line="240" w:lineRule="auto"/>
              <w:jc w:val="both"/>
              <w:rPr>
                <w:rFonts w:ascii="Times New Roman" w:eastAsia="Calibri" w:hAnsi="Times New Roman" w:cs="Times New Roman"/>
                <w:b/>
                <w:bCs/>
                <w:sz w:val="24"/>
                <w:szCs w:val="24"/>
                <w:lang w:eastAsia="ru-RU"/>
              </w:rPr>
            </w:pPr>
          </w:p>
          <w:p w:rsidR="004A1432" w:rsidRPr="004A1432" w:rsidRDefault="004A1432" w:rsidP="004A1432">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 xml:space="preserve">___________  </w:t>
            </w:r>
          </w:p>
          <w:p w:rsidR="004A1432" w:rsidRPr="004A1432" w:rsidRDefault="004A1432" w:rsidP="004A1432">
            <w:pPr>
              <w:widowControl w:val="0"/>
              <w:spacing w:after="0" w:line="240" w:lineRule="auto"/>
              <w:jc w:val="both"/>
              <w:rPr>
                <w:rFonts w:ascii="Times New Roman" w:eastAsia="Calibri" w:hAnsi="Times New Roman" w:cs="Times New Roman"/>
                <w:b/>
                <w:bCs/>
                <w:sz w:val="24"/>
                <w:szCs w:val="24"/>
                <w:lang w:eastAsia="ru-RU"/>
              </w:rPr>
            </w:pPr>
            <w:r w:rsidRPr="004A1432">
              <w:rPr>
                <w:rFonts w:ascii="Times New Roman" w:eastAsia="Calibri" w:hAnsi="Times New Roman" w:cs="Times New Roman"/>
                <w:b/>
                <w:bCs/>
                <w:sz w:val="24"/>
                <w:szCs w:val="24"/>
                <w:lang w:eastAsia="ru-RU"/>
              </w:rPr>
              <w:t>М.П.</w:t>
            </w:r>
          </w:p>
        </w:tc>
      </w:tr>
    </w:tbl>
    <w:p w:rsidR="004A1432" w:rsidRPr="004A1432" w:rsidRDefault="004A1432" w:rsidP="004A1432">
      <w:pPr>
        <w:spacing w:line="240" w:lineRule="auto"/>
        <w:jc w:val="both"/>
        <w:rPr>
          <w:rFonts w:ascii="Times New Roman" w:eastAsia="Calibri" w:hAnsi="Times New Roman" w:cs="Times New Roman"/>
          <w:sz w:val="24"/>
          <w:szCs w:val="24"/>
        </w:rPr>
      </w:pPr>
    </w:p>
    <w:p w:rsidR="008A0DB7" w:rsidRPr="00243578" w:rsidRDefault="008A0DB7" w:rsidP="00190295">
      <w:pPr>
        <w:pStyle w:val="a8"/>
        <w:spacing w:after="0" w:line="240" w:lineRule="auto"/>
        <w:ind w:left="709"/>
        <w:jc w:val="right"/>
        <w:outlineLvl w:val="0"/>
        <w:rPr>
          <w:rFonts w:ascii="Times New Roman" w:hAnsi="Times New Roman" w:cs="Times New Roman"/>
          <w:sz w:val="24"/>
          <w:szCs w:val="24"/>
        </w:rPr>
      </w:pPr>
    </w:p>
    <w:sectPr w:rsidR="008A0DB7" w:rsidRPr="00243578" w:rsidSect="0019029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B7C" w:rsidRDefault="00786B7C" w:rsidP="008A0DB7">
      <w:pPr>
        <w:spacing w:after="0" w:line="240" w:lineRule="auto"/>
      </w:pPr>
      <w:r>
        <w:separator/>
      </w:r>
    </w:p>
  </w:endnote>
  <w:endnote w:type="continuationSeparator" w:id="0">
    <w:p w:rsidR="00786B7C" w:rsidRDefault="00786B7C" w:rsidP="008A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2BE" w:rsidRDefault="005C02B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2BE" w:rsidRPr="00993A3A" w:rsidRDefault="00362511" w:rsidP="008A0DB7">
    <w:pPr>
      <w:pStyle w:val="af4"/>
      <w:jc w:val="center"/>
      <w:rPr>
        <w:rFonts w:ascii="Times New Roman" w:hAnsi="Times New Roman" w:cs="Times New Roman"/>
        <w:sz w:val="24"/>
        <w:szCs w:val="24"/>
      </w:rPr>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id w:val="357637599"/>
        <w:docPartObj>
          <w:docPartGallery w:val="Page Numbers (Bottom of Page)"/>
          <w:docPartUnique/>
        </w:docPartObj>
      </w:sdtPr>
      <w:sdtEndPr>
        <w:rPr>
          <w:rFonts w:ascii="Times New Roman" w:hAnsi="Times New Roman" w:cs="Times New Roman"/>
          <w:sz w:val="24"/>
          <w:szCs w:val="24"/>
        </w:rPr>
      </w:sdtEndPr>
      <w:sdtContent>
        <w:r w:rsidR="005C02BE" w:rsidRPr="00993A3A">
          <w:rPr>
            <w:rFonts w:ascii="Times New Roman" w:hAnsi="Times New Roman" w:cs="Times New Roman"/>
            <w:sz w:val="24"/>
            <w:szCs w:val="24"/>
          </w:rPr>
          <w:fldChar w:fldCharType="begin"/>
        </w:r>
        <w:r w:rsidR="005C02BE" w:rsidRPr="00993A3A">
          <w:rPr>
            <w:rFonts w:ascii="Times New Roman" w:hAnsi="Times New Roman" w:cs="Times New Roman"/>
            <w:sz w:val="24"/>
            <w:szCs w:val="24"/>
          </w:rPr>
          <w:instrText>PAGE   \* MERGEFORMAT</w:instrText>
        </w:r>
        <w:r w:rsidR="005C02BE" w:rsidRPr="00993A3A">
          <w:rPr>
            <w:rFonts w:ascii="Times New Roman" w:hAnsi="Times New Roman" w:cs="Times New Roman"/>
            <w:sz w:val="24"/>
            <w:szCs w:val="24"/>
          </w:rPr>
          <w:fldChar w:fldCharType="separate"/>
        </w:r>
        <w:r>
          <w:rPr>
            <w:rFonts w:ascii="Times New Roman" w:hAnsi="Times New Roman" w:cs="Times New Roman"/>
            <w:noProof/>
            <w:sz w:val="24"/>
            <w:szCs w:val="24"/>
          </w:rPr>
          <w:t>1</w:t>
        </w:r>
        <w:r w:rsidR="005C02BE" w:rsidRPr="00993A3A">
          <w:rPr>
            <w:rFonts w:ascii="Times New Roman" w:hAnsi="Times New Roman" w:cs="Times New Roman"/>
            <w:sz w:val="24"/>
            <w:szCs w:val="24"/>
          </w:rPr>
          <w:fldChar w:fldCharType="end"/>
        </w:r>
      </w:sdtContent>
    </w:sdt>
  </w:p>
  <w:p w:rsidR="005C02BE" w:rsidRDefault="005C02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2BE" w:rsidRPr="00BD225C" w:rsidRDefault="005C02B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B7C" w:rsidRDefault="00786B7C" w:rsidP="008A0DB7">
      <w:pPr>
        <w:spacing w:after="0" w:line="240" w:lineRule="auto"/>
      </w:pPr>
      <w:r>
        <w:separator/>
      </w:r>
    </w:p>
  </w:footnote>
  <w:footnote w:type="continuationSeparator" w:id="0">
    <w:p w:rsidR="00786B7C" w:rsidRDefault="00786B7C" w:rsidP="008A0DB7">
      <w:pPr>
        <w:spacing w:after="0" w:line="240" w:lineRule="auto"/>
      </w:pPr>
      <w:r>
        <w:continuationSeparator/>
      </w:r>
    </w:p>
  </w:footnote>
  <w:footnote w:id="1">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r w:rsidR="00B74CB2">
        <w:rPr>
          <w:rFonts w:ascii="Times New Roman" w:hAnsi="Times New Roman"/>
        </w:rPr>
        <w:t xml:space="preserve"> В случае заключения договора без</w:t>
      </w:r>
      <w:r w:rsidR="00F9121B">
        <w:rPr>
          <w:rFonts w:ascii="Times New Roman" w:hAnsi="Times New Roman"/>
        </w:rPr>
        <w:t xml:space="preserve"> участия в аукционе, пункт не указывается.</w:t>
      </w:r>
    </w:p>
  </w:footnote>
  <w:footnote w:id="4">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
    <w:p w:rsidR="005C02BE" w:rsidRPr="00CE3316" w:rsidRDefault="005C02BE" w:rsidP="008A0DB7">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
    <w:p w:rsidR="005C02BE" w:rsidRDefault="005C02BE" w:rsidP="008A0DB7">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w:t>
      </w:r>
    </w:p>
  </w:footnote>
  <w:footnote w:id="9">
    <w:p w:rsidR="005C02BE" w:rsidRPr="0035618A" w:rsidRDefault="005C02BE" w:rsidP="008A0DB7">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
    <w:p w:rsidR="005C02BE" w:rsidRPr="0035618A" w:rsidRDefault="005C02BE" w:rsidP="008A0DB7">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
    <w:p w:rsidR="005C02BE" w:rsidRPr="0035618A" w:rsidRDefault="005C02BE" w:rsidP="008A0DB7">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2">
    <w:p w:rsidR="005C02BE" w:rsidRPr="0035618A" w:rsidRDefault="005C02BE" w:rsidP="008A0DB7">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4">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5C02BE" w:rsidRPr="00CE2948" w:rsidRDefault="005C02BE" w:rsidP="008A0DB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0">
    <w:p w:rsidR="005C02BE" w:rsidRPr="00887520" w:rsidRDefault="005C02BE" w:rsidP="008A0DB7">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1">
    <w:p w:rsidR="005C02BE" w:rsidRPr="00887520" w:rsidRDefault="005C02BE" w:rsidP="008A0DB7">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2">
    <w:p w:rsidR="005C02BE" w:rsidRPr="00887520" w:rsidRDefault="005C02BE" w:rsidP="008A0DB7">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23">
    <w:p w:rsidR="005C02BE" w:rsidRPr="00732A86" w:rsidRDefault="005C02BE" w:rsidP="008A0DB7">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24">
    <w:p w:rsidR="005C02BE" w:rsidRPr="00772C8E" w:rsidRDefault="005C02BE" w:rsidP="00190295">
      <w:pPr>
        <w:pStyle w:val="a4"/>
        <w:jc w:val="both"/>
      </w:pPr>
      <w:r w:rsidRPr="00772C8E">
        <w:rPr>
          <w:rStyle w:val="a6"/>
        </w:rPr>
        <w:footnoteRef/>
      </w:r>
      <w:r w:rsidRPr="00772C8E">
        <w:t> Соглаш</w:t>
      </w:r>
      <w:r>
        <w:t>ение заключается по форме Банка</w:t>
      </w:r>
      <w:r w:rsidRPr="006E5650">
        <w:t>.</w:t>
      </w:r>
    </w:p>
  </w:footnote>
  <w:footnote w:id="25">
    <w:p w:rsidR="005C02BE" w:rsidRPr="00772C8E" w:rsidRDefault="005C02BE" w:rsidP="00190295">
      <w:pPr>
        <w:pStyle w:val="a4"/>
        <w:widowControl w:val="0"/>
        <w:tabs>
          <w:tab w:val="left" w:pos="709"/>
        </w:tabs>
        <w:jc w:val="both"/>
      </w:pPr>
      <w:r w:rsidRPr="00772C8E">
        <w:rPr>
          <w:rStyle w:val="a6"/>
        </w:rPr>
        <w:footnoteRef/>
      </w:r>
      <w:r w:rsidRPr="00772C8E">
        <w:t> Если иное не предусмотрено условиями Договора</w:t>
      </w:r>
      <w:r w:rsidRPr="006E5650">
        <w:t>.</w:t>
      </w:r>
    </w:p>
  </w:footnote>
  <w:footnote w:id="26">
    <w:p w:rsidR="005C02BE" w:rsidRPr="00772C8E" w:rsidRDefault="005C02BE" w:rsidP="004A143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7">
    <w:p w:rsidR="005C02BE" w:rsidRPr="00772C8E" w:rsidRDefault="005C02BE" w:rsidP="004A143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8">
    <w:p w:rsidR="005C02BE" w:rsidRPr="00772C8E" w:rsidRDefault="005C02BE" w:rsidP="004A143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9">
    <w:p w:rsidR="005C02BE" w:rsidRPr="00772C8E" w:rsidRDefault="005C02BE" w:rsidP="004A143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30">
    <w:p w:rsidR="005C02BE" w:rsidRPr="00772C8E" w:rsidRDefault="005C02BE" w:rsidP="004A1432">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5C02BE" w:rsidRPr="00772C8E" w:rsidRDefault="005C02BE" w:rsidP="004A143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5C02BE" w:rsidRPr="00772C8E" w:rsidRDefault="005C02BE" w:rsidP="004A143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5C02BE" w:rsidRPr="00772C8E" w:rsidRDefault="005C02BE" w:rsidP="004A143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5C02BE" w:rsidRPr="00772C8E" w:rsidRDefault="005C02BE" w:rsidP="004A1432">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2BE" w:rsidRDefault="005C02B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2BE" w:rsidRDefault="005C02B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2BE" w:rsidRDefault="005C02B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258300512">
    <w:abstractNumId w:val="7"/>
  </w:num>
  <w:num w:numId="2" w16cid:durableId="706754513">
    <w:abstractNumId w:val="2"/>
  </w:num>
  <w:num w:numId="3" w16cid:durableId="1616210740">
    <w:abstractNumId w:val="11"/>
  </w:num>
  <w:num w:numId="4" w16cid:durableId="1135761323">
    <w:abstractNumId w:val="6"/>
  </w:num>
  <w:num w:numId="5" w16cid:durableId="976376415">
    <w:abstractNumId w:val="5"/>
  </w:num>
  <w:num w:numId="6" w16cid:durableId="67503789">
    <w:abstractNumId w:val="15"/>
  </w:num>
  <w:num w:numId="7" w16cid:durableId="1770420004">
    <w:abstractNumId w:val="16"/>
  </w:num>
  <w:num w:numId="8" w16cid:durableId="1947730335">
    <w:abstractNumId w:val="3"/>
  </w:num>
  <w:num w:numId="9" w16cid:durableId="1443037282">
    <w:abstractNumId w:val="9"/>
  </w:num>
  <w:num w:numId="10" w16cid:durableId="705521858">
    <w:abstractNumId w:val="8"/>
  </w:num>
  <w:num w:numId="11" w16cid:durableId="1380126437">
    <w:abstractNumId w:val="17"/>
  </w:num>
  <w:num w:numId="12" w16cid:durableId="887109565">
    <w:abstractNumId w:val="1"/>
  </w:num>
  <w:num w:numId="13" w16cid:durableId="1309743271">
    <w:abstractNumId w:val="12"/>
  </w:num>
  <w:num w:numId="14" w16cid:durableId="1865629402">
    <w:abstractNumId w:val="14"/>
  </w:num>
  <w:num w:numId="15" w16cid:durableId="2062945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1814563">
    <w:abstractNumId w:val="13"/>
  </w:num>
  <w:num w:numId="17" w16cid:durableId="1235049849">
    <w:abstractNumId w:val="4"/>
  </w:num>
  <w:num w:numId="18" w16cid:durableId="87269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88"/>
    <w:rsid w:val="0002011E"/>
    <w:rsid w:val="0003440F"/>
    <w:rsid w:val="000344F6"/>
    <w:rsid w:val="000D0E4A"/>
    <w:rsid w:val="000D25F2"/>
    <w:rsid w:val="000D5E9C"/>
    <w:rsid w:val="00156F90"/>
    <w:rsid w:val="00190295"/>
    <w:rsid w:val="00192091"/>
    <w:rsid w:val="00220ED6"/>
    <w:rsid w:val="0025406D"/>
    <w:rsid w:val="002F7947"/>
    <w:rsid w:val="00362511"/>
    <w:rsid w:val="003921A0"/>
    <w:rsid w:val="003926E5"/>
    <w:rsid w:val="00444311"/>
    <w:rsid w:val="00486709"/>
    <w:rsid w:val="004A1432"/>
    <w:rsid w:val="00503EEE"/>
    <w:rsid w:val="0052519D"/>
    <w:rsid w:val="005C02BE"/>
    <w:rsid w:val="005D5EB9"/>
    <w:rsid w:val="00637D72"/>
    <w:rsid w:val="00650DB7"/>
    <w:rsid w:val="00681533"/>
    <w:rsid w:val="006B4D7D"/>
    <w:rsid w:val="0072083D"/>
    <w:rsid w:val="00732A7B"/>
    <w:rsid w:val="00786B7C"/>
    <w:rsid w:val="007B296E"/>
    <w:rsid w:val="007F0104"/>
    <w:rsid w:val="00852C9B"/>
    <w:rsid w:val="00876782"/>
    <w:rsid w:val="008A0DB7"/>
    <w:rsid w:val="008B7666"/>
    <w:rsid w:val="008F5735"/>
    <w:rsid w:val="00930A8B"/>
    <w:rsid w:val="0093504F"/>
    <w:rsid w:val="00AD4D82"/>
    <w:rsid w:val="00AF6654"/>
    <w:rsid w:val="00B01D96"/>
    <w:rsid w:val="00B10191"/>
    <w:rsid w:val="00B568E2"/>
    <w:rsid w:val="00B74CB2"/>
    <w:rsid w:val="00BC375C"/>
    <w:rsid w:val="00BC5B6B"/>
    <w:rsid w:val="00BC6606"/>
    <w:rsid w:val="00BD6F4A"/>
    <w:rsid w:val="00C52D80"/>
    <w:rsid w:val="00C631C3"/>
    <w:rsid w:val="00C81C2B"/>
    <w:rsid w:val="00C82BF6"/>
    <w:rsid w:val="00CA0449"/>
    <w:rsid w:val="00CE649A"/>
    <w:rsid w:val="00D1556E"/>
    <w:rsid w:val="00D27BA1"/>
    <w:rsid w:val="00D95CFA"/>
    <w:rsid w:val="00E024CF"/>
    <w:rsid w:val="00ED65A3"/>
    <w:rsid w:val="00EF0F22"/>
    <w:rsid w:val="00EF2752"/>
    <w:rsid w:val="00EF718D"/>
    <w:rsid w:val="00F04488"/>
    <w:rsid w:val="00F45C24"/>
    <w:rsid w:val="00F5251B"/>
    <w:rsid w:val="00F9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213835C-2B66-407C-9E9C-27A9FBAD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0DB7"/>
    <w:pPr>
      <w:spacing w:after="200" w:line="276" w:lineRule="auto"/>
    </w:pPr>
  </w:style>
  <w:style w:type="paragraph" w:styleId="1">
    <w:name w:val="heading 1"/>
    <w:basedOn w:val="a0"/>
    <w:next w:val="a0"/>
    <w:link w:val="10"/>
    <w:uiPriority w:val="9"/>
    <w:qFormat/>
    <w:rsid w:val="008A0D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A0DB7"/>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8A0DB7"/>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8A0DB7"/>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A0DB7"/>
    <w:rPr>
      <w:rFonts w:cs="Times New Roman"/>
      <w:vertAlign w:val="superscript"/>
    </w:rPr>
  </w:style>
  <w:style w:type="paragraph" w:customStyle="1" w:styleId="11">
    <w:name w:val="Абзац списка1"/>
    <w:basedOn w:val="a0"/>
    <w:rsid w:val="008A0DB7"/>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8A0DB7"/>
    <w:rPr>
      <w:color w:val="0000FF"/>
      <w:u w:val="single"/>
    </w:rPr>
  </w:style>
  <w:style w:type="paragraph" w:styleId="a8">
    <w:name w:val="List Paragraph"/>
    <w:aliases w:val="1,UL,Абзац маркированнный,Bullet Number"/>
    <w:basedOn w:val="a0"/>
    <w:link w:val="a9"/>
    <w:uiPriority w:val="34"/>
    <w:qFormat/>
    <w:rsid w:val="008A0DB7"/>
    <w:pPr>
      <w:ind w:left="720"/>
      <w:contextualSpacing/>
    </w:pPr>
  </w:style>
  <w:style w:type="table" w:styleId="aa">
    <w:name w:val="Table Grid"/>
    <w:basedOn w:val="a2"/>
    <w:uiPriority w:val="59"/>
    <w:rsid w:val="008A0D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8A0DB7"/>
    <w:rPr>
      <w:sz w:val="16"/>
      <w:szCs w:val="16"/>
    </w:rPr>
  </w:style>
  <w:style w:type="paragraph" w:styleId="ac">
    <w:name w:val="annotation text"/>
    <w:basedOn w:val="a0"/>
    <w:link w:val="ad"/>
    <w:uiPriority w:val="99"/>
    <w:unhideWhenUsed/>
    <w:rsid w:val="008A0DB7"/>
    <w:pPr>
      <w:spacing w:line="240" w:lineRule="auto"/>
    </w:pPr>
    <w:rPr>
      <w:sz w:val="20"/>
      <w:szCs w:val="20"/>
    </w:rPr>
  </w:style>
  <w:style w:type="character" w:customStyle="1" w:styleId="ad">
    <w:name w:val="Текст примечания Знак"/>
    <w:basedOn w:val="a1"/>
    <w:link w:val="ac"/>
    <w:uiPriority w:val="99"/>
    <w:rsid w:val="008A0DB7"/>
    <w:rPr>
      <w:sz w:val="20"/>
      <w:szCs w:val="20"/>
    </w:rPr>
  </w:style>
  <w:style w:type="paragraph" w:styleId="ae">
    <w:name w:val="Balloon Text"/>
    <w:basedOn w:val="a0"/>
    <w:link w:val="af"/>
    <w:uiPriority w:val="99"/>
    <w:semiHidden/>
    <w:unhideWhenUsed/>
    <w:rsid w:val="008A0DB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A0DB7"/>
    <w:rPr>
      <w:rFonts w:ascii="Tahoma" w:hAnsi="Tahoma" w:cs="Tahoma"/>
      <w:sz w:val="16"/>
      <w:szCs w:val="16"/>
    </w:rPr>
  </w:style>
  <w:style w:type="character" w:customStyle="1" w:styleId="blk3">
    <w:name w:val="blk3"/>
    <w:basedOn w:val="a1"/>
    <w:rsid w:val="008A0DB7"/>
    <w:rPr>
      <w:vanish w:val="0"/>
      <w:webHidden w:val="0"/>
      <w:specVanish w:val="0"/>
    </w:rPr>
  </w:style>
  <w:style w:type="paragraph" w:styleId="af0">
    <w:name w:val="annotation subject"/>
    <w:basedOn w:val="ac"/>
    <w:next w:val="ac"/>
    <w:link w:val="af1"/>
    <w:uiPriority w:val="99"/>
    <w:semiHidden/>
    <w:unhideWhenUsed/>
    <w:rsid w:val="008A0DB7"/>
    <w:rPr>
      <w:b/>
      <w:bCs/>
    </w:rPr>
  </w:style>
  <w:style w:type="character" w:customStyle="1" w:styleId="af1">
    <w:name w:val="Тема примечания Знак"/>
    <w:basedOn w:val="ad"/>
    <w:link w:val="af0"/>
    <w:uiPriority w:val="99"/>
    <w:semiHidden/>
    <w:rsid w:val="008A0DB7"/>
    <w:rPr>
      <w:b/>
      <w:bCs/>
      <w:sz w:val="20"/>
      <w:szCs w:val="20"/>
    </w:rPr>
  </w:style>
  <w:style w:type="paragraph" w:styleId="af2">
    <w:name w:val="header"/>
    <w:basedOn w:val="a0"/>
    <w:link w:val="af3"/>
    <w:uiPriority w:val="99"/>
    <w:unhideWhenUsed/>
    <w:rsid w:val="008A0DB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8A0DB7"/>
  </w:style>
  <w:style w:type="paragraph" w:styleId="af4">
    <w:name w:val="footer"/>
    <w:basedOn w:val="a0"/>
    <w:link w:val="af5"/>
    <w:uiPriority w:val="99"/>
    <w:unhideWhenUsed/>
    <w:rsid w:val="008A0DB7"/>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8A0DB7"/>
  </w:style>
  <w:style w:type="paragraph" w:styleId="af6">
    <w:name w:val="Revision"/>
    <w:hidden/>
    <w:uiPriority w:val="99"/>
    <w:semiHidden/>
    <w:rsid w:val="008A0DB7"/>
    <w:pPr>
      <w:spacing w:after="0" w:line="240" w:lineRule="auto"/>
    </w:pPr>
  </w:style>
  <w:style w:type="numbering" w:customStyle="1" w:styleId="12">
    <w:name w:val="Нет списка1"/>
    <w:next w:val="a3"/>
    <w:uiPriority w:val="99"/>
    <w:semiHidden/>
    <w:unhideWhenUsed/>
    <w:rsid w:val="008A0DB7"/>
  </w:style>
  <w:style w:type="table" w:customStyle="1" w:styleId="13">
    <w:name w:val="Сетка таблицы1"/>
    <w:basedOn w:val="a2"/>
    <w:next w:val="aa"/>
    <w:uiPriority w:val="59"/>
    <w:rsid w:val="008A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8A0DB7"/>
    <w:rPr>
      <w:vanish w:val="0"/>
      <w:webHidden w:val="0"/>
      <w:specVanish w:val="0"/>
    </w:rPr>
  </w:style>
  <w:style w:type="paragraph" w:styleId="3">
    <w:name w:val="Body Text 3"/>
    <w:basedOn w:val="af7"/>
    <w:link w:val="30"/>
    <w:unhideWhenUsed/>
    <w:rsid w:val="008A0DB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8A0DB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8A0DB7"/>
    <w:pPr>
      <w:spacing w:after="120"/>
    </w:pPr>
  </w:style>
  <w:style w:type="character" w:customStyle="1" w:styleId="af8">
    <w:name w:val="Основной текст Знак"/>
    <w:basedOn w:val="a1"/>
    <w:link w:val="af7"/>
    <w:uiPriority w:val="99"/>
    <w:semiHidden/>
    <w:rsid w:val="008A0DB7"/>
  </w:style>
  <w:style w:type="table" w:customStyle="1" w:styleId="110">
    <w:name w:val="Сетка таблицы11"/>
    <w:basedOn w:val="a2"/>
    <w:next w:val="aa"/>
    <w:uiPriority w:val="59"/>
    <w:rsid w:val="008A0D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A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A0DB7"/>
    <w:rPr>
      <w:rFonts w:ascii="Courier New" w:eastAsia="Times New Roman" w:hAnsi="Courier New" w:cs="Courier New"/>
      <w:sz w:val="20"/>
      <w:szCs w:val="20"/>
      <w:lang w:eastAsia="ru-RU"/>
    </w:rPr>
  </w:style>
  <w:style w:type="paragraph" w:customStyle="1" w:styleId="Default">
    <w:name w:val="Default"/>
    <w:rsid w:val="008A0DB7"/>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8A0DB7"/>
  </w:style>
  <w:style w:type="character" w:customStyle="1" w:styleId="FontStyle16">
    <w:name w:val="Font Style16"/>
    <w:rsid w:val="008A0DB7"/>
    <w:rPr>
      <w:rFonts w:ascii="Times New Roman" w:hAnsi="Times New Roman" w:cs="Times New Roman" w:hint="default"/>
    </w:rPr>
  </w:style>
  <w:style w:type="paragraph" w:styleId="af9">
    <w:name w:val="No Spacing"/>
    <w:uiPriority w:val="1"/>
    <w:qFormat/>
    <w:rsid w:val="008A0DB7"/>
    <w:pPr>
      <w:spacing w:after="0" w:line="240" w:lineRule="auto"/>
    </w:pPr>
  </w:style>
  <w:style w:type="character" w:styleId="afa">
    <w:name w:val="FollowedHyperlink"/>
    <w:basedOn w:val="a1"/>
    <w:uiPriority w:val="99"/>
    <w:semiHidden/>
    <w:unhideWhenUsed/>
    <w:rsid w:val="008A0DB7"/>
    <w:rPr>
      <w:color w:val="954F72" w:themeColor="followedHyperlink"/>
      <w:u w:val="single"/>
    </w:rPr>
  </w:style>
  <w:style w:type="paragraph" w:customStyle="1" w:styleId="ConsPlusNormal">
    <w:name w:val="ConsPlusNormal"/>
    <w:rsid w:val="008A0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8A0DB7"/>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AE020CCA9BAF10B037E1E5725591E8B0.dms.sberbank.ru/AE020CCA9BAF10B037E1E5725591E8B0-F3C7605187608272F3875F3955C42C99-A36BEE479D2860E32D12F1E6B827C94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03D6-BDB1-4917-898C-FE94158C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14007</Words>
  <Characters>79843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Черушев Евгений Владимирович</dc:creator>
  <cp:keywords/>
  <dc:description/>
  <cp:lastModifiedBy>Агеева Ирина Георгиевна</cp:lastModifiedBy>
  <cp:revision>2</cp:revision>
  <dcterms:created xsi:type="dcterms:W3CDTF">2023-05-05T08:55:00Z</dcterms:created>
  <dcterms:modified xsi:type="dcterms:W3CDTF">2023-05-05T08:55:00Z</dcterms:modified>
</cp:coreProperties>
</file>