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0CA15C11" w:rsidR="00777765" w:rsidRPr="0037642D" w:rsidRDefault="00344868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486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4486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44868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344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44868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 (далее - Организатор торгов, ОТ), действующее на основании договора с Акционерным обществом «Национальная страховая компания ТАТАРСТАН» (АО «НАСКО») (ОГРН 1021603139590, ИНН 1657023630, адрес места нахождения: 420094, Республика Татарстан, г. Казань, ул. Маршала Чуйкова, д. 2, блок Б) (далее – финансовая организация), конкурсным управляющим (ликвидатором) которого на основании решения Арбитражного суда Республики Татарстан от</w:t>
      </w:r>
      <w:proofErr w:type="gramEnd"/>
      <w:r w:rsidRPr="00344868">
        <w:rPr>
          <w:rFonts w:ascii="Times New Roman" w:hAnsi="Times New Roman" w:cs="Times New Roman"/>
          <w:color w:val="000000"/>
          <w:sz w:val="24"/>
          <w:szCs w:val="24"/>
        </w:rPr>
        <w:t xml:space="preserve"> 29 августа 2019 г. по делу № A65-20872/2019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77776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E4D0856" w14:textId="77777777" w:rsidR="00344868" w:rsidRDefault="00344868" w:rsidP="003448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868">
        <w:rPr>
          <w:rFonts w:ascii="Times New Roman" w:hAnsi="Times New Roman" w:cs="Times New Roman"/>
          <w:color w:val="000000"/>
          <w:sz w:val="24"/>
          <w:szCs w:val="24"/>
        </w:rPr>
        <w:t xml:space="preserve">Лот 1 - Гараж - 71,7 кв. м, земельный участок - 82 кв. м, адрес: </w:t>
      </w:r>
      <w:proofErr w:type="gramStart"/>
      <w:r w:rsidRPr="00344868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Татарстан, р-н </w:t>
      </w:r>
      <w:proofErr w:type="spellStart"/>
      <w:r w:rsidRPr="00344868">
        <w:rPr>
          <w:rFonts w:ascii="Times New Roman" w:hAnsi="Times New Roman" w:cs="Times New Roman"/>
          <w:color w:val="000000"/>
          <w:sz w:val="24"/>
          <w:szCs w:val="24"/>
        </w:rPr>
        <w:t>Альметьевский</w:t>
      </w:r>
      <w:proofErr w:type="spellEnd"/>
      <w:r w:rsidRPr="0034486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муниципальный, г. Альметьевск, ул. Советская, кадастровые номера 16:45:020135:4388, 16:45:020135:204, земли населенных пунктов - под строительство индивидуального гаража, граница земельного участка не установлена. 16:45:000000:96 (единое землепользование): кадастровые номера обособленных участков, входящих в единое землепользование 16:45:020135:204, 16:45:020135:53 - 489 000,00 руб.;</w:t>
      </w:r>
      <w:proofErr w:type="gramEnd"/>
    </w:p>
    <w:p w14:paraId="02A5F108" w14:textId="641AE12F" w:rsidR="00344868" w:rsidRPr="00344868" w:rsidRDefault="00344868" w:rsidP="003448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868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((в скобках указана в </w:t>
      </w:r>
      <w:proofErr w:type="spellStart"/>
      <w:r w:rsidRPr="00344868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344868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C45AC92" w14:textId="77777777" w:rsidR="00344868" w:rsidRPr="00344868" w:rsidRDefault="00344868" w:rsidP="003448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4868">
        <w:rPr>
          <w:rFonts w:ascii="Times New Roman" w:hAnsi="Times New Roman" w:cs="Times New Roman"/>
          <w:color w:val="000000"/>
          <w:sz w:val="24"/>
          <w:szCs w:val="24"/>
        </w:rPr>
        <w:t>Лот 2 - АО «СК «Опора», ИНН 7705103801, определение АС Рязанской области от 16.11.2020 г. по делу А54-3783/2017 о признании сделки недействительной, постановление 20 ААС от 01.04.2021 по делу А54-3783/2017, постановление АС Центрального округа от 12.07.2021 по делу А54-3783/2017, находится в процедуре банкротства (1 984 749,22 руб.) - 1 984 749,22 руб.;</w:t>
      </w:r>
      <w:proofErr w:type="gramEnd"/>
    </w:p>
    <w:p w14:paraId="6153C699" w14:textId="3A7E45DF" w:rsidR="00344868" w:rsidRDefault="00344868" w:rsidP="003448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868">
        <w:rPr>
          <w:rFonts w:ascii="Times New Roman" w:hAnsi="Times New Roman" w:cs="Times New Roman"/>
          <w:color w:val="000000"/>
          <w:sz w:val="24"/>
          <w:szCs w:val="24"/>
        </w:rPr>
        <w:t>Лот 3 - Права требования к 118 физическим лицам, г. Казань, имеются должники, по которым истек срок для предъявления исполнительного листа (7 545 9</w:t>
      </w:r>
      <w:r>
        <w:rPr>
          <w:rFonts w:ascii="Times New Roman" w:hAnsi="Times New Roman" w:cs="Times New Roman"/>
          <w:color w:val="000000"/>
          <w:sz w:val="24"/>
          <w:szCs w:val="24"/>
        </w:rPr>
        <w:t>58,54 руб.) - 7 545 958,54 руб.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18291C92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344868" w:rsidRPr="00344868">
        <w:rPr>
          <w:rFonts w:ascii="Times New Roman CYR" w:hAnsi="Times New Roman CYR" w:cs="Times New Roman CYR"/>
          <w:b/>
          <w:color w:val="000000"/>
        </w:rPr>
        <w:t>08 августа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58E988AE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344868" w:rsidRPr="00344868">
        <w:rPr>
          <w:b/>
          <w:color w:val="000000"/>
        </w:rPr>
        <w:t>08 августа</w:t>
      </w:r>
      <w:r w:rsidR="00344868" w:rsidRPr="00344868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344868" w:rsidRPr="00344868">
        <w:rPr>
          <w:b/>
          <w:color w:val="000000"/>
        </w:rPr>
        <w:t>20 сентября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4DA4DF2F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44868" w:rsidRPr="00344868">
        <w:rPr>
          <w:b/>
          <w:color w:val="000000"/>
        </w:rPr>
        <w:t>27 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344868" w:rsidRPr="00344868">
        <w:rPr>
          <w:b/>
          <w:color w:val="000000"/>
        </w:rPr>
        <w:lastRenderedPageBreak/>
        <w:t>11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C33C41A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344868">
        <w:rPr>
          <w:b/>
          <w:bCs/>
          <w:color w:val="000000"/>
        </w:rPr>
        <w:t xml:space="preserve">26 сентября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344868">
        <w:rPr>
          <w:b/>
          <w:bCs/>
          <w:color w:val="000000"/>
        </w:rPr>
        <w:t>31 октября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5BE62BFD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344868" w:rsidRPr="003448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 сентября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34486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1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(</w:t>
      </w:r>
      <w:r w:rsidR="0034486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Один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34486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344868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BDB95EA" w14:textId="283260CE" w:rsidR="007765D6" w:rsidRPr="00A92F76" w:rsidRDefault="00777765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92F76">
        <w:rPr>
          <w:b/>
          <w:color w:val="000000"/>
        </w:rPr>
        <w:t>Для лота</w:t>
      </w:r>
      <w:r w:rsidR="00344868" w:rsidRPr="00A92F76">
        <w:rPr>
          <w:b/>
          <w:color w:val="000000"/>
        </w:rPr>
        <w:t xml:space="preserve"> 1</w:t>
      </w:r>
      <w:r w:rsidRPr="00A92F76">
        <w:rPr>
          <w:b/>
          <w:color w:val="000000"/>
        </w:rPr>
        <w:t>:</w:t>
      </w:r>
    </w:p>
    <w:p w14:paraId="673C0B06" w14:textId="30095CE6" w:rsidR="00A92F76" w:rsidRPr="00A92F76" w:rsidRDefault="00A92F76" w:rsidP="00A92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F76">
        <w:rPr>
          <w:color w:val="000000"/>
        </w:rPr>
        <w:t>с 26 сентября 2023 г. по 28 сентября 2023 г. - в размере начальной цены продажи лот</w:t>
      </w:r>
      <w:r>
        <w:rPr>
          <w:color w:val="000000"/>
        </w:rPr>
        <w:t>а</w:t>
      </w:r>
      <w:r w:rsidRPr="00A92F76">
        <w:rPr>
          <w:color w:val="000000"/>
        </w:rPr>
        <w:t>;</w:t>
      </w:r>
    </w:p>
    <w:p w14:paraId="057FDC2B" w14:textId="40399D3C" w:rsidR="00A92F76" w:rsidRPr="00A92F76" w:rsidRDefault="00A92F76" w:rsidP="00A92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F76">
        <w:rPr>
          <w:color w:val="000000"/>
        </w:rPr>
        <w:t>с 29 сентября 2023 г. по 01 октября 2023 г. - в размере 91,50% от начальной цены продажи лота;</w:t>
      </w:r>
    </w:p>
    <w:p w14:paraId="152E222F" w14:textId="4BD17309" w:rsidR="00A92F76" w:rsidRPr="00A92F76" w:rsidRDefault="00A92F76" w:rsidP="00A92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F76">
        <w:rPr>
          <w:color w:val="000000"/>
        </w:rPr>
        <w:t>с 02 октября 2023 г. по 04 октября 2023 г. - в размере 83,00% от начальной цены продажи лота;</w:t>
      </w:r>
    </w:p>
    <w:p w14:paraId="25E22045" w14:textId="0F8EF486" w:rsidR="00A92F76" w:rsidRPr="00A92F76" w:rsidRDefault="00A92F76" w:rsidP="00A92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F76">
        <w:rPr>
          <w:color w:val="000000"/>
        </w:rPr>
        <w:t>с 05 октября 2023 г. по 07 октября 2023 г. - в размере 74,50% от начальной цены продажи лота;</w:t>
      </w:r>
    </w:p>
    <w:p w14:paraId="6EFCBD92" w14:textId="2AF5B7BC" w:rsidR="00A92F76" w:rsidRPr="00A92F76" w:rsidRDefault="00A92F76" w:rsidP="00A92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F76">
        <w:rPr>
          <w:color w:val="000000"/>
        </w:rPr>
        <w:t>с 08 октября 2023 г. по 10 октября 2023 г. - в размере 66,00% от начальной цены продажи лота;</w:t>
      </w:r>
    </w:p>
    <w:p w14:paraId="71018751" w14:textId="626B766E" w:rsidR="00A92F76" w:rsidRPr="00A92F76" w:rsidRDefault="00A92F76" w:rsidP="00A92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F76">
        <w:rPr>
          <w:color w:val="000000"/>
        </w:rPr>
        <w:t>с 11 октября 2023 г. по 13 октября 2023 г. - в размере 57,50% от начальной цены продажи лота;</w:t>
      </w:r>
    </w:p>
    <w:p w14:paraId="62B1233D" w14:textId="1B23189A" w:rsidR="00A92F76" w:rsidRPr="00A92F76" w:rsidRDefault="00A92F76" w:rsidP="00A92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F76">
        <w:rPr>
          <w:color w:val="000000"/>
        </w:rPr>
        <w:t>с 14 октября 2023 г. по 16 октября 2023 г. - в размере 49,00% от начальной цены продажи лота;</w:t>
      </w:r>
    </w:p>
    <w:p w14:paraId="40A1BBE5" w14:textId="5DDCF7B8" w:rsidR="00A92F76" w:rsidRPr="00A92F76" w:rsidRDefault="00A92F76" w:rsidP="00A92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F76">
        <w:rPr>
          <w:color w:val="000000"/>
        </w:rPr>
        <w:t>с 17 октября 2023 г. по 19 октября 2023 г. - в размере 40,50% от начальной цены продажи лота;</w:t>
      </w:r>
    </w:p>
    <w:p w14:paraId="17B206C7" w14:textId="261697BB" w:rsidR="00A92F76" w:rsidRPr="00A92F76" w:rsidRDefault="00A92F76" w:rsidP="00A92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F76">
        <w:rPr>
          <w:color w:val="000000"/>
        </w:rPr>
        <w:t>с 20 октября 2023 г. по 22 октября 2023 г. - в размере 32,00% от начальной цены продажи лота;</w:t>
      </w:r>
    </w:p>
    <w:p w14:paraId="23BAB7D1" w14:textId="761C404A" w:rsidR="00A92F76" w:rsidRPr="00A92F76" w:rsidRDefault="00A92F76" w:rsidP="00A92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F76">
        <w:rPr>
          <w:color w:val="000000"/>
        </w:rPr>
        <w:t>с 23 октября 2023 г. по 25 октября 2023 г. - в размере 23,50% от начальной цены продажи лота;</w:t>
      </w:r>
    </w:p>
    <w:p w14:paraId="4D2A9741" w14:textId="688A47DC" w:rsidR="00A92F76" w:rsidRPr="00A92F76" w:rsidRDefault="00A92F76" w:rsidP="00A92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F76">
        <w:rPr>
          <w:color w:val="000000"/>
        </w:rPr>
        <w:t>с 26 октября 2023 г. по 28 октября 2023 г. - в размере 15,00% от начальной цены продажи лота;</w:t>
      </w:r>
    </w:p>
    <w:p w14:paraId="0ACF0415" w14:textId="585AB503" w:rsidR="00344868" w:rsidRDefault="00A92F76" w:rsidP="00A92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92F76">
        <w:rPr>
          <w:color w:val="000000"/>
        </w:rPr>
        <w:t>с 29 октября 2023 г. по 31 октября 2023 г. - в размере 6,50% от начальной цены продажи лота</w:t>
      </w:r>
      <w:r>
        <w:rPr>
          <w:color w:val="000000"/>
        </w:rPr>
        <w:t>.</w:t>
      </w:r>
    </w:p>
    <w:p w14:paraId="18A39531" w14:textId="2347C811" w:rsidR="00344868" w:rsidRPr="00A92F76" w:rsidRDefault="00344868" w:rsidP="003448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92F76">
        <w:rPr>
          <w:b/>
          <w:color w:val="000000"/>
        </w:rPr>
        <w:t>Для лотов 2, 3:</w:t>
      </w:r>
    </w:p>
    <w:p w14:paraId="4AAB03A4" w14:textId="77777777" w:rsidR="00A92F76" w:rsidRPr="00A92F76" w:rsidRDefault="00A92F76" w:rsidP="00A92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F76">
        <w:rPr>
          <w:color w:val="000000"/>
        </w:rPr>
        <w:t>с 26 сентября 2023 г. по 28 сентября 2023 г. - в размере начальной цены продажи лотов;</w:t>
      </w:r>
    </w:p>
    <w:p w14:paraId="1DB77A74" w14:textId="77777777" w:rsidR="00A92F76" w:rsidRPr="00A92F76" w:rsidRDefault="00A92F76" w:rsidP="00A92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F76">
        <w:rPr>
          <w:color w:val="000000"/>
        </w:rPr>
        <w:t>с 29 сентября 2023 г. по 01 октября 2023 г. - в размере 91,00% от начальной цены продажи лотов;</w:t>
      </w:r>
    </w:p>
    <w:p w14:paraId="22E17FBF" w14:textId="77777777" w:rsidR="00A92F76" w:rsidRPr="00A92F76" w:rsidRDefault="00A92F76" w:rsidP="00A92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F76">
        <w:rPr>
          <w:color w:val="000000"/>
        </w:rPr>
        <w:lastRenderedPageBreak/>
        <w:t>с 02 октября 2023 г. по 04 октября 2023 г. - в размере 82,00% от начальной цены продажи лотов;</w:t>
      </w:r>
    </w:p>
    <w:p w14:paraId="3FEE806D" w14:textId="77777777" w:rsidR="00A92F76" w:rsidRPr="00A92F76" w:rsidRDefault="00A92F76" w:rsidP="00A92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F76">
        <w:rPr>
          <w:color w:val="000000"/>
        </w:rPr>
        <w:t>с 05 октября 2023 г. по 07 октября 2023 г. - в размере 73,00% от начальной цены продажи лотов;</w:t>
      </w:r>
    </w:p>
    <w:p w14:paraId="3BC1BEB9" w14:textId="77777777" w:rsidR="00A92F76" w:rsidRPr="00A92F76" w:rsidRDefault="00A92F76" w:rsidP="00A92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F76">
        <w:rPr>
          <w:color w:val="000000"/>
        </w:rPr>
        <w:t>с 08 октября 2023 г. по 10 октября 2023 г. - в размере 64,00% от начальной цены продажи лотов;</w:t>
      </w:r>
    </w:p>
    <w:p w14:paraId="12BE92FB" w14:textId="77777777" w:rsidR="00A92F76" w:rsidRPr="00A92F76" w:rsidRDefault="00A92F76" w:rsidP="00A92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F76">
        <w:rPr>
          <w:color w:val="000000"/>
        </w:rPr>
        <w:t>с 11 октября 2023 г. по 13 октября 2023 г. - в размере 55,00% от начальной цены продажи лотов;</w:t>
      </w:r>
    </w:p>
    <w:p w14:paraId="34195D82" w14:textId="77777777" w:rsidR="00A92F76" w:rsidRPr="00A92F76" w:rsidRDefault="00A92F76" w:rsidP="00A92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F76">
        <w:rPr>
          <w:color w:val="000000"/>
        </w:rPr>
        <w:t>с 14 октября 2023 г. по 16 октября 2023 г. - в размере 46,00% от начальной цены продажи лотов;</w:t>
      </w:r>
    </w:p>
    <w:p w14:paraId="4C251227" w14:textId="77777777" w:rsidR="00A92F76" w:rsidRPr="00A92F76" w:rsidRDefault="00A92F76" w:rsidP="00A92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F76">
        <w:rPr>
          <w:color w:val="000000"/>
        </w:rPr>
        <w:t>с 17 октября 2023 г. по 19 октября 2023 г. - в размере 37,00% от начальной цены продажи лотов;</w:t>
      </w:r>
    </w:p>
    <w:p w14:paraId="45363869" w14:textId="77777777" w:rsidR="00A92F76" w:rsidRPr="00A92F76" w:rsidRDefault="00A92F76" w:rsidP="00A92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F76">
        <w:rPr>
          <w:color w:val="000000"/>
        </w:rPr>
        <w:t>с 20 октября 2023 г. по 22 октября 2023 г. - в размере 28,00% от начальной цены продажи лотов;</w:t>
      </w:r>
    </w:p>
    <w:p w14:paraId="4C1EF09B" w14:textId="77777777" w:rsidR="00A92F76" w:rsidRPr="00A92F76" w:rsidRDefault="00A92F76" w:rsidP="00A92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F76">
        <w:rPr>
          <w:color w:val="000000"/>
        </w:rPr>
        <w:t>с 23 октября 2023 г. по 25 октября 2023 г. - в размере 19,00% от начальной цены продажи лотов;</w:t>
      </w:r>
    </w:p>
    <w:p w14:paraId="5A0149B1" w14:textId="77777777" w:rsidR="00A92F76" w:rsidRPr="00A92F76" w:rsidRDefault="00A92F76" w:rsidP="00A92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F76">
        <w:rPr>
          <w:color w:val="000000"/>
        </w:rPr>
        <w:t>с 26 октября 2023 г. по 28 октября 2023 г. - в размере 10,00% от начальной цены продажи лотов;</w:t>
      </w:r>
    </w:p>
    <w:p w14:paraId="729D1444" w14:textId="769B0E7B" w:rsidR="007765D6" w:rsidRPr="00181132" w:rsidRDefault="00A92F76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92F76">
        <w:rPr>
          <w:color w:val="000000"/>
        </w:rPr>
        <w:t xml:space="preserve">с 29 октября 2023 г. по 31 октября 2023 г. - в размере 1,00% </w:t>
      </w:r>
      <w:r>
        <w:rPr>
          <w:color w:val="000000"/>
        </w:rPr>
        <w:t>от начальной цены продажи лотов.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A92F76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2F76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B753CB4" w14:textId="77777777" w:rsidR="00A21CDC" w:rsidRPr="00A92F76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2F76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A92F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2F76">
        <w:rPr>
          <w:rFonts w:ascii="Times New Roman" w:hAnsi="Times New Roman" w:cs="Times New Roman"/>
          <w:sz w:val="24"/>
          <w:szCs w:val="24"/>
        </w:rPr>
        <w:t xml:space="preserve"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</w:t>
      </w:r>
      <w:r w:rsidRPr="00A92F76">
        <w:rPr>
          <w:rFonts w:ascii="Times New Roman" w:hAnsi="Times New Roman" w:cs="Times New Roman"/>
          <w:sz w:val="24"/>
          <w:szCs w:val="24"/>
        </w:rPr>
        <w:lastRenderedPageBreak/>
        <w:t>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A92F76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4BA6811C" w14:textId="77777777" w:rsidR="00A21CDC" w:rsidRPr="00A92F76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F76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A92F76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A92F76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F76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A92F7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92F76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A92F7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2F7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A92F76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DD01C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7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92F76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92F76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КУ</w:t>
      </w:r>
      <w:r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02799D71" w14:textId="70F54F56" w:rsidR="00A21CDC" w:rsidRPr="005246E8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DF74B7" w:rsidRPr="00DF74B7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bookmarkStart w:id="0" w:name="_GoBack"/>
      <w:bookmarkEnd w:id="0"/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10786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36A5B68" w14:textId="77777777" w:rsidR="00A92F76" w:rsidRPr="00A92F7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7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Pr="00A92F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92F76" w:rsidRPr="00A92F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A92F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A92F76">
        <w:rPr>
          <w:rFonts w:ascii="Times New Roman" w:hAnsi="Times New Roman" w:cs="Times New Roman"/>
          <w:sz w:val="24"/>
          <w:szCs w:val="24"/>
        </w:rPr>
        <w:t xml:space="preserve"> д</w:t>
      </w:r>
      <w:r w:rsidRPr="00A92F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A92F76" w:rsidRPr="00A92F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A92F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A92F76">
        <w:rPr>
          <w:rFonts w:ascii="Times New Roman" w:hAnsi="Times New Roman" w:cs="Times New Roman"/>
          <w:sz w:val="24"/>
          <w:szCs w:val="24"/>
        </w:rPr>
        <w:t xml:space="preserve"> </w:t>
      </w:r>
      <w:r w:rsidRPr="00A92F76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</w:t>
      </w:r>
      <w:r w:rsidR="00A92F76" w:rsidRPr="00A92F76">
        <w:rPr>
          <w:rFonts w:ascii="Times New Roman" w:hAnsi="Times New Roman" w:cs="Times New Roman"/>
          <w:color w:val="000000"/>
          <w:sz w:val="24"/>
          <w:szCs w:val="24"/>
        </w:rPr>
        <w:t>5-я ул. Ямского поля, д. 5, стр. 1</w:t>
      </w:r>
      <w:r w:rsidRPr="00A92F76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A92F76" w:rsidRPr="00A92F76">
        <w:rPr>
          <w:rFonts w:ascii="Times New Roman" w:hAnsi="Times New Roman" w:cs="Times New Roman"/>
          <w:color w:val="000000"/>
          <w:sz w:val="24"/>
          <w:szCs w:val="24"/>
        </w:rPr>
        <w:t>kazan@auction-house.ru, +7 (843) 5000-320, 8(920)051-08-41 Леван Шакая, 8 (930)805-20-00 Дмитрий Рождественский.</w:t>
      </w:r>
    </w:p>
    <w:p w14:paraId="36790130" w14:textId="42417B66" w:rsidR="00A21CDC" w:rsidRPr="004914BB" w:rsidRDefault="00A92F76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D70AC" w:rsidRPr="00A92F76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</w:t>
      </w:r>
      <w:r w:rsidR="008D70AC" w:rsidRPr="008D70AC">
        <w:rPr>
          <w:rFonts w:ascii="Times New Roman" w:hAnsi="Times New Roman" w:cs="Times New Roman"/>
          <w:color w:val="000000"/>
          <w:sz w:val="24"/>
          <w:szCs w:val="24"/>
        </w:rPr>
        <w:t xml:space="preserve"> ознакомления с имуществом до принятия участия в торгах.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51FE18" w15:done="0"/>
  <w15:commentEx w15:paraId="1A8DB0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1FE18" w16cid:durableId="26B7774B"/>
  <w16cid:commentId w16cid:paraId="1A8DB0C5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44868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92F76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DF74B7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2600</Words>
  <Characters>15884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77</cp:revision>
  <dcterms:created xsi:type="dcterms:W3CDTF">2019-07-23T07:45:00Z</dcterms:created>
  <dcterms:modified xsi:type="dcterms:W3CDTF">2023-06-20T11:07:00Z</dcterms:modified>
</cp:coreProperties>
</file>