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Сухоруков Николай Владимирович (07.11.1976г.р., место рожд: г. Касли Челябинская обл., адрес рег: 456833, Челябинская обл, Каслинский р-н, Касли г, Заветы Ильича ул, д 101, СНИЛС07158431564, ИНН 740900021390, паспорт РФ серия 7521, номер 716004, выдан 15.12.2021, кем выдан ГУ МВД России по Челябинской области, код подразделения 740-013),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29.06.2022г. по делу №А76-12911/2022,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06.07.2023г. по продаже имущества Сухорукова Николая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Россия, Каслинскийр-н,д. Аллаки, ул. Приозерная, 7, разрешенное использование: Для ведения личного подсобного хозяйства, кадастровый номер: 74:09:0911001:860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06.07.2023г. на сайте https://lot-online.ru/, и указана в Протоколе  от 06.07.2023г.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Сухоруков Николай Владимирович (07.11.1976г.р., место рожд: г. Касли Челябинская обл., адрес рег: 456833, Челябинская обл, Каслинский р-н, Касли г, Заветы Ильича ул, д 101, СНИЛС07158431564, ИНН 740900021390, паспорт РФ серия 7521, номер 716004, выдан 15.12.2021, кем выдан ГУ МВД России по Челябинской области, код подразделения 740-013)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Сухорукова Николая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