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1CA7" w14:textId="77777777" w:rsidR="0053407B" w:rsidRDefault="00C01296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7CD3F1D4" w14:textId="77777777" w:rsidR="0053407B" w:rsidRDefault="00C01296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имущества, </w:t>
      </w:r>
    </w:p>
    <w:p w14:paraId="69F156F0" w14:textId="77777777" w:rsidR="0053407B" w:rsidRDefault="00C01296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6AA11804" w14:textId="77777777" w:rsidR="0053407B" w:rsidRDefault="00C01296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412341B2" w14:textId="0D0BC671" w:rsidR="0053407B" w:rsidRDefault="00C01296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Электронный аукцион будет проводиться 1</w:t>
      </w:r>
      <w:r w:rsidR="00EB3D7F">
        <w:rPr>
          <w:b/>
        </w:rPr>
        <w:t>5</w:t>
      </w:r>
      <w:r>
        <w:rPr>
          <w:b/>
        </w:rPr>
        <w:t xml:space="preserve"> </w:t>
      </w:r>
      <w:r w:rsidR="00EB3D7F">
        <w:rPr>
          <w:b/>
        </w:rPr>
        <w:t>августа</w:t>
      </w:r>
      <w:r>
        <w:rPr>
          <w:b/>
        </w:rPr>
        <w:t xml:space="preserve"> 2023 г. с 11:00 </w:t>
      </w:r>
    </w:p>
    <w:p w14:paraId="009C2741" w14:textId="77777777" w:rsidR="0053407B" w:rsidRDefault="00C01296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14:paraId="019A9713" w14:textId="77777777" w:rsidR="0053407B" w:rsidRDefault="00C01296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14:paraId="22A258B2" w14:textId="77777777" w:rsidR="0053407B" w:rsidRDefault="00C01296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14:paraId="49316AC2" w14:textId="0B408C43" w:rsidR="0053407B" w:rsidRDefault="00C01296">
      <w:pPr>
        <w:ind w:left="1130" w:firstLine="0"/>
      </w:pPr>
      <w:r>
        <w:t xml:space="preserve">Прием заявок осуществляется </w:t>
      </w:r>
      <w:r>
        <w:rPr>
          <w:shd w:val="clear" w:color="auto" w:fill="FFFFFF"/>
        </w:rPr>
        <w:t xml:space="preserve">с 14:00:00 </w:t>
      </w:r>
      <w:r w:rsidRPr="00C01296">
        <w:rPr>
          <w:shd w:val="clear" w:color="auto" w:fill="FFFFFF"/>
        </w:rPr>
        <w:t>13</w:t>
      </w:r>
      <w:r>
        <w:rPr>
          <w:shd w:val="clear" w:color="auto" w:fill="FFFFFF"/>
        </w:rPr>
        <w:t xml:space="preserve"> июня 2023 г. </w:t>
      </w:r>
      <w:r>
        <w:t xml:space="preserve">по </w:t>
      </w:r>
      <w:r w:rsidR="00EB3D7F">
        <w:t>14</w:t>
      </w:r>
      <w:r>
        <w:t xml:space="preserve"> </w:t>
      </w:r>
      <w:r w:rsidR="00EB3D7F">
        <w:t>августа</w:t>
      </w:r>
      <w:r>
        <w:t xml:space="preserve"> 2023 г. до 14:00:00 </w:t>
      </w:r>
    </w:p>
    <w:p w14:paraId="07D9679D" w14:textId="77777777" w:rsidR="0053407B" w:rsidRDefault="00C01296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3A68A6A3" w14:textId="77777777" w:rsidR="0053407B" w:rsidRDefault="00C01296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BCD8252" w14:textId="7D6691AD" w:rsidR="0053407B" w:rsidRDefault="00C01296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="00EB3D7F">
        <w:rPr>
          <w:b/>
        </w:rPr>
        <w:t>14</w:t>
      </w:r>
      <w:r>
        <w:rPr>
          <w:b/>
        </w:rPr>
        <w:t xml:space="preserve"> </w:t>
      </w:r>
      <w:r w:rsidR="00EB3D7F">
        <w:rPr>
          <w:b/>
        </w:rPr>
        <w:t>августа</w:t>
      </w:r>
      <w:r>
        <w:rPr>
          <w:b/>
        </w:rPr>
        <w:t xml:space="preserve"> 2023 г. 14:00. </w:t>
      </w:r>
    </w:p>
    <w:p w14:paraId="760D6C16" w14:textId="2D4894CE" w:rsidR="0053407B" w:rsidRDefault="00C01296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EB3D7F">
        <w:rPr>
          <w:b/>
        </w:rPr>
        <w:t>14</w:t>
      </w:r>
      <w:r>
        <w:rPr>
          <w:b/>
        </w:rPr>
        <w:t xml:space="preserve"> </w:t>
      </w:r>
      <w:r w:rsidR="00EB3D7F">
        <w:rPr>
          <w:b/>
        </w:rPr>
        <w:t>августа</w:t>
      </w:r>
      <w:r>
        <w:rPr>
          <w:b/>
        </w:rPr>
        <w:t xml:space="preserve"> 2023 г. в 16:00. </w:t>
      </w:r>
    </w:p>
    <w:p w14:paraId="7BF88232" w14:textId="77777777" w:rsidR="0053407B" w:rsidRDefault="00C01296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07A7C243" w14:textId="77777777" w:rsidR="0053407B" w:rsidRDefault="00C01296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49D42ED3" w14:textId="77777777" w:rsidR="0053407B" w:rsidRDefault="00C01296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6C152E1D" w14:textId="77777777" w:rsidR="0053407B" w:rsidRDefault="00C01296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03970A19" w14:textId="77777777" w:rsidR="0053407B" w:rsidRDefault="00C01296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546B026D" w14:textId="77777777" w:rsidR="0053407B" w:rsidRDefault="00C01296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2848E2EB" w14:textId="77777777" w:rsidR="0053407B" w:rsidRDefault="00C01296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14:paraId="0F362A9D" w14:textId="77777777" w:rsidR="0053407B" w:rsidRDefault="0053407B">
      <w:pPr>
        <w:ind w:left="0" w:firstLine="0"/>
        <w:rPr>
          <w:color w:val="auto"/>
          <w:szCs w:val="24"/>
        </w:rPr>
      </w:pPr>
    </w:p>
    <w:p w14:paraId="2C0D8953" w14:textId="77777777" w:rsidR="0053407B" w:rsidRDefault="00C01296">
      <w:pPr>
        <w:ind w:left="0" w:firstLine="567"/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1. </w:t>
      </w:r>
      <w:r>
        <w:rPr>
          <w:rFonts w:eastAsia="SimSun;宋体" w:cs="Tahoma"/>
          <w:b/>
          <w:bCs/>
          <w:lang w:eastAsia="hi-IN"/>
        </w:rPr>
        <w:t>Нежилое здание</w:t>
      </w:r>
      <w:r>
        <w:rPr>
          <w:rFonts w:eastAsia="SimSun;宋体" w:cs="Tahoma"/>
          <w:lang w:eastAsia="hi-IN"/>
        </w:rPr>
        <w:t xml:space="preserve">, общей площадью 31  кв.м., этажность:1, в том числе подземных 0, кадастровый № 78:36:0005018:1111, расположенное по адресу: </w:t>
      </w:r>
      <w:r>
        <w:rPr>
          <w:rFonts w:eastAsia="SimSun;宋体" w:cs="Tahoma"/>
          <w:b/>
          <w:bCs/>
          <w:lang w:eastAsia="hi-IN"/>
        </w:rPr>
        <w:t>г. Санкт-Петербург, Выборгская набережная, дом 55, корпус 2, литера А (далее - Объект 1).</w:t>
      </w:r>
    </w:p>
    <w:p w14:paraId="1E5A0926" w14:textId="77777777" w:rsidR="0053407B" w:rsidRDefault="00C01296">
      <w:pPr>
        <w:ind w:left="0" w:firstLine="0"/>
      </w:pPr>
      <w:r>
        <w:rPr>
          <w:rFonts w:eastAsia="SimSun;宋体" w:cs="Tahoma"/>
          <w:lang w:eastAsia="hi-IN"/>
        </w:rPr>
        <w:t xml:space="preserve">             Обременения (ограничения): </w:t>
      </w:r>
      <w:r>
        <w:rPr>
          <w:rFonts w:eastAsia="SimSun;宋体" w:cs="Tahoma"/>
          <w:shd w:val="clear" w:color="auto" w:fill="FFFFFF"/>
          <w:lang w:eastAsia="hi-IN"/>
        </w:rPr>
        <w:t>согласно выписке из ЕГРН от 15.05.2023 не зарегестрированы.</w:t>
      </w:r>
    </w:p>
    <w:p w14:paraId="7F1DC207" w14:textId="77777777" w:rsidR="0053407B" w:rsidRDefault="00C01296">
      <w:pPr>
        <w:ind w:left="0" w:firstLine="567"/>
      </w:pPr>
      <w:r>
        <w:rPr>
          <w:rFonts w:eastAsia="SimSun;宋体" w:cs="Tahoma"/>
          <w:shd w:val="clear" w:color="auto" w:fill="FFFFFF"/>
          <w:lang w:eastAsia="hi-IN"/>
        </w:rPr>
        <w:t xml:space="preserve">2. </w:t>
      </w:r>
      <w:r>
        <w:rPr>
          <w:rFonts w:eastAsia="SimSun;宋体" w:cs="Tahoma"/>
          <w:b/>
          <w:bCs/>
          <w:shd w:val="clear" w:color="auto" w:fill="FFFFFF"/>
          <w:lang w:eastAsia="hi-IN"/>
        </w:rPr>
        <w:t>Нежилое здание</w:t>
      </w:r>
      <w:r>
        <w:rPr>
          <w:rFonts w:eastAsia="SimSun;宋体" w:cs="Tahoma"/>
          <w:shd w:val="clear" w:color="auto" w:fill="FFFFFF"/>
          <w:lang w:eastAsia="hi-IN"/>
        </w:rPr>
        <w:t xml:space="preserve">, общей площадью 105 кв.м., наименование: проходная,   этажность:1, в том числе подземных 0, кадастровый № 78:36:0005018:1110, расположенное по адресу: </w:t>
      </w:r>
      <w:r>
        <w:rPr>
          <w:rFonts w:eastAsia="SimSun;宋体" w:cs="Tahoma"/>
          <w:b/>
          <w:bCs/>
          <w:shd w:val="clear" w:color="auto" w:fill="FFFFFF"/>
          <w:lang w:eastAsia="hi-IN"/>
        </w:rPr>
        <w:t>г.Санкт-Петербург, Выборгская набережная, дом 55, корпус 1, литера И (далее - Объект 2).</w:t>
      </w:r>
    </w:p>
    <w:p w14:paraId="33A994D5" w14:textId="77777777" w:rsidR="0053407B" w:rsidRDefault="00C01296">
      <w:pPr>
        <w:ind w:left="0" w:firstLine="0"/>
      </w:pPr>
      <w:r>
        <w:rPr>
          <w:rFonts w:eastAsia="SimSun;宋体" w:cs="Tahoma"/>
          <w:shd w:val="clear" w:color="auto" w:fill="FFFFFF"/>
          <w:lang w:eastAsia="hi-IN"/>
        </w:rPr>
        <w:t xml:space="preserve">          Обременения (ограничения): согласно выписке из ЕГРН от 15.05.2023: Аренда в пользу  ООО "Оскар" (ИНН: 7842498693) на основании Договора аренды от 01.07.2022, дата государственной регистрации: 15.07.2022, номер государственной регистрации: 78:36:0005018:1110-78/011/2022-48, срок действия с 15.07.2022 на 5 лет.</w:t>
      </w:r>
    </w:p>
    <w:p w14:paraId="0BBF86D3" w14:textId="77777777" w:rsidR="0053407B" w:rsidRDefault="00C01296">
      <w:pPr>
        <w:ind w:left="0" w:firstLine="567"/>
      </w:pPr>
      <w:r>
        <w:rPr>
          <w:rFonts w:eastAsia="SimSun;宋体" w:cs="Tahoma"/>
          <w:shd w:val="clear" w:color="auto" w:fill="FFFFFF"/>
          <w:lang w:eastAsia="hi-IN"/>
        </w:rPr>
        <w:t>3. З</w:t>
      </w:r>
      <w:r>
        <w:rPr>
          <w:rFonts w:eastAsia="SimSun;宋体" w:cs="Tahoma"/>
          <w:b/>
          <w:bCs/>
          <w:shd w:val="clear" w:color="auto" w:fill="FFFFFF"/>
          <w:lang w:eastAsia="hi-IN"/>
        </w:rPr>
        <w:t>емельный участок</w:t>
      </w:r>
      <w:r>
        <w:rPr>
          <w:rFonts w:eastAsia="SimSun;宋体" w:cs="Tahoma"/>
          <w:shd w:val="clear" w:color="auto" w:fill="FFFFFF"/>
          <w:lang w:eastAsia="hi-IN"/>
        </w:rPr>
        <w:t>, кадастровый номер: 78:36:0005018:44, общая площадь 2003 +/- 16</w:t>
      </w:r>
      <w:bookmarkStart w:id="0" w:name="_Hlk107828534"/>
      <w:r>
        <w:rPr>
          <w:rFonts w:eastAsia="SimSun;宋体" w:cs="Tahoma"/>
          <w:shd w:val="clear" w:color="auto" w:fill="FFFFFF"/>
          <w:lang w:eastAsia="hi-IN"/>
        </w:rPr>
        <w:t xml:space="preserve"> кв.м.</w:t>
      </w:r>
      <w:bookmarkEnd w:id="0"/>
      <w:r>
        <w:rPr>
          <w:rFonts w:eastAsia="SimSun;宋体" w:cs="Tahoma"/>
          <w:shd w:val="clear" w:color="auto" w:fill="FFFFFF"/>
          <w:lang w:eastAsia="hi-IN"/>
        </w:rPr>
        <w:t xml:space="preserve">, категория земель: земли населенных пунктов, виды разрешенного использования: для размещения промышленных объектов, расположенный по адресу: </w:t>
      </w:r>
      <w:r>
        <w:rPr>
          <w:rFonts w:eastAsia="SimSun;宋体" w:cs="Tahoma"/>
          <w:b/>
          <w:bCs/>
          <w:shd w:val="clear" w:color="auto" w:fill="FFFFFF"/>
          <w:lang w:eastAsia="hi-IN"/>
        </w:rPr>
        <w:t>г. Санкт-Петербург, Выборгская набережная, дом 55, корпус 2, литера А (далее – Объект 3).</w:t>
      </w:r>
    </w:p>
    <w:p w14:paraId="4DA3FF27" w14:textId="77777777" w:rsidR="0053407B" w:rsidRDefault="00C01296">
      <w:r>
        <w:rPr>
          <w:rFonts w:eastAsia="SimSun;宋体" w:cs="Tahoma"/>
          <w:shd w:val="clear" w:color="auto" w:fill="FFFFFF"/>
          <w:lang w:eastAsia="hi-IN"/>
        </w:rPr>
        <w:tab/>
        <w:t>Ограничения (обременения): в соответствии с выпиской   из ЕГРН от 15.05.2023.</w:t>
      </w:r>
    </w:p>
    <w:p w14:paraId="27806558" w14:textId="77777777" w:rsidR="0053407B" w:rsidRDefault="0053407B">
      <w:pPr>
        <w:ind w:left="340" w:firstLine="0"/>
        <w:rPr>
          <w:color w:val="auto"/>
          <w:szCs w:val="24"/>
        </w:rPr>
      </w:pPr>
    </w:p>
    <w:p w14:paraId="03BCA336" w14:textId="622FACD3" w:rsidR="0016187C" w:rsidRDefault="00C01296" w:rsidP="0016187C">
      <w:pPr>
        <w:pStyle w:val="af4"/>
        <w:ind w:left="0" w:right="60" w:firstLine="0"/>
        <w:jc w:val="center"/>
        <w:rPr>
          <w:b/>
          <w:sz w:val="22"/>
        </w:rPr>
      </w:pPr>
      <w:r>
        <w:rPr>
          <w:b/>
          <w:szCs w:val="24"/>
        </w:rPr>
        <w:t>Начальная цена лота устанавливается в размере 142 000 000 (</w:t>
      </w:r>
      <w:r w:rsidR="00E35247">
        <w:rPr>
          <w:b/>
          <w:szCs w:val="24"/>
        </w:rPr>
        <w:t>сто сорок два миллиона</w:t>
      </w:r>
      <w:r>
        <w:rPr>
          <w:b/>
          <w:szCs w:val="24"/>
        </w:rPr>
        <w:t xml:space="preserve">) рублей, НДС </w:t>
      </w:r>
      <w:r w:rsidR="00E35247">
        <w:rPr>
          <w:b/>
          <w:szCs w:val="24"/>
        </w:rPr>
        <w:t>не облагается</w:t>
      </w:r>
      <w:r>
        <w:rPr>
          <w:b/>
          <w:szCs w:val="24"/>
        </w:rPr>
        <w:t>, и состоит   из</w:t>
      </w:r>
      <w:r>
        <w:rPr>
          <w:b/>
          <w:sz w:val="22"/>
        </w:rPr>
        <w:t>:</w:t>
      </w:r>
    </w:p>
    <w:p w14:paraId="76CDF19B" w14:textId="77777777" w:rsidR="0053407B" w:rsidRPr="0016187C" w:rsidRDefault="00C01296" w:rsidP="0016187C">
      <w:pPr>
        <w:pStyle w:val="af4"/>
        <w:ind w:left="0" w:right="60" w:firstLine="0"/>
        <w:rPr>
          <w:szCs w:val="24"/>
        </w:rPr>
      </w:pPr>
      <w:r>
        <w:rPr>
          <w:b/>
          <w:sz w:val="22"/>
          <w:shd w:val="clear" w:color="auto" w:fill="FFFFFF"/>
        </w:rPr>
        <w:lastRenderedPageBreak/>
        <w:br/>
      </w:r>
      <w:r w:rsidR="0016187C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- начальной цены Объекта 1 в размере </w:t>
      </w:r>
      <w:r w:rsidR="0016187C" w:rsidRPr="0016187C">
        <w:rPr>
          <w:szCs w:val="24"/>
          <w:shd w:val="clear" w:color="auto" w:fill="FFFFFF"/>
        </w:rPr>
        <w:t>1 990 000</w:t>
      </w:r>
      <w:r w:rsidRPr="0016187C">
        <w:rPr>
          <w:szCs w:val="24"/>
          <w:shd w:val="clear" w:color="auto" w:fill="FFFFFF"/>
        </w:rPr>
        <w:t xml:space="preserve"> (</w:t>
      </w:r>
      <w:r w:rsidR="0016187C" w:rsidRPr="0016187C">
        <w:rPr>
          <w:szCs w:val="24"/>
          <w:shd w:val="clear" w:color="auto" w:fill="FFFFFF"/>
        </w:rPr>
        <w:t>один миллион девятьсот девяносто тысяч</w:t>
      </w:r>
      <w:r w:rsidRPr="0016187C">
        <w:rPr>
          <w:szCs w:val="24"/>
          <w:shd w:val="clear" w:color="auto" w:fill="FFFFFF"/>
        </w:rPr>
        <w:t>) рублей;</w:t>
      </w:r>
    </w:p>
    <w:p w14:paraId="55BAC0D7" w14:textId="77777777" w:rsidR="0016187C" w:rsidRPr="0016187C" w:rsidRDefault="0016187C" w:rsidP="0016187C">
      <w:pPr>
        <w:pStyle w:val="af4"/>
        <w:ind w:left="0" w:right="60" w:firstLine="0"/>
        <w:rPr>
          <w:szCs w:val="24"/>
          <w:shd w:val="clear" w:color="auto" w:fill="FFFFFF"/>
        </w:rPr>
      </w:pPr>
      <w:r w:rsidRPr="0016187C">
        <w:rPr>
          <w:szCs w:val="24"/>
          <w:shd w:val="clear" w:color="auto" w:fill="FFFFFF"/>
        </w:rPr>
        <w:t xml:space="preserve"> - начальной цены Объекта 2 в размере 7 970 000 (семь миллионов девятьсот семьдесят тысяч) рублей;</w:t>
      </w:r>
    </w:p>
    <w:p w14:paraId="7884E9EB" w14:textId="77777777" w:rsidR="0053407B" w:rsidRDefault="00C01296" w:rsidP="0016187C">
      <w:pPr>
        <w:pStyle w:val="af4"/>
        <w:ind w:left="0" w:right="60" w:firstLine="0"/>
        <w:rPr>
          <w:szCs w:val="24"/>
        </w:rPr>
      </w:pPr>
      <w:r w:rsidRPr="0016187C">
        <w:rPr>
          <w:szCs w:val="24"/>
          <w:shd w:val="clear" w:color="auto" w:fill="FFFFFF"/>
        </w:rPr>
        <w:t xml:space="preserve">- начальной цены Объекта 3 в размере </w:t>
      </w:r>
      <w:r w:rsidR="0016187C" w:rsidRPr="0016187C">
        <w:rPr>
          <w:szCs w:val="24"/>
          <w:shd w:val="clear" w:color="auto" w:fill="FFFFFF"/>
        </w:rPr>
        <w:t>132 040 000</w:t>
      </w:r>
      <w:r w:rsidRPr="0016187C">
        <w:rPr>
          <w:szCs w:val="24"/>
          <w:shd w:val="clear" w:color="auto" w:fill="FFFFFF"/>
        </w:rPr>
        <w:t xml:space="preserve"> (</w:t>
      </w:r>
      <w:r w:rsidR="0016187C" w:rsidRPr="0016187C">
        <w:rPr>
          <w:szCs w:val="24"/>
          <w:shd w:val="clear" w:color="auto" w:fill="FFFFFF"/>
        </w:rPr>
        <w:t>сто тридцать два миллиона сорок тысяч рублей</w:t>
      </w:r>
      <w:r w:rsidRPr="0016187C">
        <w:rPr>
          <w:szCs w:val="24"/>
          <w:shd w:val="clear" w:color="auto" w:fill="FFFFFF"/>
        </w:rPr>
        <w:t>)</w:t>
      </w:r>
      <w:r>
        <w:rPr>
          <w:szCs w:val="24"/>
          <w:shd w:val="clear" w:color="auto" w:fill="FFFFFF"/>
        </w:rPr>
        <w:t xml:space="preserve"> рублей;</w:t>
      </w:r>
    </w:p>
    <w:p w14:paraId="1E0ED934" w14:textId="77777777" w:rsidR="0053407B" w:rsidRDefault="00C01296">
      <w:pPr>
        <w:pStyle w:val="af4"/>
        <w:ind w:left="360" w:right="60" w:firstLine="0"/>
        <w:rPr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</w:rPr>
        <w:t xml:space="preserve"> </w:t>
      </w:r>
    </w:p>
    <w:p w14:paraId="3AAF6B0B" w14:textId="77777777" w:rsidR="0053407B" w:rsidRDefault="00C01296" w:rsidP="0016187C">
      <w:pPr>
        <w:spacing w:after="21" w:line="259" w:lineRule="auto"/>
        <w:ind w:left="0" w:right="60" w:firstLine="360"/>
        <w:jc w:val="center"/>
        <w:rPr>
          <w:szCs w:val="24"/>
        </w:rPr>
      </w:pPr>
      <w:r>
        <w:rPr>
          <w:b/>
          <w:szCs w:val="24"/>
        </w:rPr>
        <w:t>Сумма задатка – 10 000 000 (десять миллионов) рублей.</w:t>
      </w:r>
    </w:p>
    <w:p w14:paraId="76AA65F3" w14:textId="77777777" w:rsidR="0053407B" w:rsidRDefault="00C01296" w:rsidP="0016187C">
      <w:pPr>
        <w:ind w:left="0" w:right="60" w:firstLine="360"/>
        <w:jc w:val="center"/>
        <w:rPr>
          <w:szCs w:val="24"/>
        </w:rPr>
      </w:pPr>
      <w:r>
        <w:rPr>
          <w:b/>
          <w:szCs w:val="24"/>
        </w:rPr>
        <w:t>Шаг аукциона – 2 500 000 (два миллиона пятьсот тысяч) рублей.</w:t>
      </w:r>
    </w:p>
    <w:p w14:paraId="02161D22" w14:textId="77777777" w:rsidR="0053407B" w:rsidRDefault="0053407B" w:rsidP="0016187C">
      <w:pPr>
        <w:spacing w:after="26" w:line="259" w:lineRule="auto"/>
        <w:ind w:left="540" w:right="60" w:firstLine="0"/>
        <w:jc w:val="center"/>
        <w:rPr>
          <w:b/>
          <w:szCs w:val="24"/>
        </w:rPr>
      </w:pPr>
    </w:p>
    <w:p w14:paraId="25684C96" w14:textId="77777777" w:rsidR="0053407B" w:rsidRDefault="0053407B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2D4EE8EB" w14:textId="77777777" w:rsidR="0053407B" w:rsidRDefault="00C01296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474A425B" w14:textId="77777777" w:rsidR="0053407B" w:rsidRDefault="00C01296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14:paraId="06E085BD" w14:textId="77777777" w:rsidR="0053407B" w:rsidRDefault="00C01296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6E774D9E" w14:textId="77777777" w:rsidR="0053407B" w:rsidRDefault="00C01296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71E99BCF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2A0B4651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0D955D7B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362FF92C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976DD61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017CE9F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7C5E7151" w14:textId="77777777" w:rsidR="0053407B" w:rsidRDefault="00C01296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4E2E1C2C" w14:textId="77777777" w:rsidR="0053407B" w:rsidRDefault="00C01296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59FBA59D" w14:textId="77777777" w:rsidR="0053407B" w:rsidRDefault="00C01296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260D6BE0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BF0432B" w14:textId="77777777" w:rsidR="0053407B" w:rsidRDefault="00C01296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B4DBDCE" w14:textId="77777777" w:rsidR="0053407B" w:rsidRDefault="00C01296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70778B55" w14:textId="77777777" w:rsidR="0053407B" w:rsidRDefault="00C01296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14:paraId="352933B1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08B0D1DD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26FC67C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151E2332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4038E5B8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61D1A94B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358A033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3A06AB54" w14:textId="77777777" w:rsidR="0053407B" w:rsidRDefault="00C01296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2CE79773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4BA9D9C3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4E13F684" w14:textId="77777777" w:rsidR="0053407B" w:rsidRDefault="00C01296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6EE4F646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60C8D0D7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1300BA39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1DF4E8B0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578F6275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32C0F706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FD176D3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11C847BC" w14:textId="77777777" w:rsidR="0053407B" w:rsidRDefault="00C01296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4B74AAEC" w14:textId="77777777" w:rsidR="0053407B" w:rsidRDefault="00C01296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55CDFF58" w14:textId="77777777" w:rsidR="0053407B" w:rsidRDefault="0053407B">
      <w:pPr>
        <w:ind w:left="0" w:right="60" w:firstLine="0"/>
        <w:rPr>
          <w:szCs w:val="24"/>
        </w:rPr>
      </w:pPr>
    </w:p>
    <w:p w14:paraId="5AC9A41D" w14:textId="569F3060" w:rsidR="0053407B" w:rsidRDefault="00C01296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EB3D7F">
        <w:rPr>
          <w:b/>
          <w:szCs w:val="24"/>
        </w:rPr>
        <w:t>14</w:t>
      </w:r>
      <w:r>
        <w:rPr>
          <w:b/>
          <w:szCs w:val="24"/>
        </w:rPr>
        <w:t xml:space="preserve"> </w:t>
      </w:r>
      <w:r w:rsidR="00EB3D7F">
        <w:rPr>
          <w:b/>
          <w:szCs w:val="24"/>
        </w:rPr>
        <w:t>августа</w:t>
      </w:r>
      <w:r>
        <w:rPr>
          <w:b/>
          <w:szCs w:val="24"/>
        </w:rPr>
        <w:t xml:space="preserve"> 2023 г.</w:t>
      </w:r>
      <w:r w:rsidRPr="00C01296">
        <w:rPr>
          <w:b/>
          <w:szCs w:val="24"/>
        </w:rPr>
        <w:t xml:space="preserve"> </w:t>
      </w:r>
      <w:r>
        <w:rPr>
          <w:b/>
          <w:szCs w:val="24"/>
        </w:rPr>
        <w:t>до 14:00.</w:t>
      </w:r>
      <w:r>
        <w:rPr>
          <w:szCs w:val="24"/>
        </w:rPr>
        <w:t xml:space="preserve"> </w:t>
      </w:r>
    </w:p>
    <w:p w14:paraId="04A9E1E0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044B1317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4F27FC1F" w14:textId="77777777" w:rsidR="0053407B" w:rsidRDefault="00C01296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4C0015E4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14:paraId="3A54A37F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5C11068B" w14:textId="77777777" w:rsidR="0053407B" w:rsidRDefault="00C01296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14:paraId="1434E04F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4B8DFA0F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20BEF69B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59075406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092F6178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79BAF2A9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Документы, содержащие помарки, подчистки, исправления и т.п., не рассматриваются.</w:t>
      </w:r>
    </w:p>
    <w:p w14:paraId="13FC34D5" w14:textId="77777777" w:rsidR="0053407B" w:rsidRDefault="00C01296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4D839789" w14:textId="77777777" w:rsidR="0053407B" w:rsidRDefault="00C01296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4C593989" w14:textId="77777777" w:rsidR="0053407B" w:rsidRDefault="00C01296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160123A6" w14:textId="77777777" w:rsidR="0053407B" w:rsidRDefault="00C01296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44C159D7" w14:textId="77777777" w:rsidR="0053407B" w:rsidRDefault="00C01296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8A07255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4E4F0FEE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A22EA43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3881ED26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6B73985A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4CA8B4D2" w14:textId="77777777" w:rsidR="0053407B" w:rsidRDefault="0053407B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7F2DCD81" w14:textId="77777777" w:rsidR="0053407B" w:rsidRDefault="00C01296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1B31B950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5D9EF7D2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36961140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3620958C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1B15F8C6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34F58066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494B92EF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7350B868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7ABF68F6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1C2A96E3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8EB3D23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639523CE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14:paraId="6B8B8999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632AA4C5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760012DF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7BE0F822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14:paraId="009C2BC3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0247919D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0EA9E93D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276586CA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7CF0B25B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8F753BE" w14:textId="77777777" w:rsidR="0053407B" w:rsidRDefault="0053407B">
      <w:pPr>
        <w:ind w:left="-15" w:right="60" w:firstLine="0"/>
        <w:rPr>
          <w:szCs w:val="24"/>
        </w:rPr>
      </w:pPr>
    </w:p>
    <w:p w14:paraId="035479DE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14:paraId="5AD3E4F5" w14:textId="77777777" w:rsidR="0053407B" w:rsidRDefault="0053407B">
      <w:pPr>
        <w:ind w:left="-15" w:right="60" w:firstLine="0"/>
        <w:rPr>
          <w:szCs w:val="24"/>
        </w:rPr>
      </w:pPr>
    </w:p>
    <w:p w14:paraId="0E036466" w14:textId="77777777" w:rsidR="0053407B" w:rsidRDefault="00C01296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332F5BEC" w14:textId="77777777" w:rsidR="0053407B" w:rsidRDefault="00C01296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14:paraId="3AE62F6C" w14:textId="77777777" w:rsidR="0053407B" w:rsidRDefault="00C01296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14:paraId="2BB60F0A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026BAD15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77DBA5D0" w14:textId="77777777" w:rsidR="0053407B" w:rsidRDefault="0053407B">
      <w:pPr>
        <w:ind w:left="-15" w:right="60" w:firstLine="0"/>
        <w:rPr>
          <w:szCs w:val="24"/>
        </w:rPr>
      </w:pPr>
    </w:p>
    <w:p w14:paraId="40751CB1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>Телефоны службы технической поддержки Lot-online: 8-800-777-57-57, доб.713.</w:t>
      </w:r>
    </w:p>
    <w:p w14:paraId="67DA9415" w14:textId="77777777" w:rsidR="0053407B" w:rsidRDefault="00C01296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476FC50B" w14:textId="77777777" w:rsidR="0053407B" w:rsidRDefault="00C01296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25E7018D" w14:textId="77777777" w:rsidR="0053407B" w:rsidRDefault="00C01296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аукциона/ единственным участником (Покупателем) в течение 5 (Пяти) рабочих дней после проведения итогов аукциона (торгов).</w:t>
      </w:r>
    </w:p>
    <w:p w14:paraId="2A334DCC" w14:textId="77777777" w:rsidR="0053407B" w:rsidRDefault="00C01296">
      <w:pPr>
        <w:ind w:left="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>Оплата цены продажи Объекта производится Покупателем за вычетом ранее внесённого задатка в соответствии с условиями договора купли-продажи.</w:t>
      </w:r>
    </w:p>
    <w:p w14:paraId="0D3C6135" w14:textId="77777777" w:rsidR="0053407B" w:rsidRDefault="00C01296">
      <w:pPr>
        <w:ind w:left="-15" w:right="60" w:firstLine="0"/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6069D66A" w14:textId="77777777" w:rsidR="0053407B" w:rsidRDefault="00C01296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купли-продажи, который</w:t>
      </w:r>
      <w:r>
        <w:rPr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подлежит нотариальному удостоверению в порядке, установленном законодательством Российской Федерации.</w:t>
      </w:r>
    </w:p>
    <w:p w14:paraId="57538822" w14:textId="77777777" w:rsidR="0053407B" w:rsidRDefault="00C01296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>Сделки по итогам торгов подл</w:t>
      </w:r>
      <w:r>
        <w:rPr>
          <w:rFonts w:eastAsia="Courier New"/>
          <w:bCs/>
          <w:szCs w:val="24"/>
        </w:rPr>
        <w:t xml:space="preserve">ежат заключению с учетом положений Указа Президента РФ №81 </w:t>
      </w:r>
      <w:r>
        <w:rPr>
          <w:rFonts w:eastAsia="Courier New"/>
        </w:rPr>
        <w:t xml:space="preserve">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3A9A6235" w14:textId="77777777" w:rsidR="0053407B" w:rsidRDefault="00C01296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вопросам  ознакомления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+7 921 097 68 97, 8-800-777-57-57, доб.220. </w:t>
      </w:r>
    </w:p>
    <w:p w14:paraId="4FB66DA2" w14:textId="77777777" w:rsidR="0053407B" w:rsidRDefault="00C01296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14:paraId="2498CCA6" w14:textId="77777777" w:rsidR="0053407B" w:rsidRDefault="0053407B">
      <w:pPr>
        <w:ind w:left="567" w:right="60" w:firstLine="0"/>
        <w:rPr>
          <w:szCs w:val="24"/>
        </w:rPr>
      </w:pPr>
    </w:p>
    <w:p w14:paraId="14EFCC42" w14:textId="77777777" w:rsidR="0053407B" w:rsidRDefault="00C01296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14:paraId="4E7BAC2F" w14:textId="77777777" w:rsidR="0053407B" w:rsidRDefault="0053407B">
      <w:pPr>
        <w:spacing w:after="0" w:line="259" w:lineRule="auto"/>
        <w:ind w:left="567" w:right="60" w:firstLine="0"/>
        <w:jc w:val="left"/>
        <w:rPr>
          <w:szCs w:val="24"/>
        </w:rPr>
      </w:pPr>
    </w:p>
    <w:p w14:paraId="7989675B" w14:textId="77777777" w:rsidR="0053407B" w:rsidRDefault="00C01296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14:paraId="274EF78F" w14:textId="77777777" w:rsidR="0053407B" w:rsidRDefault="00C01296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выписки из ЕГРН</w:t>
      </w:r>
    </w:p>
    <w:sectPr w:rsidR="0053407B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924"/>
    <w:multiLevelType w:val="multilevel"/>
    <w:tmpl w:val="B9AC724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19D3932"/>
    <w:multiLevelType w:val="multilevel"/>
    <w:tmpl w:val="FC6676A6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7D7B4F"/>
    <w:multiLevelType w:val="multilevel"/>
    <w:tmpl w:val="C376FDD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8324CAF"/>
    <w:multiLevelType w:val="multilevel"/>
    <w:tmpl w:val="281E7D82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6B5B4975"/>
    <w:multiLevelType w:val="multilevel"/>
    <w:tmpl w:val="7DE2A4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8773824">
    <w:abstractNumId w:val="3"/>
  </w:num>
  <w:num w:numId="2" w16cid:durableId="1904952245">
    <w:abstractNumId w:val="2"/>
  </w:num>
  <w:num w:numId="3" w16cid:durableId="652762877">
    <w:abstractNumId w:val="0"/>
  </w:num>
  <w:num w:numId="4" w16cid:durableId="1960989794">
    <w:abstractNumId w:val="1"/>
  </w:num>
  <w:num w:numId="5" w16cid:durableId="1723869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7B"/>
    <w:rsid w:val="0016187C"/>
    <w:rsid w:val="0053407B"/>
    <w:rsid w:val="0078031E"/>
    <w:rsid w:val="00C01296"/>
    <w:rsid w:val="00E35247"/>
    <w:rsid w:val="00EB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E19B"/>
  <w15:docId w15:val="{EB068387-8B39-4F67-AED2-2CBB2B92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  <w:qFormat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E283-025E-42E7-B8F1-E70B3432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3590</Words>
  <Characters>20464</Characters>
  <Application>Microsoft Office Word</Application>
  <DocSecurity>0</DocSecurity>
  <Lines>170</Lines>
  <Paragraphs>48</Paragraphs>
  <ScaleCrop>false</ScaleCrop>
  <Company>Hewlett-Packard Company</Company>
  <LinksUpToDate>false</LinksUpToDate>
  <CharactersWithSpaces>24006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Гончарова Дарья Николаевна</cp:lastModifiedBy>
  <cp:revision>4</cp:revision>
  <dcterms:created xsi:type="dcterms:W3CDTF">2023-06-13T09:37:00Z</dcterms:created>
  <dcterms:modified xsi:type="dcterms:W3CDTF">2023-07-13T08:19:00Z</dcterms:modified>
  <dc:language>ru-RU</dc:language>
</cp:coreProperties>
</file>