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9A8941E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4A4FA5">
        <w:rPr>
          <w:rFonts w:eastAsia="Calibri"/>
          <w:lang w:eastAsia="en-US"/>
        </w:rPr>
        <w:t xml:space="preserve"> </w:t>
      </w:r>
      <w:r w:rsidR="004A4FA5" w:rsidRPr="004A4FA5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4A4FA5" w:rsidRPr="004A4FA5">
        <w:t>сообщение 02030206285 в газете АО «Коммерсантъ» №83(7528) от 13.05.2023 г.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4A4FA5" w:rsidRPr="004A4FA5">
        <w:rPr>
          <w:b/>
          <w:bCs/>
        </w:rPr>
        <w:t>27.06.2023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4A4FA5">
        <w:trPr>
          <w:trHeight w:val="86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A4FA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0314D24" w:rsidR="004A4FA5" w:rsidRPr="004A4FA5" w:rsidRDefault="004A4FA5" w:rsidP="004A4F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E690257" w:rsidR="004A4FA5" w:rsidRPr="004A4FA5" w:rsidRDefault="004A4FA5" w:rsidP="004A4F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2023-7972/68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D8BC084" w:rsidR="004A4FA5" w:rsidRPr="004A4FA5" w:rsidRDefault="004A4FA5" w:rsidP="004A4F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5654207" w:rsidR="004A4FA5" w:rsidRPr="004A4FA5" w:rsidRDefault="004A4FA5" w:rsidP="004A4F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6 567 796,61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8A2B140" w:rsidR="004A4FA5" w:rsidRPr="004A4FA5" w:rsidRDefault="004A4FA5" w:rsidP="004A4F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Султанов Кирилл Юрьевич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Default="00CF0469" w:rsidP="0037580B">
      <w:pPr>
        <w:pStyle w:val="a3"/>
        <w:jc w:val="both"/>
      </w:pPr>
    </w:p>
    <w:p w14:paraId="769C52CB" w14:textId="77777777" w:rsidR="00062D9D" w:rsidRPr="001F4360" w:rsidRDefault="00062D9D" w:rsidP="0037580B">
      <w:pPr>
        <w:pStyle w:val="a3"/>
        <w:jc w:val="both"/>
      </w:pPr>
    </w:p>
    <w:sectPr w:rsidR="00062D9D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62D9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A4FA5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2023-07-14T11:47:00Z</dcterms:created>
  <dcterms:modified xsi:type="dcterms:W3CDTF">2023-07-14T11:51:00Z</dcterms:modified>
</cp:coreProperties>
</file>