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4A0D51D2" w:rsidR="00950CC9" w:rsidRPr="0037642D" w:rsidRDefault="00B43CEE" w:rsidP="00047B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CE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43CE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43CEE">
        <w:rPr>
          <w:rFonts w:ascii="Times New Roman" w:hAnsi="Times New Roman" w:cs="Times New Roman"/>
          <w:color w:val="000000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Банком профсоюзной солидарности и социальных инвестиций «Солидарность» (акционерное общество) (Банк «Солидарность» АО), (адрес регистрации: 119334, г. Москва, Ленинский пр-т, д. 37, корп. 1, ИНН 7736188731, ОГРН 1027739165409) (далее – финансовая организация), конкурсным управляющим (ликвидатором) которого на основании решения Арбитражного суда г. Москвы от 12 апреля 2018 г. по делу № А40-4679/18-178-7 «Б» является государственная корпорация «Агентство по страхованию вкладов» (109240, г. Москва, ул. Высоцкого, д. 4) (далее – КУ),</w:t>
      </w:r>
      <w:r w:rsidR="008F665C"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3924D7F4" w14:textId="77777777" w:rsidR="00F00708" w:rsidRDefault="00F00708" w:rsidP="00047B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0708">
        <w:rPr>
          <w:color w:val="000000"/>
        </w:rPr>
        <w:t>Предметом Торгов является следующее имущество:</w:t>
      </w:r>
    </w:p>
    <w:p w14:paraId="1A693027" w14:textId="77777777" w:rsidR="0084107B" w:rsidRDefault="0084107B" w:rsidP="005010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Ценные бумаги:</w:t>
      </w:r>
    </w:p>
    <w:p w14:paraId="3306D155" w14:textId="717E6EAF" w:rsidR="00047BC7" w:rsidRPr="00501001" w:rsidRDefault="00047BC7" w:rsidP="005010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7BC7">
        <w:rPr>
          <w:color w:val="000000"/>
        </w:rPr>
        <w:t xml:space="preserve">Лот 1 - </w:t>
      </w:r>
      <w:r w:rsidR="00B43CEE" w:rsidRPr="00B43CEE">
        <w:rPr>
          <w:color w:val="000000"/>
        </w:rPr>
        <w:t>Акции ОАО «Компания «Полюс», ИНН 1215122875, 494 532 шт. (19%), обыкновенные, рег. № 1-01-12901-Е, номинальная стоимость 100,00 руб., г. Нижний Новгород</w:t>
      </w:r>
      <w:r w:rsidR="007E0B5D" w:rsidRPr="00501001">
        <w:rPr>
          <w:color w:val="000000"/>
        </w:rPr>
        <w:t xml:space="preserve"> </w:t>
      </w:r>
      <w:r w:rsidRPr="00501001">
        <w:rPr>
          <w:color w:val="000000"/>
        </w:rPr>
        <w:t xml:space="preserve">– </w:t>
      </w:r>
      <w:r w:rsidR="00B43CEE" w:rsidRPr="00B43CEE">
        <w:rPr>
          <w:color w:val="000000"/>
        </w:rPr>
        <w:t>170</w:t>
      </w:r>
      <w:r w:rsidR="00B43CEE">
        <w:rPr>
          <w:color w:val="000000"/>
        </w:rPr>
        <w:t xml:space="preserve"> </w:t>
      </w:r>
      <w:r w:rsidR="00B43CEE" w:rsidRPr="00B43CEE">
        <w:rPr>
          <w:color w:val="000000"/>
        </w:rPr>
        <w:t>421</w:t>
      </w:r>
      <w:r w:rsidR="00B43CEE">
        <w:rPr>
          <w:color w:val="000000"/>
        </w:rPr>
        <w:t xml:space="preserve"> </w:t>
      </w:r>
      <w:r w:rsidR="00B43CEE" w:rsidRPr="00B43CEE">
        <w:rPr>
          <w:color w:val="000000"/>
        </w:rPr>
        <w:t>337</w:t>
      </w:r>
      <w:r w:rsidR="00B43CEE">
        <w:rPr>
          <w:color w:val="000000"/>
        </w:rPr>
        <w:t>,00</w:t>
      </w:r>
      <w:r w:rsidR="007E0B5D" w:rsidRPr="00501001">
        <w:rPr>
          <w:color w:val="000000"/>
        </w:rPr>
        <w:t xml:space="preserve"> </w:t>
      </w:r>
      <w:r w:rsidRPr="00501001">
        <w:rPr>
          <w:color w:val="000000"/>
        </w:rPr>
        <w:t>руб.</w:t>
      </w:r>
    </w:p>
    <w:p w14:paraId="0F4B9B4A" w14:textId="62ACA29E" w:rsidR="00B43CEE" w:rsidRPr="00B4669D" w:rsidRDefault="00B43CEE" w:rsidP="005010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B4669D">
        <w:rPr>
          <w:rFonts w:ascii="Times New Roman CYR" w:hAnsi="Times New Roman CYR" w:cs="Times New Roman CYR"/>
          <w:b/>
          <w:bCs/>
          <w:color w:val="000000"/>
        </w:rPr>
        <w:t>Лот 1 реализуется с соблюдением требований Федерального закона от 26.12.1995 N 208-ФЗ "Об акционерных обществах", Федерального закона от 22.04.1996 N 39-ФЗ "О рынке ценных бумаг", ГК РФ и Уставом Общества о преимущественном праве приобретения отчуждаемых акций.</w:t>
      </w:r>
    </w:p>
    <w:p w14:paraId="72CEA841" w14:textId="0F37D45C" w:rsidR="009E6456" w:rsidRPr="0037642D" w:rsidRDefault="009E6456" w:rsidP="005010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B4669D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6E826A3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3B4A1A" w:rsidRPr="003B4A1A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3B4A1A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7DCB2BD9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8177F" w:rsidRPr="0078177F">
        <w:rPr>
          <w:rFonts w:ascii="Times New Roman" w:hAnsi="Times New Roman" w:cs="Times New Roman"/>
          <w:b/>
          <w:color w:val="000000"/>
          <w:sz w:val="24"/>
          <w:szCs w:val="24"/>
        </w:rPr>
        <w:t>04</w:t>
      </w:r>
      <w:r w:rsidR="008B49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8177F">
        <w:rPr>
          <w:rFonts w:ascii="Times New Roman" w:hAnsi="Times New Roman" w:cs="Times New Roman"/>
          <w:b/>
          <w:color w:val="000000"/>
          <w:sz w:val="24"/>
          <w:szCs w:val="24"/>
        </w:rPr>
        <w:t>июля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6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15B2CE18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по итогам Торгов, назначенных на </w:t>
      </w:r>
      <w:r w:rsidR="0078177F" w:rsidRPr="0078177F">
        <w:rPr>
          <w:rFonts w:ascii="Times New Roman" w:hAnsi="Times New Roman" w:cs="Times New Roman"/>
          <w:b/>
          <w:color w:val="000000"/>
          <w:sz w:val="24"/>
          <w:szCs w:val="24"/>
        </w:rPr>
        <w:t>04</w:t>
      </w:r>
      <w:r w:rsidR="007817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июля</w:t>
      </w:r>
      <w:r w:rsidR="0078177F"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 не реализован, то в 14:00 часов по московскому времени </w:t>
      </w:r>
      <w:r w:rsidR="0078177F"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8177F">
        <w:rPr>
          <w:rFonts w:ascii="Times New Roman" w:hAnsi="Times New Roman" w:cs="Times New Roman"/>
          <w:b/>
          <w:color w:val="000000"/>
          <w:sz w:val="24"/>
          <w:szCs w:val="24"/>
        </w:rPr>
        <w:t>августа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со снижением начальной цены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70077B26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781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81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8B499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781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8B4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007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</w:t>
      </w:r>
      <w:r w:rsidR="00781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="00F007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45728A08" w14:textId="581B68AA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="0064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на ЭТП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r w:rsidR="00F007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781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81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августа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B43C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</w:t>
      </w:r>
      <w:r w:rsidR="00781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43C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окт</w:t>
      </w:r>
      <w:r w:rsidR="00781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ября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2023 г.</w:t>
      </w:r>
    </w:p>
    <w:p w14:paraId="11692C3C" w14:textId="222D7A28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781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 августа</w:t>
      </w:r>
      <w:r w:rsidR="0078177F"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B43CEE" w:rsidRPr="00E544D8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1</w:t>
      </w:r>
      <w:r w:rsidRPr="00E544D8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 xml:space="preserve"> (</w:t>
      </w:r>
      <w:r w:rsidR="00B43CEE" w:rsidRPr="00E544D8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Один</w:t>
      </w:r>
      <w:r w:rsidRPr="00E544D8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) календарны</w:t>
      </w:r>
      <w:r w:rsidR="00B43CEE" w:rsidRPr="00E544D8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й</w:t>
      </w:r>
      <w:r w:rsidRPr="00E544D8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 xml:space="preserve"> </w:t>
      </w:r>
      <w:r w:rsidR="00B43CEE" w:rsidRPr="00E544D8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день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0EE5AAB1" w14:textId="38EB2E8F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1A6608">
        <w:rPr>
          <w:color w:val="000000"/>
        </w:rPr>
        <w:t>а</w:t>
      </w:r>
      <w:r w:rsidRPr="005246E8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1A6608">
        <w:rPr>
          <w:color w:val="000000"/>
        </w:rPr>
        <w:t>а</w:t>
      </w:r>
      <w:r w:rsidRPr="005246E8">
        <w:rPr>
          <w:color w:val="000000"/>
        </w:rPr>
        <w:t>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7FF2ACDD" w:rsidR="00BC165C" w:rsidRPr="005246E8" w:rsidRDefault="001D79B8" w:rsidP="00B43C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</w:t>
      </w:r>
      <w:r w:rsidR="008B4996">
        <w:rPr>
          <w:color w:val="000000"/>
        </w:rPr>
        <w:t>ая</w:t>
      </w:r>
      <w:r w:rsidRPr="001D79B8">
        <w:rPr>
          <w:color w:val="000000"/>
        </w:rPr>
        <w:t xml:space="preserve"> цен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продажи лот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</w:t>
      </w:r>
      <w:r w:rsidR="008B4996">
        <w:rPr>
          <w:color w:val="000000"/>
        </w:rPr>
        <w:t>е</w:t>
      </w:r>
      <w:r w:rsidRPr="001D79B8">
        <w:rPr>
          <w:color w:val="000000"/>
        </w:rPr>
        <w:t>тся равн</w:t>
      </w:r>
      <w:r w:rsidR="008B4996">
        <w:rPr>
          <w:color w:val="000000"/>
        </w:rPr>
        <w:t>ой</w:t>
      </w:r>
      <w:r w:rsidRPr="001D79B8">
        <w:rPr>
          <w:color w:val="000000"/>
        </w:rPr>
        <w:t xml:space="preserve"> начальн</w:t>
      </w:r>
      <w:r w:rsidR="008B4996">
        <w:rPr>
          <w:color w:val="000000"/>
        </w:rPr>
        <w:t>ой</w:t>
      </w:r>
      <w:r w:rsidRPr="001D79B8">
        <w:rPr>
          <w:color w:val="000000"/>
        </w:rPr>
        <w:t xml:space="preserve"> цен</w:t>
      </w:r>
      <w:r w:rsidR="008B4996">
        <w:rPr>
          <w:color w:val="000000"/>
        </w:rPr>
        <w:t>е</w:t>
      </w:r>
      <w:r w:rsidRPr="001D79B8">
        <w:rPr>
          <w:color w:val="000000"/>
        </w:rPr>
        <w:t xml:space="preserve"> продажи лот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79B1BEB6" w14:textId="77777777" w:rsidR="00B43CEE" w:rsidRPr="00B43CEE" w:rsidRDefault="00B43CEE" w:rsidP="00B43C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CEE">
        <w:rPr>
          <w:rFonts w:ascii="Times New Roman" w:hAnsi="Times New Roman" w:cs="Times New Roman"/>
          <w:color w:val="000000"/>
          <w:sz w:val="24"/>
          <w:szCs w:val="24"/>
        </w:rPr>
        <w:t>с 24 августа 2023 г. по 26 августа 2023 г. - в размере начальной цены продажи лота;</w:t>
      </w:r>
    </w:p>
    <w:p w14:paraId="32EE4341" w14:textId="77777777" w:rsidR="00B43CEE" w:rsidRPr="00B43CEE" w:rsidRDefault="00B43CEE" w:rsidP="00B43C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CEE">
        <w:rPr>
          <w:rFonts w:ascii="Times New Roman" w:hAnsi="Times New Roman" w:cs="Times New Roman"/>
          <w:color w:val="000000"/>
          <w:sz w:val="24"/>
          <w:szCs w:val="24"/>
        </w:rPr>
        <w:t>с 27 августа 2023 г. по 29 августа 2023 г. - в размере 95,00% от начальной цены продажи лота;</w:t>
      </w:r>
    </w:p>
    <w:p w14:paraId="7996E742" w14:textId="77777777" w:rsidR="00B43CEE" w:rsidRPr="00B43CEE" w:rsidRDefault="00B43CEE" w:rsidP="00B43C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CEE">
        <w:rPr>
          <w:rFonts w:ascii="Times New Roman" w:hAnsi="Times New Roman" w:cs="Times New Roman"/>
          <w:color w:val="000000"/>
          <w:sz w:val="24"/>
          <w:szCs w:val="24"/>
        </w:rPr>
        <w:t>с 30 августа 2023 г. по 01 сентября 2023 г. - в размере 90,00% от начальной цены продажи лота;</w:t>
      </w:r>
    </w:p>
    <w:p w14:paraId="2D32B63B" w14:textId="77777777" w:rsidR="00B43CEE" w:rsidRPr="00B43CEE" w:rsidRDefault="00B43CEE" w:rsidP="00B43C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CEE">
        <w:rPr>
          <w:rFonts w:ascii="Times New Roman" w:hAnsi="Times New Roman" w:cs="Times New Roman"/>
          <w:color w:val="000000"/>
          <w:sz w:val="24"/>
          <w:szCs w:val="24"/>
        </w:rPr>
        <w:t>с 02 сентября 2023 г. по 04 сентября 2023 г. - в размере 85,00% от начальной цены продажи лота;</w:t>
      </w:r>
    </w:p>
    <w:p w14:paraId="0D85B49A" w14:textId="77777777" w:rsidR="00B43CEE" w:rsidRPr="00B43CEE" w:rsidRDefault="00B43CEE" w:rsidP="00B43C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CEE">
        <w:rPr>
          <w:rFonts w:ascii="Times New Roman" w:hAnsi="Times New Roman" w:cs="Times New Roman"/>
          <w:color w:val="000000"/>
          <w:sz w:val="24"/>
          <w:szCs w:val="24"/>
        </w:rPr>
        <w:t>с 05 сентября 2023 г. по 07 сентября 2023 г. - в размере 80,00% от начальной цены продажи лота;</w:t>
      </w:r>
    </w:p>
    <w:p w14:paraId="5D6E3024" w14:textId="77777777" w:rsidR="00B43CEE" w:rsidRPr="00B43CEE" w:rsidRDefault="00B43CEE" w:rsidP="00B43C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CEE">
        <w:rPr>
          <w:rFonts w:ascii="Times New Roman" w:hAnsi="Times New Roman" w:cs="Times New Roman"/>
          <w:color w:val="000000"/>
          <w:sz w:val="24"/>
          <w:szCs w:val="24"/>
        </w:rPr>
        <w:t>с 08 сентября 2023 г. по 10 сентября 2023 г. - в размере 75,00% от начальной цены продажи лота;</w:t>
      </w:r>
    </w:p>
    <w:p w14:paraId="6739B7C2" w14:textId="77777777" w:rsidR="00B43CEE" w:rsidRPr="00B43CEE" w:rsidRDefault="00B43CEE" w:rsidP="00B43C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CEE">
        <w:rPr>
          <w:rFonts w:ascii="Times New Roman" w:hAnsi="Times New Roman" w:cs="Times New Roman"/>
          <w:color w:val="000000"/>
          <w:sz w:val="24"/>
          <w:szCs w:val="24"/>
        </w:rPr>
        <w:t>с 11 сентября 2023 г. по 13 сентября 2023 г. - в размере 70,00% от начальной цены продажи лота;</w:t>
      </w:r>
    </w:p>
    <w:p w14:paraId="2C4B6FC9" w14:textId="77777777" w:rsidR="00B43CEE" w:rsidRPr="00B43CEE" w:rsidRDefault="00B43CEE" w:rsidP="00B43C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CEE">
        <w:rPr>
          <w:rFonts w:ascii="Times New Roman" w:hAnsi="Times New Roman" w:cs="Times New Roman"/>
          <w:color w:val="000000"/>
          <w:sz w:val="24"/>
          <w:szCs w:val="24"/>
        </w:rPr>
        <w:t>с 14 сентября 2023 г. по 16 сентября 2023 г. - в размере 65,00% от начальной цены продажи лота;</w:t>
      </w:r>
    </w:p>
    <w:p w14:paraId="650C317B" w14:textId="77777777" w:rsidR="00B43CEE" w:rsidRPr="00B43CEE" w:rsidRDefault="00B43CEE" w:rsidP="00B43C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CEE">
        <w:rPr>
          <w:rFonts w:ascii="Times New Roman" w:hAnsi="Times New Roman" w:cs="Times New Roman"/>
          <w:color w:val="000000"/>
          <w:sz w:val="24"/>
          <w:szCs w:val="24"/>
        </w:rPr>
        <w:t>с 17 сентября 2023 г. по 19 сентября 2023 г. - в размере 60,00% от начальной цены продажи лота;</w:t>
      </w:r>
    </w:p>
    <w:p w14:paraId="1FD3361E" w14:textId="77777777" w:rsidR="00B43CEE" w:rsidRPr="00B43CEE" w:rsidRDefault="00B43CEE" w:rsidP="00B43C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CEE">
        <w:rPr>
          <w:rFonts w:ascii="Times New Roman" w:hAnsi="Times New Roman" w:cs="Times New Roman"/>
          <w:color w:val="000000"/>
          <w:sz w:val="24"/>
          <w:szCs w:val="24"/>
        </w:rPr>
        <w:t>с 20 сентября 2023 г. по 22 сентября 2023 г. - в размере 55,00% от начальной цены продажи лота;</w:t>
      </w:r>
    </w:p>
    <w:p w14:paraId="04CFEF19" w14:textId="77777777" w:rsidR="00B43CEE" w:rsidRPr="00B43CEE" w:rsidRDefault="00B43CEE" w:rsidP="00B43C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CEE">
        <w:rPr>
          <w:rFonts w:ascii="Times New Roman" w:hAnsi="Times New Roman" w:cs="Times New Roman"/>
          <w:color w:val="000000"/>
          <w:sz w:val="24"/>
          <w:szCs w:val="24"/>
        </w:rPr>
        <w:t>с 23 сентября 2023 г. по 25 сентября 2023 г. - в размере 50,00% от начальной цены продажи лота;</w:t>
      </w:r>
    </w:p>
    <w:p w14:paraId="38144F86" w14:textId="77777777" w:rsidR="00B43CEE" w:rsidRPr="00B43CEE" w:rsidRDefault="00B43CEE" w:rsidP="00B43C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CEE">
        <w:rPr>
          <w:rFonts w:ascii="Times New Roman" w:hAnsi="Times New Roman" w:cs="Times New Roman"/>
          <w:color w:val="000000"/>
          <w:sz w:val="24"/>
          <w:szCs w:val="24"/>
        </w:rPr>
        <w:t>с 26 сентября 2023 г. по 28 сентября 2023 г. - в размере 45,00% от начальной цены продажи лота;</w:t>
      </w:r>
    </w:p>
    <w:p w14:paraId="7E3B9F6B" w14:textId="77777777" w:rsidR="00B43CEE" w:rsidRPr="00B43CEE" w:rsidRDefault="00B43CEE" w:rsidP="00B43C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CEE">
        <w:rPr>
          <w:rFonts w:ascii="Times New Roman" w:hAnsi="Times New Roman" w:cs="Times New Roman"/>
          <w:color w:val="000000"/>
          <w:sz w:val="24"/>
          <w:szCs w:val="24"/>
        </w:rPr>
        <w:t>с 29 сентября 2023 г. по 01 октября 2023 г. - в размере 40,00% от начальной цены продажи лота;</w:t>
      </w:r>
    </w:p>
    <w:p w14:paraId="505FC09C" w14:textId="77777777" w:rsidR="00B43CEE" w:rsidRPr="00B43CEE" w:rsidRDefault="00B43CEE" w:rsidP="00B43C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CEE">
        <w:rPr>
          <w:rFonts w:ascii="Times New Roman" w:hAnsi="Times New Roman" w:cs="Times New Roman"/>
          <w:color w:val="000000"/>
          <w:sz w:val="24"/>
          <w:szCs w:val="24"/>
        </w:rPr>
        <w:t>с 02 октября 2023 г. по 04 октября 2023 г. - в размере 35,00% от начальной цены продажи лота;</w:t>
      </w:r>
    </w:p>
    <w:p w14:paraId="046CFA84" w14:textId="77777777" w:rsidR="00B43CEE" w:rsidRPr="00B43CEE" w:rsidRDefault="00B43CEE" w:rsidP="00B43C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CEE">
        <w:rPr>
          <w:rFonts w:ascii="Times New Roman" w:hAnsi="Times New Roman" w:cs="Times New Roman"/>
          <w:color w:val="000000"/>
          <w:sz w:val="24"/>
          <w:szCs w:val="24"/>
        </w:rPr>
        <w:t>с 05 октября 2023 г. по 07 октября 2023 г. - в размере 30,00% от начальной цены продажи лота;</w:t>
      </w:r>
    </w:p>
    <w:p w14:paraId="63D34543" w14:textId="77777777" w:rsidR="00B43CEE" w:rsidRPr="00B43CEE" w:rsidRDefault="00B43CEE" w:rsidP="00B43C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CEE">
        <w:rPr>
          <w:rFonts w:ascii="Times New Roman" w:hAnsi="Times New Roman" w:cs="Times New Roman"/>
          <w:color w:val="000000"/>
          <w:sz w:val="24"/>
          <w:szCs w:val="24"/>
        </w:rPr>
        <w:t>с 08 октября 2023 г. по 10 октября 2023 г. - в размере 25,00% от начальной цены продажи лота;</w:t>
      </w:r>
    </w:p>
    <w:p w14:paraId="3B14F4BB" w14:textId="77777777" w:rsidR="00B43CEE" w:rsidRPr="00B43CEE" w:rsidRDefault="00B43CEE" w:rsidP="00B43C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CEE">
        <w:rPr>
          <w:rFonts w:ascii="Times New Roman" w:hAnsi="Times New Roman" w:cs="Times New Roman"/>
          <w:color w:val="000000"/>
          <w:sz w:val="24"/>
          <w:szCs w:val="24"/>
        </w:rPr>
        <w:t>с 11 октября 2023 г. по 13 октября 2023 г. - в размере 20,00% от начальной цены продажи лота;</w:t>
      </w:r>
    </w:p>
    <w:p w14:paraId="2DFD7829" w14:textId="77777777" w:rsidR="00B43CEE" w:rsidRPr="00B43CEE" w:rsidRDefault="00B43CEE" w:rsidP="00B43C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CEE">
        <w:rPr>
          <w:rFonts w:ascii="Times New Roman" w:hAnsi="Times New Roman" w:cs="Times New Roman"/>
          <w:color w:val="000000"/>
          <w:sz w:val="24"/>
          <w:szCs w:val="24"/>
        </w:rPr>
        <w:t>с 14 октября 2023 г. по 16 октября 2023 г. - в размере 15,00% от начальной цены продажи лота;</w:t>
      </w:r>
    </w:p>
    <w:p w14:paraId="45B40F65" w14:textId="14B4E6E5" w:rsidR="00B43CEE" w:rsidRDefault="00B43CEE" w:rsidP="00B43C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CEE">
        <w:rPr>
          <w:rFonts w:ascii="Times New Roman" w:hAnsi="Times New Roman" w:cs="Times New Roman"/>
          <w:color w:val="000000"/>
          <w:sz w:val="24"/>
          <w:szCs w:val="24"/>
        </w:rPr>
        <w:t>с 17 октября 2023 г. по 19 октября 2023 г. - в размере 10,00%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3B4A1A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073696A" w14:textId="77777777" w:rsidR="008F665C" w:rsidRPr="008F665C" w:rsidRDefault="008F665C" w:rsidP="008F66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65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569FDD14" w14:textId="77777777" w:rsidR="008F665C" w:rsidRPr="008F665C" w:rsidRDefault="008F665C" w:rsidP="008F66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65C">
        <w:rPr>
          <w:rFonts w:ascii="Times New Roman" w:hAnsi="Times New Roman" w:cs="Times New Roman"/>
          <w:color w:val="000000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DF12361" w14:textId="77777777" w:rsidR="008F665C" w:rsidRPr="008F665C" w:rsidRDefault="008F665C" w:rsidP="008F66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65C">
        <w:rPr>
          <w:rFonts w:ascii="Times New Roman" w:hAnsi="Times New Roman" w:cs="Times New Roman"/>
          <w:color w:val="000000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A284B37" w14:textId="77777777" w:rsidR="008F665C" w:rsidRPr="00685F12" w:rsidRDefault="008F665C" w:rsidP="008F66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65C">
        <w:rPr>
          <w:rFonts w:ascii="Times New Roman" w:hAnsi="Times New Roman" w:cs="Times New Roman"/>
          <w:color w:val="000000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43C555D" w14:textId="56DA5193" w:rsidR="009E6456" w:rsidRPr="005246E8" w:rsidRDefault="009E6456" w:rsidP="008F66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67ED9B3" w14:textId="3C720078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с даты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1238DC03" w:rsidR="009E6456" w:rsidRPr="005246E8" w:rsidRDefault="008A5D27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5D2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4E3BD5D" w14:textId="16A8426C" w:rsidR="008F665C" w:rsidRPr="008F665C" w:rsidRDefault="00B43CEE" w:rsidP="008F6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CEE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10:00 до 16:00 по адресу: г. Москва, Павелецкая наб., д. 8, тел. 8-800-505-80-32; у ОТ: Агеева Ирина, Шеронова Татьяна, тел. 8(831)419-81-83, 8(831)419-81-84, nn@auction-house.ru.</w:t>
      </w:r>
      <w:r w:rsidR="008F665C"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FE47253" w14:textId="77777777" w:rsidR="008F665C" w:rsidRPr="008F665C" w:rsidRDefault="008F665C" w:rsidP="008F6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65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3A02B651" w14:textId="77777777" w:rsidR="008F665C" w:rsidRPr="008F665C" w:rsidRDefault="008F665C" w:rsidP="008F6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47BC7"/>
    <w:rsid w:val="0015099D"/>
    <w:rsid w:val="001A6608"/>
    <w:rsid w:val="001C5445"/>
    <w:rsid w:val="001D79B8"/>
    <w:rsid w:val="001F039D"/>
    <w:rsid w:val="00257B84"/>
    <w:rsid w:val="0037642D"/>
    <w:rsid w:val="003B4A1A"/>
    <w:rsid w:val="00403997"/>
    <w:rsid w:val="00467D6B"/>
    <w:rsid w:val="00493BA6"/>
    <w:rsid w:val="004D047C"/>
    <w:rsid w:val="004F4B2C"/>
    <w:rsid w:val="00500FD3"/>
    <w:rsid w:val="00501001"/>
    <w:rsid w:val="005246E8"/>
    <w:rsid w:val="005964CF"/>
    <w:rsid w:val="005C4186"/>
    <w:rsid w:val="005F1F68"/>
    <w:rsid w:val="00641FB6"/>
    <w:rsid w:val="0066094B"/>
    <w:rsid w:val="00662676"/>
    <w:rsid w:val="00685F12"/>
    <w:rsid w:val="007229EA"/>
    <w:rsid w:val="00723B42"/>
    <w:rsid w:val="00776259"/>
    <w:rsid w:val="0078177F"/>
    <w:rsid w:val="007A1F5D"/>
    <w:rsid w:val="007B55CF"/>
    <w:rsid w:val="007E0B5D"/>
    <w:rsid w:val="00803558"/>
    <w:rsid w:val="008042A2"/>
    <w:rsid w:val="0084107B"/>
    <w:rsid w:val="00853647"/>
    <w:rsid w:val="00863967"/>
    <w:rsid w:val="00865FD7"/>
    <w:rsid w:val="00886E3A"/>
    <w:rsid w:val="008A5D27"/>
    <w:rsid w:val="008B4996"/>
    <w:rsid w:val="008F665C"/>
    <w:rsid w:val="00950CC9"/>
    <w:rsid w:val="009511AA"/>
    <w:rsid w:val="009725E3"/>
    <w:rsid w:val="00995329"/>
    <w:rsid w:val="009C353B"/>
    <w:rsid w:val="009C4FD4"/>
    <w:rsid w:val="009E6456"/>
    <w:rsid w:val="009E7E5E"/>
    <w:rsid w:val="00A87718"/>
    <w:rsid w:val="00A95FD6"/>
    <w:rsid w:val="00AB284E"/>
    <w:rsid w:val="00AF25EA"/>
    <w:rsid w:val="00B4083B"/>
    <w:rsid w:val="00B43CEE"/>
    <w:rsid w:val="00B4669D"/>
    <w:rsid w:val="00BC165C"/>
    <w:rsid w:val="00BD0E8E"/>
    <w:rsid w:val="00C11EFF"/>
    <w:rsid w:val="00C61EC3"/>
    <w:rsid w:val="00C6515A"/>
    <w:rsid w:val="00CC76B5"/>
    <w:rsid w:val="00D62667"/>
    <w:rsid w:val="00D652A6"/>
    <w:rsid w:val="00DE0234"/>
    <w:rsid w:val="00E4069E"/>
    <w:rsid w:val="00E544D8"/>
    <w:rsid w:val="00E614D3"/>
    <w:rsid w:val="00E72AD4"/>
    <w:rsid w:val="00E86345"/>
    <w:rsid w:val="00F00708"/>
    <w:rsid w:val="00F16938"/>
    <w:rsid w:val="00F93DD7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504805F9-8B1E-4C49-BBE1-66A9A272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2464</Words>
  <Characters>14049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Иванова Ольга Ивановна</cp:lastModifiedBy>
  <cp:revision>8</cp:revision>
  <dcterms:created xsi:type="dcterms:W3CDTF">2023-05-11T09:16:00Z</dcterms:created>
  <dcterms:modified xsi:type="dcterms:W3CDTF">2023-05-15T11:08:00Z</dcterms:modified>
</cp:coreProperties>
</file>