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Камчатского края от 14.02.2023г. по делу №А24-103/2023,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16.06.2023г. по продаже имущества Панченко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598м², адрес (местонахождение): Камчатский край, Елизовский р-н, снт. Березка-2, ЕМПРЭО, р-н 25(29) км , разрешенное использование: садоводство, кадастровый номер: 41:05:0101057:809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16.06.2023г. на сайте https://lot-online.ru/, и указана в Протоколе  от 16.06.2023г.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