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F5F62" w14:textId="11DC9886" w:rsidR="00A91643" w:rsidRPr="00A91643" w:rsidRDefault="007828EE" w:rsidP="00A916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28E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828E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828E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7828EE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8(800)777-57-57, oleynik@auction-house.ru), действующее на основании договора с Обществом с ограниченной ответственностью Коммерческим Банком «</w:t>
      </w:r>
      <w:proofErr w:type="spellStart"/>
      <w:r w:rsidRPr="007828EE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7828EE">
        <w:rPr>
          <w:rFonts w:ascii="Times New Roman" w:hAnsi="Times New Roman" w:cs="Times New Roman"/>
          <w:color w:val="000000"/>
          <w:sz w:val="24"/>
          <w:szCs w:val="24"/>
        </w:rPr>
        <w:t xml:space="preserve"> Банк» (ООО КБ «</w:t>
      </w:r>
      <w:proofErr w:type="spellStart"/>
      <w:r w:rsidRPr="007828EE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7828EE">
        <w:rPr>
          <w:rFonts w:ascii="Times New Roman" w:hAnsi="Times New Roman" w:cs="Times New Roman"/>
          <w:color w:val="000000"/>
          <w:sz w:val="24"/>
          <w:szCs w:val="24"/>
        </w:rPr>
        <w:t xml:space="preserve"> Банк») (адрес регистрации: 156000, г. Кострома, пр. </w:t>
      </w:r>
      <w:proofErr w:type="gramStart"/>
      <w:r w:rsidRPr="007828EE">
        <w:rPr>
          <w:rFonts w:ascii="Times New Roman" w:hAnsi="Times New Roman" w:cs="Times New Roman"/>
          <w:color w:val="000000"/>
          <w:sz w:val="24"/>
          <w:szCs w:val="24"/>
        </w:rPr>
        <w:t xml:space="preserve">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4), </w:t>
      </w:r>
      <w:r w:rsidR="00A91643" w:rsidRPr="00A91643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изменений в</w:t>
      </w:r>
      <w:r w:rsidR="00A91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8EE">
        <w:rPr>
          <w:rFonts w:ascii="Times New Roman" w:hAnsi="Times New Roman" w:cs="Times New Roman"/>
          <w:color w:val="000000"/>
          <w:sz w:val="24"/>
          <w:szCs w:val="24"/>
        </w:rPr>
        <w:t>сообщение № 2030204618 в газете АО «Коммерсантъ» от 06.05.2023 №80(7525)</w:t>
      </w:r>
      <w:r w:rsidR="00E25C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91643" w:rsidRPr="00A91643">
        <w:rPr>
          <w:rFonts w:ascii="Times New Roman" w:hAnsi="Times New Roman" w:cs="Times New Roman"/>
          <w:color w:val="000000"/>
          <w:sz w:val="24"/>
          <w:szCs w:val="24"/>
        </w:rPr>
        <w:t>а именно об отмене</w:t>
      </w:r>
      <w:proofErr w:type="gramEnd"/>
      <w:r w:rsidR="00A91643" w:rsidRPr="00A91643">
        <w:rPr>
          <w:rFonts w:ascii="Times New Roman" w:hAnsi="Times New Roman" w:cs="Times New Roman"/>
          <w:color w:val="000000"/>
          <w:sz w:val="24"/>
          <w:szCs w:val="24"/>
        </w:rPr>
        <w:t xml:space="preserve"> торгов посредством пу</w:t>
      </w:r>
      <w:r>
        <w:rPr>
          <w:rFonts w:ascii="Times New Roman" w:hAnsi="Times New Roman" w:cs="Times New Roman"/>
          <w:color w:val="000000"/>
          <w:sz w:val="24"/>
          <w:szCs w:val="24"/>
        </w:rPr>
        <w:t>бличного предложения по следующим</w:t>
      </w:r>
      <w:r w:rsidR="00A91643" w:rsidRPr="00A91643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A91643" w:rsidRPr="00A9164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2D10CD2" w14:textId="44426ACF" w:rsidR="007828EE" w:rsidRPr="007828EE" w:rsidRDefault="007828EE" w:rsidP="007828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8EE">
        <w:rPr>
          <w:rFonts w:ascii="Times New Roman" w:hAnsi="Times New Roman" w:cs="Times New Roman"/>
          <w:color w:val="000000"/>
          <w:sz w:val="24"/>
          <w:szCs w:val="24"/>
        </w:rPr>
        <w:t xml:space="preserve">Лот 11 - </w:t>
      </w:r>
      <w:proofErr w:type="spellStart"/>
      <w:r w:rsidRPr="007828EE">
        <w:rPr>
          <w:rFonts w:ascii="Times New Roman" w:hAnsi="Times New Roman" w:cs="Times New Roman"/>
          <w:color w:val="000000"/>
          <w:sz w:val="24"/>
          <w:szCs w:val="24"/>
        </w:rPr>
        <w:t>Луговкина</w:t>
      </w:r>
      <w:proofErr w:type="spellEnd"/>
      <w:r w:rsidRPr="007828EE">
        <w:rPr>
          <w:rFonts w:ascii="Times New Roman" w:hAnsi="Times New Roman" w:cs="Times New Roman"/>
          <w:color w:val="000000"/>
          <w:sz w:val="24"/>
          <w:szCs w:val="24"/>
        </w:rPr>
        <w:t xml:space="preserve"> Елена Евгеньевна солидарно с Бейлиной Ириной Юрьевной, Бейлиным Антоном Аркадьевичем, КД 0087-2016 от 27.01.2016, решение </w:t>
      </w:r>
      <w:proofErr w:type="spellStart"/>
      <w:r w:rsidRPr="007828EE">
        <w:rPr>
          <w:rFonts w:ascii="Times New Roman" w:hAnsi="Times New Roman" w:cs="Times New Roman"/>
          <w:color w:val="000000"/>
          <w:sz w:val="24"/>
          <w:szCs w:val="24"/>
        </w:rPr>
        <w:t>Дорогомиловского</w:t>
      </w:r>
      <w:proofErr w:type="spellEnd"/>
      <w:r w:rsidRPr="007828EE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07.09.2020 по делу 2-118/2020 (23 340 090,00 руб.);</w:t>
      </w:r>
    </w:p>
    <w:p w14:paraId="58E5D23E" w14:textId="5243523B" w:rsidR="007828EE" w:rsidRPr="007828EE" w:rsidRDefault="007828EE" w:rsidP="007828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8EE">
        <w:rPr>
          <w:rFonts w:ascii="Times New Roman" w:hAnsi="Times New Roman" w:cs="Times New Roman"/>
          <w:color w:val="000000"/>
          <w:sz w:val="24"/>
          <w:szCs w:val="24"/>
        </w:rPr>
        <w:t xml:space="preserve">Лот 12 - </w:t>
      </w:r>
      <w:proofErr w:type="spellStart"/>
      <w:r w:rsidRPr="007828EE">
        <w:rPr>
          <w:rFonts w:ascii="Times New Roman" w:hAnsi="Times New Roman" w:cs="Times New Roman"/>
          <w:color w:val="000000"/>
          <w:sz w:val="24"/>
          <w:szCs w:val="24"/>
        </w:rPr>
        <w:t>Канарская</w:t>
      </w:r>
      <w:proofErr w:type="spellEnd"/>
      <w:r w:rsidRPr="00782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28EE">
        <w:rPr>
          <w:rFonts w:ascii="Times New Roman" w:hAnsi="Times New Roman" w:cs="Times New Roman"/>
          <w:color w:val="000000"/>
          <w:sz w:val="24"/>
          <w:szCs w:val="24"/>
        </w:rPr>
        <w:t>Айнур</w:t>
      </w:r>
      <w:proofErr w:type="spellEnd"/>
      <w:r w:rsidRPr="00782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28EE">
        <w:rPr>
          <w:rFonts w:ascii="Times New Roman" w:hAnsi="Times New Roman" w:cs="Times New Roman"/>
          <w:color w:val="000000"/>
          <w:sz w:val="24"/>
          <w:szCs w:val="24"/>
        </w:rPr>
        <w:t>Алекберовна</w:t>
      </w:r>
      <w:proofErr w:type="spellEnd"/>
      <w:r w:rsidRPr="007828EE">
        <w:rPr>
          <w:rFonts w:ascii="Times New Roman" w:hAnsi="Times New Roman" w:cs="Times New Roman"/>
          <w:color w:val="000000"/>
          <w:sz w:val="24"/>
          <w:szCs w:val="24"/>
        </w:rPr>
        <w:t>, КД 0857-2016 от 07.07.2016, решение Зеленоградского районного суда г. Москвы от 23.06.2020 по делу 2</w:t>
      </w:r>
      <w:r>
        <w:rPr>
          <w:rFonts w:ascii="Times New Roman" w:hAnsi="Times New Roman" w:cs="Times New Roman"/>
          <w:color w:val="000000"/>
          <w:sz w:val="24"/>
          <w:szCs w:val="24"/>
        </w:rPr>
        <w:t>-464/2020 (28 218 668,95 руб.)</w:t>
      </w:r>
      <w:r w:rsidRPr="007828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BF7B67" w14:textId="24C62588" w:rsidR="007828EE" w:rsidRPr="007828EE" w:rsidRDefault="007828EE" w:rsidP="007828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8EE">
        <w:rPr>
          <w:rFonts w:ascii="Times New Roman" w:hAnsi="Times New Roman" w:cs="Times New Roman"/>
          <w:color w:val="000000"/>
          <w:sz w:val="24"/>
          <w:szCs w:val="24"/>
        </w:rPr>
        <w:t xml:space="preserve">Лот 13 - Шевчук Ирина Владимировна, </w:t>
      </w:r>
      <w:bookmarkStart w:id="0" w:name="_GoBack"/>
      <w:bookmarkEnd w:id="0"/>
      <w:r w:rsidRPr="007828EE">
        <w:rPr>
          <w:rFonts w:ascii="Times New Roman" w:hAnsi="Times New Roman" w:cs="Times New Roman"/>
          <w:color w:val="000000"/>
          <w:sz w:val="24"/>
          <w:szCs w:val="24"/>
        </w:rPr>
        <w:t>КД 0884-2016 от 15.07.2016, решение Преображенского районного суда г. Москвы от 28.03.2018 по делу 2-16/18, в отношении должника введена процедура реализации имущества гражданина - А40-234358/2022, требования Банка в РТК не включены (29 211 999,73 руб.);</w:t>
      </w:r>
    </w:p>
    <w:p w14:paraId="63EDE0F4" w14:textId="609A9C0F" w:rsidR="007828EE" w:rsidRPr="007828EE" w:rsidRDefault="007828EE" w:rsidP="007828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8EE">
        <w:rPr>
          <w:rFonts w:ascii="Times New Roman" w:hAnsi="Times New Roman" w:cs="Times New Roman"/>
          <w:color w:val="000000"/>
          <w:sz w:val="24"/>
          <w:szCs w:val="24"/>
        </w:rPr>
        <w:t xml:space="preserve">Лот 14 - Юсифов </w:t>
      </w:r>
      <w:proofErr w:type="spellStart"/>
      <w:r w:rsidRPr="007828EE">
        <w:rPr>
          <w:rFonts w:ascii="Times New Roman" w:hAnsi="Times New Roman" w:cs="Times New Roman"/>
          <w:color w:val="000000"/>
          <w:sz w:val="24"/>
          <w:szCs w:val="24"/>
        </w:rPr>
        <w:t>Алекбер</w:t>
      </w:r>
      <w:proofErr w:type="spellEnd"/>
      <w:r w:rsidRPr="007828EE">
        <w:rPr>
          <w:rFonts w:ascii="Times New Roman" w:hAnsi="Times New Roman" w:cs="Times New Roman"/>
          <w:color w:val="000000"/>
          <w:sz w:val="24"/>
          <w:szCs w:val="24"/>
        </w:rPr>
        <w:t xml:space="preserve"> Керим</w:t>
      </w:r>
      <w:proofErr w:type="gramStart"/>
      <w:r w:rsidRPr="00782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28E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828EE">
        <w:rPr>
          <w:rFonts w:ascii="Times New Roman" w:hAnsi="Times New Roman" w:cs="Times New Roman"/>
          <w:color w:val="000000"/>
          <w:sz w:val="24"/>
          <w:szCs w:val="24"/>
        </w:rPr>
        <w:t>глы</w:t>
      </w:r>
      <w:proofErr w:type="spellEnd"/>
      <w:r w:rsidRPr="007828EE">
        <w:rPr>
          <w:rFonts w:ascii="Times New Roman" w:hAnsi="Times New Roman" w:cs="Times New Roman"/>
          <w:color w:val="000000"/>
          <w:sz w:val="24"/>
          <w:szCs w:val="24"/>
        </w:rPr>
        <w:t>, КД 2275-2015 от 09.11.2015, определение АС Московской области от 12.07.2019 по делу А41-12937/18 о включении в РТК третьей очереди, банкротство (31 049 994,19 руб.);</w:t>
      </w:r>
    </w:p>
    <w:p w14:paraId="6193AE83" w14:textId="1307F4F5" w:rsidR="00950CC9" w:rsidRPr="00257B84" w:rsidRDefault="007828EE" w:rsidP="007828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8EE">
        <w:rPr>
          <w:rFonts w:ascii="Times New Roman" w:hAnsi="Times New Roman" w:cs="Times New Roman"/>
          <w:color w:val="000000"/>
          <w:sz w:val="24"/>
          <w:szCs w:val="24"/>
        </w:rPr>
        <w:t xml:space="preserve">Лот 15 - Абрамова Анна Андреевна солидарно с </w:t>
      </w:r>
      <w:proofErr w:type="spellStart"/>
      <w:r w:rsidRPr="007828EE">
        <w:rPr>
          <w:rFonts w:ascii="Times New Roman" w:hAnsi="Times New Roman" w:cs="Times New Roman"/>
          <w:color w:val="000000"/>
          <w:sz w:val="24"/>
          <w:szCs w:val="24"/>
        </w:rPr>
        <w:t>Кочебиной</w:t>
      </w:r>
      <w:proofErr w:type="spellEnd"/>
      <w:r w:rsidRPr="007828EE">
        <w:rPr>
          <w:rFonts w:ascii="Times New Roman" w:hAnsi="Times New Roman" w:cs="Times New Roman"/>
          <w:color w:val="000000"/>
          <w:sz w:val="24"/>
          <w:szCs w:val="24"/>
        </w:rPr>
        <w:t xml:space="preserve"> Дарьей Андреевной, Абрамовым Александром Михайловичем, ООО «Азимут» (ИНН 7602095852), ООО «</w:t>
      </w:r>
      <w:proofErr w:type="spellStart"/>
      <w:r w:rsidRPr="007828EE">
        <w:rPr>
          <w:rFonts w:ascii="Times New Roman" w:hAnsi="Times New Roman" w:cs="Times New Roman"/>
          <w:color w:val="000000"/>
          <w:sz w:val="24"/>
          <w:szCs w:val="24"/>
        </w:rPr>
        <w:t>КапРемСтрой</w:t>
      </w:r>
      <w:proofErr w:type="spellEnd"/>
      <w:r w:rsidRPr="007828EE">
        <w:rPr>
          <w:rFonts w:ascii="Times New Roman" w:hAnsi="Times New Roman" w:cs="Times New Roman"/>
          <w:color w:val="000000"/>
          <w:sz w:val="24"/>
          <w:szCs w:val="24"/>
        </w:rPr>
        <w:t>» (ИНН 7602095764), КД 2579-2015 от 22.12.2015, определение АС Ярославской области от 12.08.2019 по делу А82-14041/2018 о включении РТК третьей очереди как обеспеченное залогом имущества должника, банкротство (5 993 447,15 руб.)</w:t>
      </w: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E7620"/>
    <w:rsid w:val="0015099D"/>
    <w:rsid w:val="001C5445"/>
    <w:rsid w:val="001D79B8"/>
    <w:rsid w:val="001F039D"/>
    <w:rsid w:val="00257B84"/>
    <w:rsid w:val="00271B4B"/>
    <w:rsid w:val="0037642D"/>
    <w:rsid w:val="00437C57"/>
    <w:rsid w:val="00467D6B"/>
    <w:rsid w:val="004D047C"/>
    <w:rsid w:val="004F4B2C"/>
    <w:rsid w:val="00500FD3"/>
    <w:rsid w:val="00510C4E"/>
    <w:rsid w:val="005246E8"/>
    <w:rsid w:val="00565A80"/>
    <w:rsid w:val="005C4186"/>
    <w:rsid w:val="005F1F68"/>
    <w:rsid w:val="00641FB6"/>
    <w:rsid w:val="006600F5"/>
    <w:rsid w:val="0066094B"/>
    <w:rsid w:val="00662676"/>
    <w:rsid w:val="007229EA"/>
    <w:rsid w:val="00781143"/>
    <w:rsid w:val="007828EE"/>
    <w:rsid w:val="007A1F5D"/>
    <w:rsid w:val="007B55CF"/>
    <w:rsid w:val="007F7413"/>
    <w:rsid w:val="00803558"/>
    <w:rsid w:val="008042A2"/>
    <w:rsid w:val="00863967"/>
    <w:rsid w:val="00865FD7"/>
    <w:rsid w:val="00886E3A"/>
    <w:rsid w:val="00950CC9"/>
    <w:rsid w:val="00964EC1"/>
    <w:rsid w:val="009725E3"/>
    <w:rsid w:val="009C353B"/>
    <w:rsid w:val="009C4FD4"/>
    <w:rsid w:val="009E6456"/>
    <w:rsid w:val="009E7E5E"/>
    <w:rsid w:val="00A91643"/>
    <w:rsid w:val="00A95FD6"/>
    <w:rsid w:val="00AB284E"/>
    <w:rsid w:val="00AB4833"/>
    <w:rsid w:val="00AF25EA"/>
    <w:rsid w:val="00B4083B"/>
    <w:rsid w:val="00BC165C"/>
    <w:rsid w:val="00BD0E8E"/>
    <w:rsid w:val="00C11EFF"/>
    <w:rsid w:val="00C61EC3"/>
    <w:rsid w:val="00CB3A06"/>
    <w:rsid w:val="00CC76B5"/>
    <w:rsid w:val="00CF6F25"/>
    <w:rsid w:val="00D62667"/>
    <w:rsid w:val="00D969F5"/>
    <w:rsid w:val="00DE0234"/>
    <w:rsid w:val="00E25CEC"/>
    <w:rsid w:val="00E5459D"/>
    <w:rsid w:val="00E614D3"/>
    <w:rsid w:val="00E6557C"/>
    <w:rsid w:val="00E72AD4"/>
    <w:rsid w:val="00E85BEE"/>
    <w:rsid w:val="00EC59C2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50</cp:revision>
  <dcterms:created xsi:type="dcterms:W3CDTF">2019-07-23T07:47:00Z</dcterms:created>
  <dcterms:modified xsi:type="dcterms:W3CDTF">2023-08-17T07:20:00Z</dcterms:modified>
</cp:coreProperties>
</file>