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370F" w14:textId="1699C00C" w:rsidR="00E172B3" w:rsidRPr="003B6BDE" w:rsidRDefault="00CD43A4" w:rsidP="00E172B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B6BDE">
        <w:rPr>
          <w:rFonts w:ascii="Times New Roman" w:hAnsi="Times New Roman" w:cs="Times New Roman"/>
          <w:sz w:val="20"/>
          <w:szCs w:val="20"/>
        </w:rPr>
        <w:t xml:space="preserve">АО «Российский аукционный дом» (ОГРН 1097847233351, ИНН 7838430413, 190000, Санкт-Петербург, пер. Гривцова, д. 5, лит. В, (495) 234–04-00 (доб.323), </w:t>
      </w:r>
      <w:hyperlink r:id="rId5" w:history="1">
        <w:r w:rsidR="00191D07" w:rsidRPr="003B6BDE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vega</w:t>
        </w:r>
        <w:r w:rsidR="00191D07" w:rsidRPr="003B6BDE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@</w:t>
        </w:r>
        <w:r w:rsidR="00191D07" w:rsidRPr="003B6BDE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auction</w:t>
        </w:r>
        <w:r w:rsidR="00191D07" w:rsidRPr="003B6BDE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-</w:t>
        </w:r>
        <w:r w:rsidR="00191D07" w:rsidRPr="003B6BDE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house</w:t>
        </w:r>
        <w:r w:rsidR="00191D07" w:rsidRPr="003B6BDE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eastAsia="ru-RU"/>
          </w:rPr>
          <w:t>.</w:t>
        </w:r>
        <w:r w:rsidR="00191D07" w:rsidRPr="003B6BDE">
          <w:rPr>
            <w:rStyle w:val="a3"/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en-US" w:eastAsia="ru-RU"/>
          </w:rPr>
          <w:t>ru</w:t>
        </w:r>
      </w:hyperlink>
      <w:r w:rsidRPr="003B6BDE">
        <w:rPr>
          <w:rFonts w:ascii="Times New Roman" w:hAnsi="Times New Roman" w:cs="Times New Roman"/>
          <w:sz w:val="20"/>
          <w:szCs w:val="20"/>
        </w:rPr>
        <w:t xml:space="preserve">, далее – Организатор торгов, ОТ), действующее на </w:t>
      </w:r>
      <w:proofErr w:type="spellStart"/>
      <w:r w:rsidRPr="003B6BDE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="003B6BDE" w:rsidRPr="003B6BDE">
        <w:rPr>
          <w:rFonts w:ascii="Times New Roman" w:hAnsi="Times New Roman" w:cs="Times New Roman"/>
          <w:sz w:val="20"/>
          <w:szCs w:val="20"/>
        </w:rPr>
        <w:t>.</w:t>
      </w:r>
      <w:r w:rsidRPr="003B6BDE">
        <w:rPr>
          <w:rFonts w:ascii="Times New Roman" w:hAnsi="Times New Roman" w:cs="Times New Roman"/>
          <w:sz w:val="20"/>
          <w:szCs w:val="20"/>
        </w:rPr>
        <w:t xml:space="preserve"> договора поручения с </w:t>
      </w:r>
      <w:r w:rsidR="003B6BDE" w:rsidRPr="003B6BDE">
        <w:rPr>
          <w:rFonts w:ascii="Times New Roman" w:hAnsi="Times New Roman" w:cs="Times New Roman"/>
          <w:b/>
          <w:sz w:val="20"/>
          <w:szCs w:val="20"/>
        </w:rPr>
        <w:t>ООО «</w:t>
      </w:r>
      <w:r w:rsidR="003B6BDE" w:rsidRPr="003B6BDE">
        <w:rPr>
          <w:rFonts w:ascii="Times New Roman" w:hAnsi="Times New Roman" w:cs="Times New Roman"/>
          <w:b/>
          <w:bCs/>
          <w:iCs/>
          <w:sz w:val="20"/>
          <w:szCs w:val="20"/>
        </w:rPr>
        <w:t>ЛЕНОБЛСПЕЦСТРОЙ</w:t>
      </w:r>
      <w:r w:rsidR="003B6BDE" w:rsidRPr="003B6BDE">
        <w:rPr>
          <w:rFonts w:ascii="Times New Roman" w:hAnsi="Times New Roman" w:cs="Times New Roman"/>
          <w:b/>
          <w:sz w:val="20"/>
          <w:szCs w:val="20"/>
        </w:rPr>
        <w:t>»</w:t>
      </w:r>
      <w:r w:rsidR="003B6BDE" w:rsidRPr="003B6BDE">
        <w:rPr>
          <w:rFonts w:ascii="Times New Roman" w:hAnsi="Times New Roman" w:cs="Times New Roman"/>
          <w:sz w:val="20"/>
          <w:szCs w:val="20"/>
        </w:rPr>
        <w:t xml:space="preserve"> (ИНН </w:t>
      </w:r>
      <w:r w:rsidR="003B6BDE" w:rsidRPr="003B6BDE">
        <w:rPr>
          <w:rFonts w:ascii="Times New Roman" w:hAnsi="Times New Roman" w:cs="Times New Roman"/>
          <w:bCs/>
          <w:iCs/>
          <w:sz w:val="20"/>
          <w:szCs w:val="20"/>
        </w:rPr>
        <w:t>7841351345</w:t>
      </w:r>
      <w:r w:rsidR="003B6BDE" w:rsidRPr="003B6BDE">
        <w:rPr>
          <w:rFonts w:ascii="Times New Roman" w:hAnsi="Times New Roman" w:cs="Times New Roman"/>
          <w:sz w:val="20"/>
          <w:szCs w:val="20"/>
        </w:rPr>
        <w:t xml:space="preserve">, далее – Должник), </w:t>
      </w:r>
      <w:r w:rsidR="003B6BDE" w:rsidRPr="003B6BDE">
        <w:rPr>
          <w:rFonts w:ascii="Times New Roman" w:hAnsi="Times New Roman" w:cs="Times New Roman"/>
          <w:b/>
          <w:sz w:val="20"/>
          <w:szCs w:val="20"/>
        </w:rPr>
        <w:t>в лице</w:t>
      </w:r>
      <w:r w:rsidR="003B6BDE" w:rsidRPr="003B6BDE">
        <w:rPr>
          <w:rFonts w:ascii="Times New Roman" w:hAnsi="Times New Roman" w:cs="Times New Roman"/>
          <w:sz w:val="20"/>
          <w:szCs w:val="20"/>
        </w:rPr>
        <w:t xml:space="preserve"> </w:t>
      </w:r>
      <w:r w:rsidR="003B6BDE" w:rsidRPr="003B6BDE">
        <w:rPr>
          <w:rFonts w:ascii="Times New Roman" w:hAnsi="Times New Roman" w:cs="Times New Roman"/>
          <w:b/>
          <w:sz w:val="20"/>
          <w:szCs w:val="20"/>
        </w:rPr>
        <w:t>конкурсного управляющего Когана Р.</w:t>
      </w:r>
      <w:r w:rsidR="003B6BDE" w:rsidRPr="00531E6B">
        <w:rPr>
          <w:rFonts w:ascii="Times New Roman" w:hAnsi="Times New Roman" w:cs="Times New Roman"/>
          <w:b/>
          <w:sz w:val="20"/>
          <w:szCs w:val="20"/>
        </w:rPr>
        <w:t>И.</w:t>
      </w:r>
      <w:r w:rsidR="003B6BDE" w:rsidRPr="00531E6B" w:rsidDel="00E71AA8">
        <w:rPr>
          <w:rFonts w:ascii="Times New Roman" w:hAnsi="Times New Roman" w:cs="Times New Roman"/>
          <w:sz w:val="20"/>
          <w:szCs w:val="20"/>
        </w:rPr>
        <w:t xml:space="preserve"> </w:t>
      </w:r>
      <w:r w:rsidR="003B6BDE" w:rsidRPr="00531E6B">
        <w:rPr>
          <w:rFonts w:ascii="Times New Roman" w:hAnsi="Times New Roman" w:cs="Times New Roman"/>
          <w:sz w:val="20"/>
          <w:szCs w:val="20"/>
        </w:rPr>
        <w:t xml:space="preserve">(ИНН 575206916309, далее – КУ), член Ассоциации МСРО «Содействие» (ИНН 5752030226), действующего на </w:t>
      </w:r>
      <w:proofErr w:type="spellStart"/>
      <w:r w:rsidR="003B6BDE" w:rsidRPr="00531E6B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="003B6BDE" w:rsidRPr="00531E6B">
        <w:rPr>
          <w:rFonts w:ascii="Times New Roman" w:hAnsi="Times New Roman" w:cs="Times New Roman"/>
          <w:sz w:val="20"/>
          <w:szCs w:val="20"/>
        </w:rPr>
        <w:t xml:space="preserve">. решения от 26.01.2022 и </w:t>
      </w:r>
      <w:r w:rsidR="003B6BDE" w:rsidRPr="003B6BDE">
        <w:rPr>
          <w:rFonts w:ascii="Times New Roman" w:hAnsi="Times New Roman" w:cs="Times New Roman"/>
          <w:sz w:val="20"/>
          <w:szCs w:val="20"/>
        </w:rPr>
        <w:t>определения от 02.09.2022 Арбитражного суда города Санкт-Петербурга и Ленинградской области по делу №А56-90645/2020</w:t>
      </w:r>
      <w:r w:rsidRPr="003B6BDE">
        <w:rPr>
          <w:rFonts w:ascii="Times New Roman" w:hAnsi="Times New Roman" w:cs="Times New Roman"/>
          <w:sz w:val="20"/>
          <w:szCs w:val="20"/>
        </w:rPr>
        <w:t xml:space="preserve">, сообщает </w:t>
      </w:r>
      <w:r w:rsidRPr="003B6BDE">
        <w:rPr>
          <w:rFonts w:ascii="Times New Roman" w:hAnsi="Times New Roman" w:cs="Times New Roman"/>
          <w:b/>
          <w:sz w:val="20"/>
          <w:szCs w:val="20"/>
        </w:rPr>
        <w:t>о</w:t>
      </w:r>
      <w:r w:rsidRPr="003B6BDE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проведении торгов посредством публичного предложения</w:t>
      </w:r>
      <w:r w:rsidRPr="003B6B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– Торги) на</w:t>
      </w:r>
      <w:r w:rsidRPr="003B6BDE">
        <w:rPr>
          <w:rFonts w:ascii="Times New Roman" w:hAnsi="Times New Roman" w:cs="Times New Roman"/>
          <w:sz w:val="20"/>
          <w:szCs w:val="20"/>
        </w:rPr>
        <w:t xml:space="preserve"> электронной торговой площадке АО «Российский аукционный дом» по адресу в сети </w:t>
      </w:r>
      <w:r w:rsidRPr="005C0E96">
        <w:rPr>
          <w:rFonts w:ascii="Times New Roman" w:hAnsi="Times New Roman" w:cs="Times New Roman"/>
          <w:sz w:val="20"/>
          <w:szCs w:val="20"/>
        </w:rPr>
        <w:t xml:space="preserve">Интернет: </w:t>
      </w:r>
      <w:hyperlink r:id="rId6" w:history="1">
        <w:r w:rsidR="003B6BDE" w:rsidRPr="005C0E96">
          <w:rPr>
            <w:rStyle w:val="a3"/>
            <w:rFonts w:ascii="Times New Roman" w:hAnsi="Times New Roman" w:cs="Times New Roman"/>
            <w:sz w:val="20"/>
            <w:szCs w:val="20"/>
          </w:rPr>
          <w:t>http://lot-online.ru//</w:t>
        </w:r>
      </w:hyperlink>
      <w:r w:rsidR="004B6930" w:rsidRPr="005C0E96">
        <w:rPr>
          <w:rFonts w:ascii="Times New Roman" w:hAnsi="Times New Roman" w:cs="Times New Roman"/>
          <w:sz w:val="20"/>
          <w:szCs w:val="20"/>
        </w:rPr>
        <w:t xml:space="preserve"> (далее-ЭП).</w:t>
      </w:r>
      <w:r w:rsidR="0039127B" w:rsidRPr="005C0E96">
        <w:rPr>
          <w:rFonts w:ascii="Times New Roman" w:hAnsi="Times New Roman" w:cs="Times New Roman"/>
          <w:sz w:val="20"/>
          <w:szCs w:val="20"/>
        </w:rPr>
        <w:t xml:space="preserve"> </w:t>
      </w:r>
      <w:r w:rsidRPr="005C0E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Начало приема заявок – </w:t>
      </w:r>
      <w:r w:rsidR="003B6BDE" w:rsidRPr="005C0E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20</w:t>
      </w:r>
      <w:r w:rsidRPr="005C0E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</w:t>
      </w:r>
      <w:r w:rsidR="003B6BDE" w:rsidRPr="005C0E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08</w:t>
      </w:r>
      <w:r w:rsidRPr="005C0E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.202</w:t>
      </w:r>
      <w:r w:rsidR="003B6BDE" w:rsidRPr="005C0E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3</w:t>
      </w:r>
      <w:r w:rsidRPr="005C0E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CD7BCD" w:rsidRPr="005C0E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г. </w:t>
      </w:r>
      <w:r w:rsidRPr="005C0E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с 1</w:t>
      </w:r>
      <w:r w:rsidR="00CD7BCD" w:rsidRPr="005C0E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7</w:t>
      </w:r>
      <w:r w:rsidRPr="005C0E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час.</w:t>
      </w:r>
      <w:r w:rsidR="00CD7BCD" w:rsidRPr="005C0E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5C0E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00 мин. (</w:t>
      </w:r>
      <w:proofErr w:type="spellStart"/>
      <w:r w:rsidRPr="005C0E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мск</w:t>
      </w:r>
      <w:proofErr w:type="spellEnd"/>
      <w:r w:rsidRPr="005C0E96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).</w:t>
      </w:r>
      <w:r w:rsidRPr="005C0E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Сокращение: календарный день – к/день. Прием заявок составляет: в 1-ом периоде - </w:t>
      </w:r>
      <w:r w:rsidR="005C202A" w:rsidRPr="005C0E96">
        <w:rPr>
          <w:rFonts w:ascii="Times New Roman" w:hAnsi="Times New Roman" w:cs="Times New Roman"/>
          <w:color w:val="000000" w:themeColor="text1"/>
          <w:sz w:val="20"/>
          <w:szCs w:val="20"/>
        </w:rPr>
        <w:t>37</w:t>
      </w:r>
      <w:r w:rsidRPr="005C0E96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 без </w:t>
      </w:r>
      <w:r w:rsidRPr="00424103">
        <w:rPr>
          <w:rFonts w:ascii="Times New Roman" w:hAnsi="Times New Roman" w:cs="Times New Roman"/>
          <w:color w:val="000000" w:themeColor="text1"/>
          <w:sz w:val="20"/>
          <w:szCs w:val="20"/>
        </w:rPr>
        <w:t>изменения нач</w:t>
      </w:r>
      <w:r w:rsidR="003B6BDE" w:rsidRPr="0042410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4241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цены, со 2-го по </w:t>
      </w:r>
      <w:r w:rsidR="00E23867" w:rsidRPr="00424103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Pr="004241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-ый периоды – </w:t>
      </w:r>
      <w:r w:rsidR="001067A7" w:rsidRPr="00424103">
        <w:rPr>
          <w:rFonts w:ascii="Times New Roman" w:hAnsi="Times New Roman" w:cs="Times New Roman"/>
          <w:color w:val="000000" w:themeColor="text1"/>
          <w:sz w:val="20"/>
          <w:szCs w:val="20"/>
        </w:rPr>
        <w:t>7</w:t>
      </w:r>
      <w:r w:rsidRPr="004241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к/дней, величина снижения </w:t>
      </w:r>
      <w:r w:rsidR="00E23867" w:rsidRPr="00424103">
        <w:rPr>
          <w:rFonts w:ascii="Times New Roman" w:hAnsi="Times New Roman" w:cs="Times New Roman"/>
          <w:color w:val="000000" w:themeColor="text1"/>
          <w:sz w:val="20"/>
          <w:szCs w:val="20"/>
        </w:rPr>
        <w:t>– 5</w:t>
      </w:r>
      <w:r w:rsidRPr="00424103">
        <w:rPr>
          <w:rFonts w:ascii="Times New Roman" w:hAnsi="Times New Roman" w:cs="Times New Roman"/>
          <w:color w:val="000000" w:themeColor="text1"/>
          <w:sz w:val="20"/>
          <w:szCs w:val="20"/>
        </w:rPr>
        <w:t>% от нач</w:t>
      </w:r>
      <w:r w:rsidR="003B6BDE" w:rsidRPr="0042410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4241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цены Лота, установленной на </w:t>
      </w:r>
      <w:r w:rsidR="003B6BDE" w:rsidRPr="00424103">
        <w:rPr>
          <w:rFonts w:ascii="Times New Roman" w:hAnsi="Times New Roman" w:cs="Times New Roman"/>
          <w:color w:val="000000" w:themeColor="text1"/>
          <w:sz w:val="20"/>
          <w:szCs w:val="20"/>
        </w:rPr>
        <w:t>1-</w:t>
      </w:r>
      <w:r w:rsidRPr="00424103">
        <w:rPr>
          <w:rFonts w:ascii="Times New Roman" w:hAnsi="Times New Roman" w:cs="Times New Roman"/>
          <w:color w:val="000000" w:themeColor="text1"/>
          <w:sz w:val="20"/>
          <w:szCs w:val="20"/>
        </w:rPr>
        <w:t>ом периоде. Минимальная цена (цена отсечения)</w:t>
      </w:r>
      <w:r w:rsidR="000D237B" w:rsidRPr="00424103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Pr="004241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D237B" w:rsidRPr="004241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Лот 1 </w:t>
      </w:r>
      <w:r w:rsidR="00A11390" w:rsidRPr="004241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- </w:t>
      </w:r>
      <w:r w:rsidR="000D237B" w:rsidRPr="004241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48 163 500 </w:t>
      </w:r>
      <w:r w:rsidR="002F7AB6" w:rsidRPr="00424103">
        <w:rPr>
          <w:rFonts w:ascii="Times New Roman" w:hAnsi="Times New Roman" w:cs="Times New Roman"/>
          <w:color w:val="000000" w:themeColor="text1"/>
          <w:sz w:val="20"/>
          <w:szCs w:val="20"/>
        </w:rPr>
        <w:t>руб</w:t>
      </w:r>
      <w:r w:rsidRPr="00424103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424103" w:rsidRPr="00424103">
        <w:rPr>
          <w:rFonts w:ascii="Times New Roman" w:hAnsi="Times New Roman" w:cs="Times New Roman"/>
          <w:color w:val="000000" w:themeColor="text1"/>
          <w:sz w:val="20"/>
          <w:szCs w:val="20"/>
        </w:rPr>
        <w:t>, Лот 2 - 7 276 500 руб.</w:t>
      </w:r>
      <w:r w:rsidR="0039127B" w:rsidRPr="0042410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424103">
        <w:rPr>
          <w:rFonts w:ascii="Times New Roman" w:hAnsi="Times New Roman" w:cs="Times New Roman"/>
          <w:color w:val="000000" w:themeColor="text1"/>
          <w:sz w:val="20"/>
          <w:szCs w:val="20"/>
        </w:rPr>
        <w:t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</w:t>
      </w:r>
      <w:r w:rsidRPr="003B6BDE">
        <w:rPr>
          <w:rFonts w:ascii="Times New Roman" w:hAnsi="Times New Roman" w:cs="Times New Roman"/>
          <w:color w:val="000000" w:themeColor="text1"/>
          <w:sz w:val="20"/>
          <w:szCs w:val="20"/>
        </w:rPr>
        <w:t>телем оформляется протоколом об итогах Торгов, который размещается на ЭП. С даты определения победителя Торгов прием заявок прекращается.</w:t>
      </w:r>
      <w:r w:rsidR="0039127B" w:rsidRPr="003B6BD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41113C3" w14:textId="3C3AF7B4" w:rsidR="003B6BDE" w:rsidRPr="003B6BDE" w:rsidRDefault="003B6BDE" w:rsidP="003B6B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6BDE">
        <w:rPr>
          <w:rFonts w:ascii="Times New Roman" w:hAnsi="Times New Roman" w:cs="Times New Roman"/>
          <w:sz w:val="20"/>
          <w:szCs w:val="20"/>
        </w:rPr>
        <w:t>Продаже на Торгах отдельными лотами подлежат земельные участки, категория земель: земли сельскохозяйственного назначения (далее – Имущество, Лоты):</w:t>
      </w:r>
    </w:p>
    <w:p w14:paraId="0E2FEC45" w14:textId="77777777" w:rsidR="003B6BDE" w:rsidRPr="003B6BDE" w:rsidRDefault="003B6BDE" w:rsidP="003B6B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6BDE">
        <w:rPr>
          <w:rFonts w:ascii="Times New Roman" w:hAnsi="Times New Roman" w:cs="Times New Roman"/>
          <w:b/>
          <w:sz w:val="20"/>
          <w:szCs w:val="20"/>
        </w:rPr>
        <w:t>Лот 1: Земельные уч.</w:t>
      </w:r>
      <w:r w:rsidRPr="003B6BDE">
        <w:rPr>
          <w:rFonts w:ascii="Times New Roman" w:hAnsi="Times New Roman" w:cs="Times New Roman"/>
          <w:sz w:val="20"/>
          <w:szCs w:val="20"/>
        </w:rPr>
        <w:t xml:space="preserve">, вид разрешенного использования: для ведения дачного хозяйства, местоположение установлено относительно ориентира, расположенного за пределами участка. Ориентир п. Александровка. Участок находится примерно в 300, по направлению на юго-запад от ориентира. Почтовый адрес ориентира: Ленинградская обл., Выборгский район, МО «Приморское городское поселение», ДНП «Узорное»: </w:t>
      </w:r>
      <w:r w:rsidRPr="003B6BDE">
        <w:rPr>
          <w:rFonts w:ascii="Times New Roman" w:hAnsi="Times New Roman" w:cs="Times New Roman"/>
          <w:b/>
          <w:sz w:val="20"/>
          <w:szCs w:val="20"/>
        </w:rPr>
        <w:t>уч. 6.</w:t>
      </w:r>
      <w:r w:rsidRPr="003B6BDE">
        <w:rPr>
          <w:rFonts w:ascii="Times New Roman" w:hAnsi="Times New Roman" w:cs="Times New Roman"/>
          <w:sz w:val="20"/>
          <w:szCs w:val="20"/>
        </w:rPr>
        <w:t xml:space="preserve"> пл. 60 018 </w:t>
      </w:r>
      <w:proofErr w:type="spellStart"/>
      <w:proofErr w:type="gramStart"/>
      <w:r w:rsidRPr="003B6BDE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Pr="003B6BD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B6BDE">
        <w:rPr>
          <w:rFonts w:ascii="Times New Roman" w:hAnsi="Times New Roman" w:cs="Times New Roman"/>
          <w:sz w:val="20"/>
          <w:szCs w:val="20"/>
        </w:rPr>
        <w:t>кад</w:t>
      </w:r>
      <w:proofErr w:type="spellEnd"/>
      <w:r w:rsidRPr="003B6BDE">
        <w:rPr>
          <w:rFonts w:ascii="Times New Roman" w:hAnsi="Times New Roman" w:cs="Times New Roman"/>
          <w:sz w:val="20"/>
          <w:szCs w:val="20"/>
        </w:rPr>
        <w:t xml:space="preserve">. № 47:01:1314001:556; </w:t>
      </w:r>
      <w:r w:rsidRPr="003B6BDE">
        <w:rPr>
          <w:rFonts w:ascii="Times New Roman" w:hAnsi="Times New Roman" w:cs="Times New Roman"/>
          <w:b/>
          <w:sz w:val="20"/>
          <w:szCs w:val="20"/>
        </w:rPr>
        <w:t>уч. 5.</w:t>
      </w:r>
      <w:r w:rsidRPr="003B6BDE">
        <w:rPr>
          <w:rFonts w:ascii="Times New Roman" w:hAnsi="Times New Roman" w:cs="Times New Roman"/>
          <w:sz w:val="20"/>
          <w:szCs w:val="20"/>
        </w:rPr>
        <w:t xml:space="preserve"> пл. 12 470 +/- 78,16 </w:t>
      </w:r>
      <w:proofErr w:type="spellStart"/>
      <w:proofErr w:type="gramStart"/>
      <w:r w:rsidRPr="003B6BDE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Pr="003B6BDE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B6BDE">
        <w:rPr>
          <w:rFonts w:ascii="Times New Roman" w:hAnsi="Times New Roman" w:cs="Times New Roman"/>
          <w:sz w:val="20"/>
          <w:szCs w:val="20"/>
        </w:rPr>
        <w:t>кад</w:t>
      </w:r>
      <w:proofErr w:type="spellEnd"/>
      <w:r w:rsidRPr="003B6BDE">
        <w:rPr>
          <w:rFonts w:ascii="Times New Roman" w:hAnsi="Times New Roman" w:cs="Times New Roman"/>
          <w:sz w:val="20"/>
          <w:szCs w:val="20"/>
        </w:rPr>
        <w:t xml:space="preserve">. № 47:01:1314001:555. </w:t>
      </w:r>
      <w:r w:rsidRPr="003B6BDE">
        <w:rPr>
          <w:rFonts w:ascii="Times New Roman" w:hAnsi="Times New Roman" w:cs="Times New Roman"/>
          <w:b/>
          <w:sz w:val="20"/>
          <w:szCs w:val="20"/>
        </w:rPr>
        <w:t>Обременение:</w:t>
      </w:r>
      <w:r w:rsidRPr="003B6BDE">
        <w:rPr>
          <w:rFonts w:ascii="Times New Roman" w:hAnsi="Times New Roman" w:cs="Times New Roman"/>
          <w:sz w:val="20"/>
          <w:szCs w:val="20"/>
        </w:rPr>
        <w:t xml:space="preserve"> залог в пользу ПАО Банк «ВВБ»; запрещение регистрации, прочие ограничения прав и обременения объекта недвижимости, обременения на </w:t>
      </w:r>
      <w:proofErr w:type="spellStart"/>
      <w:r w:rsidRPr="003B6BDE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Pr="003B6BDE">
        <w:rPr>
          <w:rFonts w:ascii="Times New Roman" w:hAnsi="Times New Roman" w:cs="Times New Roman"/>
          <w:sz w:val="20"/>
          <w:szCs w:val="20"/>
        </w:rPr>
        <w:t xml:space="preserve">. выписок ЕГРН. </w:t>
      </w:r>
      <w:r w:rsidRPr="003B6BDE">
        <w:rPr>
          <w:rFonts w:ascii="Times New Roman" w:hAnsi="Times New Roman" w:cs="Times New Roman"/>
          <w:b/>
          <w:sz w:val="20"/>
          <w:szCs w:val="20"/>
        </w:rPr>
        <w:t>Земельный уч.</w:t>
      </w:r>
      <w:r w:rsidRPr="003B6BDE">
        <w:rPr>
          <w:rFonts w:ascii="Times New Roman" w:hAnsi="Times New Roman" w:cs="Times New Roman"/>
          <w:sz w:val="20"/>
          <w:szCs w:val="20"/>
        </w:rPr>
        <w:t xml:space="preserve"> с </w:t>
      </w:r>
      <w:proofErr w:type="spellStart"/>
      <w:r w:rsidRPr="003B6BDE">
        <w:rPr>
          <w:rFonts w:ascii="Times New Roman" w:hAnsi="Times New Roman" w:cs="Times New Roman"/>
          <w:sz w:val="20"/>
          <w:szCs w:val="20"/>
        </w:rPr>
        <w:t>кад</w:t>
      </w:r>
      <w:proofErr w:type="spellEnd"/>
      <w:r w:rsidRPr="003B6BDE">
        <w:rPr>
          <w:rFonts w:ascii="Times New Roman" w:hAnsi="Times New Roman" w:cs="Times New Roman"/>
          <w:sz w:val="20"/>
          <w:szCs w:val="20"/>
        </w:rPr>
        <w:t xml:space="preserve">. № 47:01:1314001:1023, пл. 72 656 +/- 113 </w:t>
      </w:r>
      <w:proofErr w:type="spellStart"/>
      <w:proofErr w:type="gramStart"/>
      <w:r w:rsidRPr="003B6BDE">
        <w:rPr>
          <w:rFonts w:ascii="Times New Roman" w:hAnsi="Times New Roman" w:cs="Times New Roman"/>
          <w:sz w:val="20"/>
          <w:szCs w:val="20"/>
        </w:rPr>
        <w:t>кв.м</w:t>
      </w:r>
      <w:proofErr w:type="spellEnd"/>
      <w:proofErr w:type="gramEnd"/>
      <w:r w:rsidRPr="003B6BDE">
        <w:rPr>
          <w:rFonts w:ascii="Times New Roman" w:hAnsi="Times New Roman" w:cs="Times New Roman"/>
          <w:sz w:val="20"/>
          <w:szCs w:val="20"/>
        </w:rPr>
        <w:t xml:space="preserve">, вид разрешенного использования: для ведения дачного хозяйства, местоположение: Ленинградская обл., Выборгский район, МО «Приморское городское поселение», вблизи пос. Мысовое. </w:t>
      </w:r>
      <w:r w:rsidRPr="003B6BDE">
        <w:rPr>
          <w:rFonts w:ascii="Times New Roman" w:hAnsi="Times New Roman" w:cs="Times New Roman"/>
          <w:b/>
          <w:sz w:val="20"/>
          <w:szCs w:val="20"/>
        </w:rPr>
        <w:t>Обременение:</w:t>
      </w:r>
      <w:r w:rsidRPr="003B6BDE">
        <w:rPr>
          <w:rFonts w:ascii="Times New Roman" w:hAnsi="Times New Roman" w:cs="Times New Roman"/>
          <w:sz w:val="20"/>
          <w:szCs w:val="20"/>
        </w:rPr>
        <w:t xml:space="preserve"> согласно Положению о порядке, сроках и условиях продажи имущества ООО «</w:t>
      </w:r>
      <w:proofErr w:type="spellStart"/>
      <w:r w:rsidRPr="003B6BDE">
        <w:rPr>
          <w:rFonts w:ascii="Times New Roman" w:hAnsi="Times New Roman" w:cs="Times New Roman"/>
          <w:sz w:val="20"/>
          <w:szCs w:val="20"/>
        </w:rPr>
        <w:t>ЛенОблСпецСтрой</w:t>
      </w:r>
      <w:proofErr w:type="spellEnd"/>
      <w:r w:rsidRPr="003B6BDE">
        <w:rPr>
          <w:rFonts w:ascii="Times New Roman" w:hAnsi="Times New Roman" w:cs="Times New Roman"/>
          <w:sz w:val="20"/>
          <w:szCs w:val="20"/>
        </w:rPr>
        <w:t>» (ИНН 7841351345), являющегося предметом залога ПАО Банк «ВВБ», утвержденному залоговым кредитором –ПАО Банк «ВВБ», в лице представителя конкурсного управляющего – ГК «Агентство по страхованию вкладов» от 05.09.2022 г. (далее – Положение) (опубликовано в ЕФРСБ 02.03.2023 №</w:t>
      </w:r>
      <w:r w:rsidRPr="003B6BDE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10892967</w:t>
      </w:r>
      <w:r w:rsidRPr="003B6BDE">
        <w:rPr>
          <w:rFonts w:ascii="Times New Roman" w:hAnsi="Times New Roman" w:cs="Times New Roman"/>
          <w:sz w:val="20"/>
          <w:szCs w:val="20"/>
        </w:rPr>
        <w:t xml:space="preserve">), имущество находится в залоге у ПАО Банк «ВВБ». По состоянию на 16.02.2023 запись об обременении (ипотека) Имущества в ЕГРН отсутствует, что подтверждается выпиской ЕГРН от 16.02.2023 №99/2023/518988422. На основании определения АС города Санкт-Петербурга и Ленинградской обл. от 23.12.2021 по делу №А56-90645/2020/тр.3 требования ПАО Банк «ВВБ» включены в третью очередь реестра требований кредиторов должника, как обеспеченные залогом имущества должника. Организация и проведение торгов по продаже Имущества осуществляется в соответствии с Положением. Прочие ограничения прав и обременения объекта недвижимости, иные ограничения (обременения) прав на </w:t>
      </w:r>
      <w:proofErr w:type="spellStart"/>
      <w:r w:rsidRPr="003B6BDE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Pr="003B6BDE">
        <w:rPr>
          <w:rFonts w:ascii="Times New Roman" w:hAnsi="Times New Roman" w:cs="Times New Roman"/>
          <w:sz w:val="20"/>
          <w:szCs w:val="20"/>
        </w:rPr>
        <w:t xml:space="preserve">. выписки ЕГРН. </w:t>
      </w:r>
      <w:proofErr w:type="spellStart"/>
      <w:r w:rsidRPr="003B6BDE">
        <w:rPr>
          <w:rFonts w:ascii="Times New Roman" w:hAnsi="Times New Roman" w:cs="Times New Roman"/>
          <w:b/>
          <w:sz w:val="20"/>
          <w:szCs w:val="20"/>
        </w:rPr>
        <w:t>Нач.цена</w:t>
      </w:r>
      <w:proofErr w:type="spellEnd"/>
      <w:r w:rsidRPr="003B6BDE">
        <w:rPr>
          <w:rFonts w:ascii="Times New Roman" w:hAnsi="Times New Roman" w:cs="Times New Roman"/>
          <w:b/>
          <w:sz w:val="20"/>
          <w:szCs w:val="20"/>
        </w:rPr>
        <w:t xml:space="preserve"> - 87 570 000 руб.</w:t>
      </w:r>
    </w:p>
    <w:p w14:paraId="5F87D108" w14:textId="77777777" w:rsidR="003B6BDE" w:rsidRPr="003B6BDE" w:rsidRDefault="003B6BDE" w:rsidP="003B6B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B6BDE">
        <w:rPr>
          <w:rFonts w:ascii="Times New Roman" w:hAnsi="Times New Roman" w:cs="Times New Roman"/>
          <w:b/>
          <w:sz w:val="20"/>
          <w:szCs w:val="20"/>
        </w:rPr>
        <w:t>Лот 2:</w:t>
      </w:r>
      <w:r w:rsidRPr="003B6BDE">
        <w:rPr>
          <w:rFonts w:ascii="Times New Roman" w:hAnsi="Times New Roman" w:cs="Times New Roman"/>
          <w:sz w:val="20"/>
          <w:szCs w:val="20"/>
        </w:rPr>
        <w:t xml:space="preserve"> </w:t>
      </w:r>
      <w:r w:rsidRPr="003B6BDE">
        <w:rPr>
          <w:rFonts w:ascii="Times New Roman" w:hAnsi="Times New Roman" w:cs="Times New Roman"/>
          <w:b/>
          <w:sz w:val="20"/>
          <w:szCs w:val="20"/>
        </w:rPr>
        <w:t xml:space="preserve">Земельные уч., </w:t>
      </w:r>
      <w:r w:rsidRPr="003B6BDE">
        <w:rPr>
          <w:rFonts w:ascii="Times New Roman" w:hAnsi="Times New Roman" w:cs="Times New Roman"/>
          <w:sz w:val="20"/>
          <w:szCs w:val="20"/>
        </w:rPr>
        <w:t xml:space="preserve">вид разрешенного использования: для дачного строительства, местоположение: обл. Ленинградская, р-н Приозерский, с/пос. </w:t>
      </w:r>
      <w:proofErr w:type="spellStart"/>
      <w:r w:rsidRPr="003B6BDE">
        <w:rPr>
          <w:rFonts w:ascii="Times New Roman" w:hAnsi="Times New Roman" w:cs="Times New Roman"/>
          <w:sz w:val="20"/>
          <w:szCs w:val="20"/>
        </w:rPr>
        <w:t>Мельниковское</w:t>
      </w:r>
      <w:proofErr w:type="spellEnd"/>
      <w:r w:rsidRPr="003B6BDE">
        <w:rPr>
          <w:rFonts w:ascii="Times New Roman" w:hAnsi="Times New Roman" w:cs="Times New Roman"/>
          <w:sz w:val="20"/>
          <w:szCs w:val="20"/>
        </w:rPr>
        <w:t xml:space="preserve">, вблизи пос. </w:t>
      </w:r>
      <w:proofErr w:type="spellStart"/>
      <w:r w:rsidRPr="003B6BDE">
        <w:rPr>
          <w:rFonts w:ascii="Times New Roman" w:hAnsi="Times New Roman" w:cs="Times New Roman"/>
          <w:sz w:val="20"/>
          <w:szCs w:val="20"/>
        </w:rPr>
        <w:t>Коверино</w:t>
      </w:r>
      <w:proofErr w:type="spellEnd"/>
      <w:r w:rsidRPr="003B6BDE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3B6BDE">
        <w:rPr>
          <w:rFonts w:ascii="Times New Roman" w:hAnsi="Times New Roman" w:cs="Times New Roman"/>
          <w:sz w:val="20"/>
          <w:szCs w:val="20"/>
        </w:rPr>
        <w:t>кад</w:t>
      </w:r>
      <w:proofErr w:type="spellEnd"/>
      <w:r w:rsidRPr="003B6BDE">
        <w:rPr>
          <w:rFonts w:ascii="Times New Roman" w:hAnsi="Times New Roman" w:cs="Times New Roman"/>
          <w:sz w:val="20"/>
          <w:szCs w:val="20"/>
        </w:rPr>
        <w:t xml:space="preserve">. № 47:03:0405002:16 пл. 23 474 кв.м., </w:t>
      </w:r>
      <w:proofErr w:type="spellStart"/>
      <w:r w:rsidRPr="003B6BDE">
        <w:rPr>
          <w:rFonts w:ascii="Times New Roman" w:hAnsi="Times New Roman" w:cs="Times New Roman"/>
          <w:sz w:val="20"/>
          <w:szCs w:val="20"/>
        </w:rPr>
        <w:t>кад</w:t>
      </w:r>
      <w:proofErr w:type="spellEnd"/>
      <w:r w:rsidRPr="003B6BDE">
        <w:rPr>
          <w:rFonts w:ascii="Times New Roman" w:hAnsi="Times New Roman" w:cs="Times New Roman"/>
          <w:sz w:val="20"/>
          <w:szCs w:val="20"/>
        </w:rPr>
        <w:t xml:space="preserve">. № 47:03:0405002:17 (единое землепользование) пл. 57 734 кв.м. </w:t>
      </w:r>
      <w:r w:rsidRPr="003B6BDE">
        <w:rPr>
          <w:rFonts w:ascii="Times New Roman" w:hAnsi="Times New Roman" w:cs="Times New Roman"/>
          <w:b/>
          <w:sz w:val="20"/>
          <w:szCs w:val="20"/>
        </w:rPr>
        <w:t>Обременение:</w:t>
      </w:r>
      <w:r w:rsidRPr="003B6BDE">
        <w:rPr>
          <w:rFonts w:ascii="Times New Roman" w:hAnsi="Times New Roman" w:cs="Times New Roman"/>
          <w:sz w:val="20"/>
          <w:szCs w:val="20"/>
        </w:rPr>
        <w:t xml:space="preserve"> залог в пользу ПАО Банк «ВВБ»; запрещение регистрации, аренда (в том числе, субаренда) срок действия с 04.09.2008 по 04.09.2013, прочие ограничения прав и обременения объекта недвижимости, ограничения прав на земельный уч., предусмотренные ст. 56 Земельного кодекса РФ, обременения на </w:t>
      </w:r>
      <w:proofErr w:type="spellStart"/>
      <w:r w:rsidRPr="003B6BDE">
        <w:rPr>
          <w:rFonts w:ascii="Times New Roman" w:hAnsi="Times New Roman" w:cs="Times New Roman"/>
          <w:sz w:val="20"/>
          <w:szCs w:val="20"/>
        </w:rPr>
        <w:t>осн</w:t>
      </w:r>
      <w:proofErr w:type="spellEnd"/>
      <w:r w:rsidRPr="003B6BDE">
        <w:rPr>
          <w:rFonts w:ascii="Times New Roman" w:hAnsi="Times New Roman" w:cs="Times New Roman"/>
          <w:sz w:val="20"/>
          <w:szCs w:val="20"/>
        </w:rPr>
        <w:t xml:space="preserve">. выписок ЕГРН. </w:t>
      </w:r>
      <w:proofErr w:type="spellStart"/>
      <w:r w:rsidRPr="003B6BDE">
        <w:rPr>
          <w:rFonts w:ascii="Times New Roman" w:hAnsi="Times New Roman" w:cs="Times New Roman"/>
          <w:b/>
          <w:sz w:val="20"/>
          <w:szCs w:val="20"/>
        </w:rPr>
        <w:t>Нач.цена</w:t>
      </w:r>
      <w:proofErr w:type="spellEnd"/>
      <w:r w:rsidRPr="003B6BDE">
        <w:rPr>
          <w:rFonts w:ascii="Times New Roman" w:hAnsi="Times New Roman" w:cs="Times New Roman"/>
          <w:b/>
          <w:sz w:val="20"/>
          <w:szCs w:val="20"/>
        </w:rPr>
        <w:t xml:space="preserve"> - 13 230</w:t>
      </w:r>
      <w:r w:rsidRPr="003B6BDE">
        <w:rPr>
          <w:rFonts w:ascii="Times New Roman" w:hAnsi="Times New Roman" w:cs="Times New Roman"/>
          <w:b/>
          <w:sz w:val="20"/>
          <w:szCs w:val="20"/>
          <w:lang w:val="en-US"/>
        </w:rPr>
        <w:t> </w:t>
      </w:r>
      <w:r w:rsidRPr="003B6BDE">
        <w:rPr>
          <w:rFonts w:ascii="Times New Roman" w:hAnsi="Times New Roman" w:cs="Times New Roman"/>
          <w:b/>
          <w:sz w:val="20"/>
          <w:szCs w:val="20"/>
        </w:rPr>
        <w:t>000 руб.</w:t>
      </w:r>
    </w:p>
    <w:p w14:paraId="786B020F" w14:textId="768AEFD6" w:rsidR="003B6BDE" w:rsidRPr="003B6BDE" w:rsidRDefault="003B6BDE" w:rsidP="003B6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3B6BDE">
        <w:rPr>
          <w:rFonts w:ascii="Times New Roman" w:hAnsi="Times New Roman" w:cs="Times New Roman"/>
          <w:b/>
          <w:sz w:val="20"/>
          <w:szCs w:val="20"/>
        </w:rPr>
        <w:t xml:space="preserve">Полный перечень, подробное описание и ограничение Лотов опубликован в ЕФРСБ по адресу http://fedresurs.ru/, а также на сайте ЭП. </w:t>
      </w:r>
      <w:r w:rsidRPr="003B6BDE">
        <w:rPr>
          <w:rFonts w:ascii="Times New Roman" w:hAnsi="Times New Roman" w:cs="Times New Roman"/>
          <w:sz w:val="20"/>
          <w:szCs w:val="20"/>
        </w:rPr>
        <w:t xml:space="preserve">Ознакомление с Лотами производится по адресу местонахождения по предварительной договорённости </w:t>
      </w:r>
      <w:r w:rsidR="007B4430" w:rsidRPr="007B4430">
        <w:rPr>
          <w:rFonts w:ascii="Times New Roman" w:hAnsi="Times New Roman" w:cs="Times New Roman"/>
          <w:sz w:val="20"/>
          <w:szCs w:val="20"/>
        </w:rPr>
        <w:t xml:space="preserve">с КУ в раб. дни с 10:00 по 18:00, </w:t>
      </w:r>
      <w:proofErr w:type="spellStart"/>
      <w:r w:rsidR="007B4430" w:rsidRPr="007B4430">
        <w:rPr>
          <w:rFonts w:ascii="Times New Roman" w:hAnsi="Times New Roman" w:cs="Times New Roman"/>
          <w:sz w:val="20"/>
          <w:szCs w:val="20"/>
        </w:rPr>
        <w:t>эл.почта</w:t>
      </w:r>
      <w:proofErr w:type="spellEnd"/>
      <w:r w:rsidR="007B4430" w:rsidRPr="007B4430">
        <w:rPr>
          <w:rFonts w:ascii="Times New Roman" w:hAnsi="Times New Roman" w:cs="Times New Roman"/>
          <w:sz w:val="20"/>
          <w:szCs w:val="20"/>
        </w:rPr>
        <w:t>: rkoganspb@gmail.com, тел. 89111336205</w:t>
      </w:r>
      <w:r w:rsidRPr="003B6BDE">
        <w:rPr>
          <w:rFonts w:ascii="Times New Roman" w:hAnsi="Times New Roman" w:cs="Times New Roman"/>
          <w:sz w:val="20"/>
          <w:szCs w:val="20"/>
        </w:rPr>
        <w:t xml:space="preserve">, а также у ОТ: тел. 8(812)334-20-50 (с 9.00 до 18.00 по </w:t>
      </w:r>
      <w:proofErr w:type="spellStart"/>
      <w:r w:rsidRPr="003B6BDE">
        <w:rPr>
          <w:rFonts w:ascii="Times New Roman" w:hAnsi="Times New Roman" w:cs="Times New Roman"/>
          <w:sz w:val="20"/>
          <w:szCs w:val="20"/>
        </w:rPr>
        <w:t>Мск</w:t>
      </w:r>
      <w:proofErr w:type="spellEnd"/>
      <w:r w:rsidRPr="003B6BDE">
        <w:rPr>
          <w:rFonts w:ascii="Times New Roman" w:hAnsi="Times New Roman" w:cs="Times New Roman"/>
          <w:sz w:val="20"/>
          <w:szCs w:val="20"/>
        </w:rPr>
        <w:t xml:space="preserve">. в раб. дни) </w:t>
      </w:r>
      <w:hyperlink r:id="rId7" w:history="1">
        <w:r w:rsidRPr="003B6BDE">
          <w:rPr>
            <w:rFonts w:ascii="Times New Roman" w:hAnsi="Times New Roman" w:cs="Times New Roman"/>
            <w:color w:val="0000FF"/>
            <w:sz w:val="20"/>
            <w:szCs w:val="20"/>
            <w:u w:val="single"/>
          </w:rPr>
          <w:t>informspb@auction-house.ru</w:t>
        </w:r>
      </w:hyperlink>
      <w:r w:rsidRPr="003B6BDE">
        <w:rPr>
          <w:rFonts w:ascii="Times New Roman" w:hAnsi="Times New Roman" w:cs="Times New Roman"/>
          <w:sz w:val="20"/>
          <w:szCs w:val="20"/>
        </w:rPr>
        <w:t>.</w:t>
      </w:r>
    </w:p>
    <w:p w14:paraId="0ED209BE" w14:textId="5CADC7CF" w:rsidR="00964F2C" w:rsidRPr="00685F47" w:rsidRDefault="00925822" w:rsidP="00964F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64F2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Задаток -</w:t>
      </w:r>
      <w:r w:rsidR="00964F2C" w:rsidRPr="00964F2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Pr="00964F2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shd w:val="clear" w:color="auto" w:fill="FFFFFF"/>
          <w:lang w:eastAsia="ru-RU"/>
        </w:rPr>
        <w:t>10% от нач. цены Лота, установленный для определенного периода Торгов,</w:t>
      </w:r>
      <w:r w:rsidRPr="00964F2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должен поступить на счет ОТ не позднее даты и времени окончания приема заявок на участие в Торгах в соответствующем периоде проведения Торгов. </w:t>
      </w:r>
      <w:r w:rsidR="00964F2C" w:rsidRPr="00964F2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Реквизиты для внесения задатка: получатель - АО «Российский аукционный дом» (ИНН 7838430413,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___. Средства для проведения операций по обеспечению участия в электронных процедурах. НДС не облагается». </w:t>
      </w:r>
      <w:r w:rsidRPr="00964F2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>Документом, подтверждающим поступление задатка на счет ОТ, является выписка со счета ОТ. Исполнение обязанности по внесению суммы задатка третьими лицами не допускается.</w:t>
      </w:r>
      <w:r w:rsidR="0039127B" w:rsidRPr="00964F2C">
        <w:rPr>
          <w:rFonts w:ascii="Times New Roman" w:eastAsia="Times New Roman" w:hAnsi="Times New Roman" w:cs="Times New Roman"/>
          <w:bCs/>
          <w:color w:val="000000"/>
          <w:sz w:val="20"/>
          <w:szCs w:val="20"/>
          <w:shd w:val="clear" w:color="auto" w:fill="FFFFFF"/>
          <w:lang w:eastAsia="ru-RU"/>
        </w:rPr>
        <w:t xml:space="preserve"> </w:t>
      </w:r>
      <w:r w:rsidR="00CD43A4" w:rsidRPr="00964F2C">
        <w:rPr>
          <w:rFonts w:ascii="Times New Roman" w:hAnsi="Times New Roman" w:cs="Times New Roman"/>
          <w:sz w:val="20"/>
          <w:szCs w:val="20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</w:t>
      </w:r>
      <w:r w:rsidR="00CD43A4" w:rsidRPr="00964F2C">
        <w:rPr>
          <w:rFonts w:ascii="Times New Roman" w:hAnsi="Times New Roman" w:cs="Times New Roman"/>
          <w:sz w:val="20"/>
          <w:szCs w:val="20"/>
        </w:rPr>
        <w:lastRenderedPageBreak/>
        <w:t xml:space="preserve">регистрации физ. лица в качестве ИП в соответствии с законодательством соответствующего государства (для </w:t>
      </w:r>
      <w:proofErr w:type="spellStart"/>
      <w:r w:rsidR="00CD43A4" w:rsidRPr="00964F2C">
        <w:rPr>
          <w:rFonts w:ascii="Times New Roman" w:hAnsi="Times New Roman" w:cs="Times New Roman"/>
          <w:sz w:val="20"/>
          <w:szCs w:val="20"/>
        </w:rPr>
        <w:t>иностр</w:t>
      </w:r>
      <w:proofErr w:type="spellEnd"/>
      <w:r w:rsidR="00CD43A4" w:rsidRPr="00964F2C">
        <w:rPr>
          <w:rFonts w:ascii="Times New Roman" w:hAnsi="Times New Roman" w:cs="Times New Roman"/>
          <w:sz w:val="20"/>
          <w:szCs w:val="20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14DCD" w:rsidRPr="00964F2C">
        <w:rPr>
          <w:rFonts w:ascii="Times New Roman" w:hAnsi="Times New Roman" w:cs="Times New Roman"/>
          <w:sz w:val="20"/>
          <w:szCs w:val="20"/>
        </w:rPr>
        <w:t>К</w:t>
      </w:r>
      <w:r w:rsidR="00CD43A4" w:rsidRPr="00964F2C">
        <w:rPr>
          <w:rFonts w:ascii="Times New Roman" w:hAnsi="Times New Roman" w:cs="Times New Roman"/>
          <w:sz w:val="20"/>
          <w:szCs w:val="20"/>
        </w:rPr>
        <w:t xml:space="preserve">У и о характере этой заинтересованности, сведения об участии в капитале заявителя </w:t>
      </w:r>
      <w:r w:rsidR="00214DCD" w:rsidRPr="00964F2C">
        <w:rPr>
          <w:rFonts w:ascii="Times New Roman" w:hAnsi="Times New Roman" w:cs="Times New Roman"/>
          <w:sz w:val="20"/>
          <w:szCs w:val="20"/>
        </w:rPr>
        <w:t>К</w:t>
      </w:r>
      <w:r w:rsidR="00CD43A4" w:rsidRPr="00964F2C">
        <w:rPr>
          <w:rFonts w:ascii="Times New Roman" w:hAnsi="Times New Roman" w:cs="Times New Roman"/>
          <w:sz w:val="20"/>
          <w:szCs w:val="20"/>
        </w:rPr>
        <w:t xml:space="preserve">У, СРО арбитражных управляющих, членом или </w:t>
      </w:r>
      <w:r w:rsidR="00214DCD" w:rsidRPr="00964F2C">
        <w:rPr>
          <w:rFonts w:ascii="Times New Roman" w:hAnsi="Times New Roman" w:cs="Times New Roman"/>
          <w:sz w:val="20"/>
          <w:szCs w:val="20"/>
        </w:rPr>
        <w:t>руководителем которой является К</w:t>
      </w:r>
      <w:r w:rsidR="00CD43A4" w:rsidRPr="00964F2C">
        <w:rPr>
          <w:rFonts w:ascii="Times New Roman" w:hAnsi="Times New Roman" w:cs="Times New Roman"/>
          <w:sz w:val="20"/>
          <w:szCs w:val="20"/>
        </w:rPr>
        <w:t>У.</w:t>
      </w:r>
      <w:r w:rsidR="0039127B" w:rsidRPr="00964F2C">
        <w:rPr>
          <w:rFonts w:ascii="Times New Roman" w:hAnsi="Times New Roman" w:cs="Times New Roman"/>
          <w:sz w:val="20"/>
          <w:szCs w:val="20"/>
        </w:rPr>
        <w:t xml:space="preserve"> </w:t>
      </w:r>
      <w:r w:rsidR="00964F2C">
        <w:rPr>
          <w:rFonts w:ascii="Times New Roman" w:hAnsi="Times New Roman" w:cs="Times New Roman"/>
          <w:sz w:val="20"/>
          <w:szCs w:val="20"/>
        </w:rPr>
        <w:t>ОТ</w:t>
      </w:r>
      <w:r w:rsidR="00964F2C" w:rsidRPr="00964F2C">
        <w:rPr>
          <w:rFonts w:ascii="Times New Roman" w:hAnsi="Times New Roman" w:cs="Times New Roman"/>
          <w:sz w:val="20"/>
          <w:szCs w:val="20"/>
        </w:rPr>
        <w:t xml:space="preserve"> имеет право отменить торги в любое время до момента подведения итогов. </w:t>
      </w:r>
      <w:r w:rsidR="00CD43A4" w:rsidRPr="00964F2C">
        <w:rPr>
          <w:rFonts w:ascii="Times New Roman" w:hAnsi="Times New Roman" w:cs="Times New Roman"/>
          <w:sz w:val="20"/>
          <w:szCs w:val="20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Проект договора </w:t>
      </w:r>
      <w:r w:rsidRPr="00964F2C">
        <w:rPr>
          <w:rFonts w:ascii="Times New Roman" w:hAnsi="Times New Roman" w:cs="Times New Roman"/>
          <w:sz w:val="20"/>
          <w:szCs w:val="20"/>
        </w:rPr>
        <w:t xml:space="preserve">купли-продажи </w:t>
      </w:r>
      <w:r w:rsidR="00CD43A4" w:rsidRPr="00964F2C">
        <w:rPr>
          <w:rFonts w:ascii="Times New Roman" w:hAnsi="Times New Roman" w:cs="Times New Roman"/>
          <w:sz w:val="20"/>
          <w:szCs w:val="20"/>
        </w:rPr>
        <w:t>(далее</w:t>
      </w:r>
      <w:r w:rsidRPr="00964F2C">
        <w:rPr>
          <w:rFonts w:ascii="Times New Roman" w:hAnsi="Times New Roman" w:cs="Times New Roman"/>
          <w:sz w:val="20"/>
          <w:szCs w:val="20"/>
        </w:rPr>
        <w:t xml:space="preserve"> </w:t>
      </w:r>
      <w:r w:rsidR="00964F2C" w:rsidRPr="00964F2C">
        <w:rPr>
          <w:rFonts w:ascii="Times New Roman" w:hAnsi="Times New Roman" w:cs="Times New Roman"/>
          <w:sz w:val="20"/>
          <w:szCs w:val="20"/>
        </w:rPr>
        <w:t>–</w:t>
      </w:r>
      <w:r w:rsidRPr="00964F2C">
        <w:rPr>
          <w:rFonts w:ascii="Times New Roman" w:hAnsi="Times New Roman" w:cs="Times New Roman"/>
          <w:sz w:val="20"/>
          <w:szCs w:val="20"/>
        </w:rPr>
        <w:t xml:space="preserve"> ДКП</w:t>
      </w:r>
      <w:r w:rsidR="00CD43A4" w:rsidRPr="00964F2C">
        <w:rPr>
          <w:rFonts w:ascii="Times New Roman" w:hAnsi="Times New Roman" w:cs="Times New Roman"/>
          <w:sz w:val="20"/>
          <w:szCs w:val="20"/>
        </w:rPr>
        <w:t xml:space="preserve">) размещен на ЭП. </w:t>
      </w:r>
      <w:r w:rsidRPr="00964F2C">
        <w:rPr>
          <w:rFonts w:ascii="Times New Roman" w:hAnsi="Times New Roman" w:cs="Times New Roman"/>
          <w:sz w:val="20"/>
          <w:szCs w:val="20"/>
        </w:rPr>
        <w:t>ДКП</w:t>
      </w:r>
      <w:r w:rsidR="00CD43A4" w:rsidRPr="00964F2C">
        <w:rPr>
          <w:rFonts w:ascii="Times New Roman" w:hAnsi="Times New Roman" w:cs="Times New Roman"/>
          <w:sz w:val="20"/>
          <w:szCs w:val="20"/>
        </w:rPr>
        <w:t xml:space="preserve"> заключается с </w:t>
      </w:r>
      <w:r w:rsidR="00964F2C" w:rsidRPr="00964F2C">
        <w:rPr>
          <w:rFonts w:ascii="Times New Roman" w:hAnsi="Times New Roman" w:cs="Times New Roman"/>
          <w:sz w:val="20"/>
          <w:szCs w:val="20"/>
        </w:rPr>
        <w:t>победителем торгов</w:t>
      </w:r>
      <w:r w:rsidR="00CD43A4" w:rsidRPr="00964F2C">
        <w:rPr>
          <w:rFonts w:ascii="Times New Roman" w:hAnsi="Times New Roman" w:cs="Times New Roman"/>
          <w:sz w:val="20"/>
          <w:szCs w:val="20"/>
        </w:rPr>
        <w:t xml:space="preserve"> в течение 5 дней с даты получения </w:t>
      </w:r>
      <w:r w:rsidR="00964F2C" w:rsidRPr="00964F2C">
        <w:rPr>
          <w:rFonts w:ascii="Times New Roman" w:hAnsi="Times New Roman" w:cs="Times New Roman"/>
          <w:sz w:val="20"/>
          <w:szCs w:val="20"/>
        </w:rPr>
        <w:t>победителем</w:t>
      </w:r>
      <w:r w:rsidR="00CD43A4" w:rsidRPr="00964F2C">
        <w:rPr>
          <w:rFonts w:ascii="Times New Roman" w:hAnsi="Times New Roman" w:cs="Times New Roman"/>
          <w:sz w:val="20"/>
          <w:szCs w:val="20"/>
        </w:rPr>
        <w:t xml:space="preserve"> </w:t>
      </w:r>
      <w:r w:rsidRPr="00964F2C">
        <w:rPr>
          <w:rFonts w:ascii="Times New Roman" w:hAnsi="Times New Roman" w:cs="Times New Roman"/>
          <w:sz w:val="20"/>
          <w:szCs w:val="20"/>
        </w:rPr>
        <w:t>ДКП</w:t>
      </w:r>
      <w:r w:rsidR="00CD43A4" w:rsidRPr="00964F2C">
        <w:rPr>
          <w:rFonts w:ascii="Times New Roman" w:hAnsi="Times New Roman" w:cs="Times New Roman"/>
          <w:sz w:val="20"/>
          <w:szCs w:val="20"/>
        </w:rPr>
        <w:t xml:space="preserve"> от </w:t>
      </w:r>
      <w:r w:rsidR="00214DCD" w:rsidRPr="00964F2C">
        <w:rPr>
          <w:rFonts w:ascii="Times New Roman" w:hAnsi="Times New Roman" w:cs="Times New Roman"/>
          <w:sz w:val="20"/>
          <w:szCs w:val="20"/>
        </w:rPr>
        <w:t>К</w:t>
      </w:r>
      <w:r w:rsidR="00CD43A4" w:rsidRPr="00964F2C">
        <w:rPr>
          <w:rFonts w:ascii="Times New Roman" w:hAnsi="Times New Roman" w:cs="Times New Roman"/>
          <w:sz w:val="20"/>
          <w:szCs w:val="20"/>
        </w:rPr>
        <w:t xml:space="preserve">У. Оплата – в течение 30 дней со дня подписания </w:t>
      </w:r>
      <w:r w:rsidRPr="00964F2C">
        <w:rPr>
          <w:rFonts w:ascii="Times New Roman" w:hAnsi="Times New Roman" w:cs="Times New Roman"/>
          <w:sz w:val="20"/>
          <w:szCs w:val="20"/>
        </w:rPr>
        <w:t>ДКП</w:t>
      </w:r>
      <w:r w:rsidR="00CD43A4" w:rsidRPr="00964F2C">
        <w:rPr>
          <w:rFonts w:ascii="Times New Roman" w:hAnsi="Times New Roman" w:cs="Times New Roman"/>
          <w:sz w:val="20"/>
          <w:szCs w:val="20"/>
        </w:rPr>
        <w:t xml:space="preserve"> на спец. счет Должника:</w:t>
      </w:r>
      <w:r w:rsidR="00214DCD" w:rsidRPr="00964F2C">
        <w:rPr>
          <w:rFonts w:ascii="Times New Roman" w:hAnsi="Times New Roman" w:cs="Times New Roman"/>
          <w:sz w:val="20"/>
          <w:szCs w:val="20"/>
        </w:rPr>
        <w:t xml:space="preserve"> </w:t>
      </w:r>
      <w:r w:rsidR="00964F2C" w:rsidRPr="00964F2C">
        <w:rPr>
          <w:rFonts w:ascii="Times New Roman" w:hAnsi="Times New Roman" w:cs="Times New Roman"/>
          <w:sz w:val="20"/>
          <w:szCs w:val="20"/>
        </w:rPr>
        <w:t>р/с 40702810822550000690 в филиал ПАО «БАНК УРАЛСИБ» в г. Санкт-Петербург, к/с 30101810800000000706, БИК 044030706. 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964F2C" w:rsidRPr="00685F47" w:rsidSect="00CB061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93E"/>
    <w:rsid w:val="000D237B"/>
    <w:rsid w:val="001067A7"/>
    <w:rsid w:val="0011593E"/>
    <w:rsid w:val="001417D2"/>
    <w:rsid w:val="00191D07"/>
    <w:rsid w:val="001B5612"/>
    <w:rsid w:val="00214DCD"/>
    <w:rsid w:val="00263C22"/>
    <w:rsid w:val="00294098"/>
    <w:rsid w:val="002A7CCB"/>
    <w:rsid w:val="002F7AB6"/>
    <w:rsid w:val="00390A28"/>
    <w:rsid w:val="0039127B"/>
    <w:rsid w:val="003B6BDE"/>
    <w:rsid w:val="00424103"/>
    <w:rsid w:val="00432F1F"/>
    <w:rsid w:val="004B6930"/>
    <w:rsid w:val="00552A86"/>
    <w:rsid w:val="00573F80"/>
    <w:rsid w:val="005C0E96"/>
    <w:rsid w:val="005C202A"/>
    <w:rsid w:val="00677E82"/>
    <w:rsid w:val="00685F47"/>
    <w:rsid w:val="00740953"/>
    <w:rsid w:val="007B4430"/>
    <w:rsid w:val="007F0E12"/>
    <w:rsid w:val="008E7A4E"/>
    <w:rsid w:val="00925822"/>
    <w:rsid w:val="00964F2C"/>
    <w:rsid w:val="009B78D0"/>
    <w:rsid w:val="00A11390"/>
    <w:rsid w:val="00AF35D8"/>
    <w:rsid w:val="00B55CA3"/>
    <w:rsid w:val="00C54C18"/>
    <w:rsid w:val="00CA5B16"/>
    <w:rsid w:val="00CB061B"/>
    <w:rsid w:val="00CB4916"/>
    <w:rsid w:val="00CD43A4"/>
    <w:rsid w:val="00CD5215"/>
    <w:rsid w:val="00CD7BCD"/>
    <w:rsid w:val="00E172B3"/>
    <w:rsid w:val="00E23867"/>
    <w:rsid w:val="00F01488"/>
    <w:rsid w:val="00F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CD1EA"/>
  <w15:chartTrackingRefBased/>
  <w15:docId w15:val="{F906B829-33BC-41F6-98B2-18A8005B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A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D43A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D7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D7BCD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CD7BC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D7BCD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D7BC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D7BCD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D7BCD"/>
    <w:rPr>
      <w:b/>
      <w:bCs/>
      <w:sz w:val="20"/>
      <w:szCs w:val="20"/>
    </w:rPr>
  </w:style>
  <w:style w:type="character" w:styleId="ab">
    <w:name w:val="Unresolved Mention"/>
    <w:basedOn w:val="a0"/>
    <w:uiPriority w:val="99"/>
    <w:semiHidden/>
    <w:unhideWhenUsed/>
    <w:rsid w:val="003B6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83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rmspb@auction-house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lot-online.ru//" TargetMode="External"/><Relationship Id="rId5" Type="http://schemas.openxmlformats.org/officeDocument/2006/relationships/hyperlink" Target="mailto:vega@auction-house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2C551-25C6-44F0-B39B-F4CC2126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1331</Words>
  <Characters>7588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Казинова Марина Сергеевна</dc:creator>
  <cp:keywords/>
  <dc:description/>
  <cp:lastModifiedBy>Вега Анна Владимировна</cp:lastModifiedBy>
  <cp:revision>3</cp:revision>
  <cp:lastPrinted>2020-08-21T12:42:00Z</cp:lastPrinted>
  <dcterms:created xsi:type="dcterms:W3CDTF">2023-08-16T06:07:00Z</dcterms:created>
  <dcterms:modified xsi:type="dcterms:W3CDTF">2023-08-16T06:09:00Z</dcterms:modified>
</cp:coreProperties>
</file>