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Камалетдинов Лев Валерьевич (22.11.1967г.р., место рожд: гор. Владивосток Приморского края, адрес рег: 681070, Хабаровский край, Комсомольский р-н, Пивань с, Кольцевая ул, дом № 23, СНИЛС11226717825, ИНН 272700454959, паспорт РФ серия 0812, номер 112729, выдан 30.11.2012, кем выдан Межрайонным отделом УФМС России по Хабаровскому краю в гор. Комсомольске-на-Амуре, код подразделения 270-007),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05.10.2022г. по делу №А73-11541/2022,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Камалетдинова Льва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102м², кадастровый номер: 27:22:0040201:159, земельный участок , площадь: 60,8м², кадастровый номер: 27:22:0040211:15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Петухова Лариса Равильевна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Камалетдинов Лев Валерьевич (22.11.1967г.р., место рожд: гор. Владивосток Приморского края, адрес рег: 681070, Хабаровский край, Комсомольский р-н, Пивань с, Кольцевая ул, дом № 23, СНИЛС11226717825, ИНН 272700454959, паспорт РФ серия 0812, номер 112729, выдан 30.11.2012, кем выдан Межрайонным отделом УФМС России по Хабаровскому краю в гор. Комсомольске-на-Амуре, код подразделения 270-007)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Камалетдинова Льва Валерьевича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