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08129AB7" w:rsidR="0002684E" w:rsidRDefault="002E5ED9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ED9">
        <w:rPr>
          <w:rFonts w:ascii="Times New Roman" w:hAnsi="Times New Roman" w:cs="Times New Roman"/>
          <w:sz w:val="24"/>
        </w:rPr>
        <w:t>АО «Российский аукционный дом» (ОГРН 1097847233351, ИНН 7838430413, 190000, Санкт-Петербург, пер. Гривцова, д. 5, лит.В, (812)334-26-04, 8(800)777-57-57, vyrtosu@auction-house.ru),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1022300000062), конкурсным управляющим (ликвидатором) которого на основании решения Арбитражного суда Краснодарского края от 30 января 2017 г. по делу №А32-42120/2016 является государственная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2E5ED9">
        <w:rPr>
          <w:rFonts w:ascii="Times New Roman" w:hAnsi="Times New Roman" w:cs="Times New Roman"/>
          <w:sz w:val="24"/>
          <w:szCs w:val="24"/>
        </w:rPr>
        <w:t>сообщение №02030182367 в газете АО «Коммерсантъ» №16(7461) от 28.01.2023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 w:rsidR="000A3F8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3F8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0A3F86">
        <w:rPr>
          <w:rFonts w:ascii="Times New Roman" w:hAnsi="Times New Roman" w:cs="Times New Roman"/>
          <w:sz w:val="24"/>
          <w:szCs w:val="24"/>
        </w:rPr>
        <w:t>.2023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</w:t>
      </w:r>
      <w:r w:rsidR="000A3F86">
        <w:rPr>
          <w:rFonts w:ascii="Times New Roman" w:hAnsi="Times New Roman" w:cs="Times New Roman"/>
          <w:sz w:val="24"/>
          <w:szCs w:val="24"/>
        </w:rPr>
        <w:t xml:space="preserve"> 08.0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0A3F86">
        <w:rPr>
          <w:rFonts w:ascii="Times New Roman" w:hAnsi="Times New Roman" w:cs="Times New Roman"/>
          <w:sz w:val="24"/>
          <w:szCs w:val="24"/>
        </w:rPr>
        <w:t>.2023</w:t>
      </w:r>
      <w:r w:rsidR="0002684E" w:rsidRPr="002A2930">
        <w:rPr>
          <w:rFonts w:ascii="Times New Roman" w:hAnsi="Times New Roman" w:cs="Times New Roman"/>
          <w:sz w:val="24"/>
          <w:szCs w:val="24"/>
        </w:rPr>
        <w:t>,</w:t>
      </w:r>
      <w:r w:rsidR="000A3F86" w:rsidRPr="000A3F86">
        <w:t xml:space="preserve"> </w:t>
      </w:r>
      <w:r w:rsidRPr="002E5ED9">
        <w:rPr>
          <w:rFonts w:ascii="Times New Roman" w:hAnsi="Times New Roman" w:cs="Times New Roman"/>
          <w:sz w:val="24"/>
          <w:szCs w:val="24"/>
        </w:rPr>
        <w:t>Договор уступки прав требования (цессии) по лоту заключен не был</w:t>
      </w:r>
      <w:r w:rsidR="007641C3">
        <w:rPr>
          <w:rFonts w:ascii="Times New Roman" w:hAnsi="Times New Roman" w:cs="Times New Roman"/>
          <w:sz w:val="24"/>
          <w:szCs w:val="24"/>
        </w:rPr>
        <w:t>,</w:t>
      </w:r>
      <w:r w:rsidRPr="002E5ED9">
        <w:rPr>
          <w:rFonts w:ascii="Times New Roman" w:hAnsi="Times New Roman" w:cs="Times New Roman"/>
          <w:sz w:val="24"/>
          <w:szCs w:val="24"/>
        </w:rPr>
        <w:t xml:space="preserve"> в связи с полным погашением задолженности должником реализуемого права требования (дата погашения задолженности - 16.08.2023</w:t>
      </w:r>
      <w:r w:rsidR="007641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1822"/>
        <w:gridCol w:w="3991"/>
        <w:gridCol w:w="3758"/>
      </w:tblGrid>
      <w:tr w:rsidR="002E5ED9" w:rsidRPr="002E5ED9" w14:paraId="2345C538" w14:textId="77777777" w:rsidTr="00700A52">
        <w:trPr>
          <w:jc w:val="center"/>
        </w:trPr>
        <w:tc>
          <w:tcPr>
            <w:tcW w:w="952" w:type="pct"/>
          </w:tcPr>
          <w:p w14:paraId="6E6E0E0B" w14:textId="77777777" w:rsidR="002E5ED9" w:rsidRPr="002E5ED9" w:rsidRDefault="002E5ED9" w:rsidP="002E5E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E5ED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2085" w:type="pct"/>
          </w:tcPr>
          <w:p w14:paraId="0F1DAD84" w14:textId="77777777" w:rsidR="002E5ED9" w:rsidRPr="002E5ED9" w:rsidRDefault="002E5ED9" w:rsidP="002E5E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E5ED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1963" w:type="pct"/>
          </w:tcPr>
          <w:p w14:paraId="00965BA0" w14:textId="77777777" w:rsidR="002E5ED9" w:rsidRPr="002E5ED9" w:rsidRDefault="002E5ED9" w:rsidP="002E5E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E5ED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E5ED9" w:rsidRPr="002E5ED9" w14:paraId="7CFEE015" w14:textId="77777777" w:rsidTr="00700A52">
        <w:trPr>
          <w:trHeight w:val="695"/>
          <w:jc w:val="center"/>
        </w:trPr>
        <w:tc>
          <w:tcPr>
            <w:tcW w:w="952" w:type="pct"/>
            <w:vAlign w:val="center"/>
          </w:tcPr>
          <w:p w14:paraId="46ABC2BF" w14:textId="77777777" w:rsidR="002E5ED9" w:rsidRPr="002E5ED9" w:rsidRDefault="002E5ED9" w:rsidP="002E5E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2E5ED9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2085" w:type="pct"/>
          </w:tcPr>
          <w:p w14:paraId="465AF0B7" w14:textId="77777777" w:rsidR="002E5ED9" w:rsidRPr="002E5ED9" w:rsidRDefault="002E5ED9" w:rsidP="002E5E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14:paraId="29D17E0A" w14:textId="77777777" w:rsidR="002E5ED9" w:rsidRPr="002E5ED9" w:rsidRDefault="002E5ED9" w:rsidP="002E5E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E5ED9">
              <w:rPr>
                <w:sz w:val="22"/>
                <w:szCs w:val="22"/>
              </w:rPr>
              <w:t>258 889,00</w:t>
            </w:r>
          </w:p>
        </w:tc>
        <w:tc>
          <w:tcPr>
            <w:tcW w:w="1963" w:type="pct"/>
          </w:tcPr>
          <w:p w14:paraId="64DD0C23" w14:textId="77777777" w:rsidR="002E5ED9" w:rsidRPr="002E5ED9" w:rsidRDefault="002E5ED9" w:rsidP="002E5E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  <w:p w14:paraId="0F279800" w14:textId="77777777" w:rsidR="002E5ED9" w:rsidRPr="002E5ED9" w:rsidRDefault="002E5ED9" w:rsidP="002E5ED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E5ED9">
              <w:rPr>
                <w:spacing w:val="3"/>
                <w:sz w:val="22"/>
                <w:szCs w:val="22"/>
              </w:rPr>
              <w:t xml:space="preserve">ИП </w:t>
            </w:r>
            <w:r w:rsidRPr="002E5ED9">
              <w:rPr>
                <w:sz w:val="22"/>
                <w:szCs w:val="22"/>
                <w:lang w:val="en-US"/>
              </w:rPr>
              <w:t>Дорофеева Ксения Николаевна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0A3F86"/>
    <w:rsid w:val="00147468"/>
    <w:rsid w:val="002A2930"/>
    <w:rsid w:val="002B0A14"/>
    <w:rsid w:val="002E1DA6"/>
    <w:rsid w:val="002E393F"/>
    <w:rsid w:val="002E5ED9"/>
    <w:rsid w:val="003219F4"/>
    <w:rsid w:val="00352B3E"/>
    <w:rsid w:val="003554B1"/>
    <w:rsid w:val="003D3D6F"/>
    <w:rsid w:val="003F1002"/>
    <w:rsid w:val="003F4D88"/>
    <w:rsid w:val="005806E2"/>
    <w:rsid w:val="006F7AA3"/>
    <w:rsid w:val="007641C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table" w:styleId="ac">
    <w:name w:val="Table Grid"/>
    <w:basedOn w:val="a1"/>
    <w:rsid w:val="000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14</cp:revision>
  <dcterms:created xsi:type="dcterms:W3CDTF">2018-08-16T09:03:00Z</dcterms:created>
  <dcterms:modified xsi:type="dcterms:W3CDTF">2023-08-21T13:56:00Z</dcterms:modified>
</cp:coreProperties>
</file>