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Катышев Павел Иванович (30.04.1974г.р., место рожд: г. Череповец Вологодская обл., адрес рег: 162641, Вологодская обл, Череповецкий р-н, Яргомжское сельское поселение с/мо, Борисово д, ., дом № 29А, СНИЛС06671738190, ИНН 352815037743, паспорт РФ серия 1918, номер 224980, выдан 14.05.2019, кем выдан УМВД России по Вологодской области , код подразделения 350-028),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26.01.2023г. по делу №А13-15820/2022,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05.07.2023г. по продаже имущества Катышева Павла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САНДЕРО, модель: РЕНО САНДЕРО, VIN: X7LBSRB1HBH459230,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Катышев Павел Иванович (30.04.1974г.р., место рожд: г. Череповец Вологодская обл., адрес рег: 162641, Вологодская обл, Череповецкий р-н, Яргомжское сельское поселение с/мо, Борисово д, ., дом № 29А, СНИЛС06671738190, ИНН 352815037743, паспорт РФ серия 1918, номер 224980, выдан 14.05.2019, кем выдан УМВД России по Вологодской области , код подразделения 350-028)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Катышева Павла Ивановича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