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00D1" w14:textId="7777777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7C47" w:rsidRPr="00347C4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347C47" w:rsidRPr="00347C4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47C47" w:rsidRPr="00347C4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 (далее – финансовая организация),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 w:rsidR="00A66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закрытого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48EA1DD4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88727EE" w14:textId="77777777" w:rsidR="00C166F5" w:rsidRPr="00A66EA5" w:rsidRDefault="00C166F5" w:rsidP="00C16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6E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413AE1A" w14:textId="77777777" w:rsidR="00C166F5" w:rsidRPr="00A66EA5" w:rsidRDefault="00A66EA5" w:rsidP="00A66EA5">
      <w:pPr>
        <w:autoSpaceDE/>
        <w:autoSpaceDN/>
        <w:adjustRightInd/>
        <w:spacing w:after="0" w:line="240" w:lineRule="auto"/>
        <w:ind w:firstLine="567"/>
        <w:jc w:val="both"/>
        <w:rPr>
          <w:color w:val="000000"/>
        </w:rPr>
      </w:pPr>
      <w:r w:rsidRPr="00A66EA5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7 физическим лицам, г. Москва (4 874 268,31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66EA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66EA5">
        <w:rPr>
          <w:rFonts w:ascii="Times New Roman" w:hAnsi="Times New Roman" w:cs="Times New Roman"/>
          <w:color w:val="000000"/>
          <w:sz w:val="24"/>
          <w:szCs w:val="24"/>
        </w:rPr>
        <w:t>874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EA5">
        <w:rPr>
          <w:rFonts w:ascii="Times New Roman" w:hAnsi="Times New Roman" w:cs="Times New Roman"/>
          <w:color w:val="000000"/>
          <w:sz w:val="24"/>
          <w:szCs w:val="24"/>
        </w:rPr>
        <w:t>268,31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20AF0B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8C16B1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66EA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F35CCD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91B06" w:rsidRPr="00391B06">
        <w:rPr>
          <w:b/>
          <w:bCs/>
        </w:rPr>
        <w:t>21 августа</w:t>
      </w:r>
      <w:r w:rsidR="00E12685" w:rsidRPr="00391B0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556DA2" w:rsidRPr="00391B06">
        <w:rPr>
          <w:b/>
          <w:bCs/>
        </w:rPr>
        <w:t>2</w:t>
      </w:r>
      <w:r w:rsidR="00556DA2">
        <w:rPr>
          <w:b/>
        </w:rPr>
        <w:t>0</w:t>
      </w:r>
      <w:r w:rsidR="00391B06">
        <w:rPr>
          <w:b/>
        </w:rPr>
        <w:t>23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0E00F1A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5439CC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DE2B44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D2B82F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91B06" w:rsidRPr="00391B06">
        <w:rPr>
          <w:b/>
          <w:bCs/>
        </w:rPr>
        <w:t>21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391B06">
        <w:rPr>
          <w:b/>
        </w:rPr>
        <w:t>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391B06" w:rsidRPr="00391B06">
        <w:rPr>
          <w:b/>
          <w:bCs/>
        </w:rPr>
        <w:t>09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391B06">
        <w:rPr>
          <w:b/>
        </w:rPr>
        <w:t>23</w:t>
      </w:r>
      <w:r w:rsidR="00690295">
        <w:rPr>
          <w:b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391B06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391B06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294B9F1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5522DDAA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91B06" w:rsidRPr="00391B06">
        <w:rPr>
          <w:b/>
          <w:bCs/>
        </w:rPr>
        <w:t>11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391B06">
        <w:rPr>
          <w:b/>
        </w:rPr>
        <w:t>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91B06" w:rsidRPr="00391B06">
        <w:rPr>
          <w:b/>
          <w:bCs/>
        </w:rPr>
        <w:t>28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391B06">
        <w:rPr>
          <w:b/>
        </w:rPr>
        <w:t xml:space="preserve">23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59EB852" w14:textId="29A11519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2511FB68" w14:textId="13941637" w:rsidR="00391B06" w:rsidRPr="00391B06" w:rsidRDefault="00391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Закрытый аукцион проводится среди закрытого круга участников</w:t>
      </w:r>
      <w:r w:rsidR="001032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определенного КУ</w:t>
      </w:r>
      <w:r w:rsidRPr="00391B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E6818C" w14:textId="23B336C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26.10.2002 N 127-ФЗ «О несостоятельности (банкротстве)».</w:t>
      </w:r>
    </w:p>
    <w:p w14:paraId="4F04BD9D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03EAFD2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FDFE0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73075C55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C6E2A80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96179FF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1B91EB1B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47F51884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BA5227" w14:textId="77777777" w:rsidR="002A1287" w:rsidRPr="00A115B3" w:rsidRDefault="002A1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F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26EE5F9C" w14:textId="77777777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1D6BB6A" w14:textId="77777777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D4EF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7D4EF7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7D4EF7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</w:t>
      </w:r>
      <w:r w:rsidRPr="007D4EF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E09FE2" w14:textId="77777777" w:rsidR="00EA7238" w:rsidRPr="00A115B3" w:rsidRDefault="00A932B3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2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5627ACA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3E0D817B" w14:textId="77777777" w:rsidR="00EA7238" w:rsidRPr="004914B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F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7D4EF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7D4EF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7D4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EF7" w:rsidRPr="007D4EF7">
        <w:rPr>
          <w:rFonts w:ascii="Times New Roman" w:hAnsi="Times New Roman" w:cs="Times New Roman"/>
          <w:color w:val="000000"/>
          <w:sz w:val="24"/>
          <w:szCs w:val="24"/>
        </w:rPr>
        <w:t xml:space="preserve">с 10:00 до 17:00 </w:t>
      </w:r>
      <w:r w:rsidR="007D4EF7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7D4EF7" w:rsidRPr="007D4EF7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д.8, тел. </w:t>
      </w:r>
      <w:r w:rsidR="007D4EF7">
        <w:rPr>
          <w:rFonts w:ascii="Times New Roman" w:hAnsi="Times New Roman" w:cs="Times New Roman"/>
          <w:color w:val="000000"/>
          <w:sz w:val="24"/>
          <w:szCs w:val="24"/>
        </w:rPr>
        <w:t>8(800)505-80-32</w:t>
      </w:r>
      <w:r w:rsidR="007D4EF7" w:rsidRPr="007D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Тел. 8 (499) 395-00-20 (с 9.00 до 18.00 по Московскому времени в рабочие дни), informmsk@auction-house.ru</w:t>
      </w:r>
      <w:r w:rsidR="00FB70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70A4" w:rsidRPr="00FB70A4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</w:t>
      </w:r>
      <w:r w:rsidR="00FB70A4">
        <w:rPr>
          <w:rFonts w:ascii="Times New Roman" w:hAnsi="Times New Roman" w:cs="Times New Roman"/>
          <w:color w:val="000000"/>
          <w:sz w:val="24"/>
          <w:szCs w:val="24"/>
        </w:rPr>
        <w:t xml:space="preserve">несет </w:t>
      </w:r>
      <w:r w:rsidR="00FB70A4" w:rsidRPr="00FB70A4">
        <w:rPr>
          <w:rFonts w:ascii="Times New Roman" w:hAnsi="Times New Roman" w:cs="Times New Roman"/>
          <w:color w:val="000000"/>
          <w:sz w:val="24"/>
          <w:szCs w:val="24"/>
        </w:rPr>
        <w:t>все риски отказа от предоставленного ему права ознакомления с имуществом до принятия участия в торгах.</w:t>
      </w:r>
    </w:p>
    <w:p w14:paraId="272D2D51" w14:textId="77777777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3049E8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568FF5B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032A1"/>
    <w:rsid w:val="00130BFB"/>
    <w:rsid w:val="00143372"/>
    <w:rsid w:val="0015099D"/>
    <w:rsid w:val="001B0E15"/>
    <w:rsid w:val="001F039D"/>
    <w:rsid w:val="002A1287"/>
    <w:rsid w:val="002C312D"/>
    <w:rsid w:val="002D68BA"/>
    <w:rsid w:val="002E6A22"/>
    <w:rsid w:val="00347C47"/>
    <w:rsid w:val="00365722"/>
    <w:rsid w:val="00391B06"/>
    <w:rsid w:val="00411D79"/>
    <w:rsid w:val="00467D6B"/>
    <w:rsid w:val="004914BB"/>
    <w:rsid w:val="00556DA2"/>
    <w:rsid w:val="00564010"/>
    <w:rsid w:val="00637A0F"/>
    <w:rsid w:val="00657875"/>
    <w:rsid w:val="00690295"/>
    <w:rsid w:val="006B43E3"/>
    <w:rsid w:val="0070175B"/>
    <w:rsid w:val="00715C39"/>
    <w:rsid w:val="007229EA"/>
    <w:rsid w:val="00722ECA"/>
    <w:rsid w:val="0075465C"/>
    <w:rsid w:val="007D4EF7"/>
    <w:rsid w:val="00865FD7"/>
    <w:rsid w:val="008A37E3"/>
    <w:rsid w:val="008E2A69"/>
    <w:rsid w:val="00912D2E"/>
    <w:rsid w:val="00914D34"/>
    <w:rsid w:val="00952ED1"/>
    <w:rsid w:val="009730D9"/>
    <w:rsid w:val="00997993"/>
    <w:rsid w:val="009C6E48"/>
    <w:rsid w:val="009F0E7B"/>
    <w:rsid w:val="00A03865"/>
    <w:rsid w:val="00A115B3"/>
    <w:rsid w:val="00A66EA5"/>
    <w:rsid w:val="00A81E4E"/>
    <w:rsid w:val="00A932B3"/>
    <w:rsid w:val="00B418F1"/>
    <w:rsid w:val="00B53EBF"/>
    <w:rsid w:val="00B83B13"/>
    <w:rsid w:val="00B83E9D"/>
    <w:rsid w:val="00BE0BF1"/>
    <w:rsid w:val="00BE1559"/>
    <w:rsid w:val="00C11EFF"/>
    <w:rsid w:val="00C166F5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  <w:rsid w:val="00FB70A4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05978"/>
  <w14:defaultImageDpi w14:val="96"/>
  <w15:docId w15:val="{6E8BA538-0E44-4B2B-82F7-7865C090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  <w:style w:type="paragraph" w:styleId="ac">
    <w:name w:val="Revision"/>
    <w:hidden/>
    <w:uiPriority w:val="99"/>
    <w:semiHidden/>
    <w:rsid w:val="00B53EB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1339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</cp:revision>
  <dcterms:created xsi:type="dcterms:W3CDTF">2023-06-29T15:04:00Z</dcterms:created>
  <dcterms:modified xsi:type="dcterms:W3CDTF">2023-07-04T11:26:00Z</dcterms:modified>
</cp:coreProperties>
</file>