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32C6" w14:textId="022DFE78" w:rsidR="00FC78E4" w:rsidRDefault="00FC78E4" w:rsidP="00FC7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8E4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FC78E4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доб.516, dv@auction-house.ru) (далее-Организатор торгов, ОТ), действующее на основании договора поручения с 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ООО «</w:t>
      </w:r>
      <w:proofErr w:type="spellStart"/>
      <w:r w:rsidRPr="00FC78E4">
        <w:rPr>
          <w:rFonts w:ascii="Times New Roman" w:hAnsi="Times New Roman" w:cs="Times New Roman"/>
          <w:b/>
          <w:bCs/>
          <w:sz w:val="20"/>
          <w:szCs w:val="20"/>
        </w:rPr>
        <w:t>Альчанец</w:t>
      </w:r>
      <w:proofErr w:type="spellEnd"/>
      <w:r w:rsidRPr="00FC78E4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FC78E4">
        <w:rPr>
          <w:rFonts w:ascii="Times New Roman" w:hAnsi="Times New Roman" w:cs="Times New Roman"/>
          <w:sz w:val="20"/>
          <w:szCs w:val="20"/>
        </w:rPr>
        <w:t xml:space="preserve"> (ИНН 1420041932, ОГРН 1081420000034, место нахождения: 678730, республика Саха (Якутия),улус Оймяконский, пгт Усть-Нера, </w:t>
      </w:r>
      <w:proofErr w:type="spellStart"/>
      <w:r w:rsidRPr="00FC78E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FC78E4">
        <w:rPr>
          <w:rFonts w:ascii="Times New Roman" w:hAnsi="Times New Roman" w:cs="Times New Roman"/>
          <w:sz w:val="20"/>
          <w:szCs w:val="20"/>
        </w:rPr>
        <w:t xml:space="preserve"> Ленина, д 23), именуемое в дальнейшем «Должник», в лице 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конкурсного управляющего Горькова Антона Михайловича</w:t>
      </w:r>
      <w:r w:rsidRPr="00FC78E4">
        <w:rPr>
          <w:rFonts w:ascii="Times New Roman" w:hAnsi="Times New Roman" w:cs="Times New Roman"/>
          <w:sz w:val="20"/>
          <w:szCs w:val="20"/>
        </w:rPr>
        <w:t xml:space="preserve"> (ИНН 543311040709, СНИЛС 086-571-684 11, рег. 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(ИНН 5260111600, ОГРН 1025203032062, адрес: 603000, г. Нижний Новгород, ул. Ильинская д.69 к.10), действующего на основании Решения Арбитражного суда Республики Саха (Якутия) от 15.04.2019 года по делу №А58-5028/2016 (далее – КУ),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Альчанец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5FD2AB2" w14:textId="3CBFC99E" w:rsidR="00FC78E4" w:rsidRPr="00FC78E4" w:rsidRDefault="00BC2692" w:rsidP="00BC26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2692">
        <w:rPr>
          <w:rFonts w:ascii="Times New Roman" w:hAnsi="Times New Roman" w:cs="Times New Roman"/>
          <w:sz w:val="20"/>
          <w:szCs w:val="20"/>
        </w:rPr>
        <w:t xml:space="preserve">Лот №2 - Специализированная техника – передвижная лаборатория 3034N6 на шасси ГАЗ3308, 2010г.в. VIN XUJ3034N6A0000031, номер шасси (рамы): 330810В09996895, номер кузова (кабины): 330700b0182157, цвет кузова (кабины): серый, </w:t>
      </w:r>
      <w:proofErr w:type="spellStart"/>
      <w:r w:rsidRPr="00BC2692">
        <w:rPr>
          <w:rFonts w:ascii="Times New Roman" w:hAnsi="Times New Roman" w:cs="Times New Roman"/>
          <w:sz w:val="20"/>
          <w:szCs w:val="20"/>
        </w:rPr>
        <w:t>гос.рег</w:t>
      </w:r>
      <w:proofErr w:type="spellEnd"/>
      <w:r w:rsidRPr="00BC2692">
        <w:rPr>
          <w:rFonts w:ascii="Times New Roman" w:hAnsi="Times New Roman" w:cs="Times New Roman"/>
          <w:sz w:val="20"/>
          <w:szCs w:val="20"/>
        </w:rPr>
        <w:t>. номер В877КХ14</w:t>
      </w:r>
      <w:r w:rsidR="00FC78E4" w:rsidRPr="00FC78E4">
        <w:rPr>
          <w:rFonts w:ascii="Times New Roman" w:hAnsi="Times New Roman" w:cs="Times New Roman"/>
          <w:sz w:val="20"/>
          <w:szCs w:val="20"/>
        </w:rPr>
        <w:t xml:space="preserve">, начальная цена – </w:t>
      </w:r>
      <w:r>
        <w:rPr>
          <w:rFonts w:ascii="Times New Roman" w:hAnsi="Times New Roman" w:cs="Times New Roman"/>
          <w:sz w:val="20"/>
          <w:szCs w:val="20"/>
        </w:rPr>
        <w:t>82 499,95</w:t>
      </w:r>
      <w:r w:rsidR="00FC78E4" w:rsidRPr="00FC78E4">
        <w:rPr>
          <w:rFonts w:ascii="Times New Roman" w:hAnsi="Times New Roman" w:cs="Times New Roman"/>
          <w:sz w:val="20"/>
          <w:szCs w:val="20"/>
        </w:rPr>
        <w:t xml:space="preserve"> руб., НДС не облагается – </w:t>
      </w:r>
      <w:r w:rsidR="00FC78E4">
        <w:rPr>
          <w:rFonts w:ascii="Times New Roman" w:hAnsi="Times New Roman" w:cs="Times New Roman"/>
          <w:sz w:val="20"/>
          <w:szCs w:val="20"/>
        </w:rPr>
        <w:t xml:space="preserve">с </w:t>
      </w:r>
      <w:r w:rsidR="00FC78E4" w:rsidRPr="00FC78E4">
        <w:rPr>
          <w:rFonts w:ascii="Times New Roman" w:hAnsi="Times New Roman" w:cs="Times New Roman"/>
          <w:sz w:val="20"/>
          <w:szCs w:val="20"/>
        </w:rPr>
        <w:t>победител</w:t>
      </w:r>
      <w:r w:rsidR="00FC78E4">
        <w:rPr>
          <w:rFonts w:ascii="Times New Roman" w:hAnsi="Times New Roman" w:cs="Times New Roman"/>
          <w:sz w:val="20"/>
          <w:szCs w:val="20"/>
        </w:rPr>
        <w:t>ем</w:t>
      </w:r>
      <w:r w:rsidR="00FC78E4" w:rsidRPr="00FC78E4">
        <w:rPr>
          <w:rFonts w:ascii="Times New Roman" w:hAnsi="Times New Roman" w:cs="Times New Roman"/>
          <w:sz w:val="20"/>
          <w:szCs w:val="20"/>
        </w:rPr>
        <w:t xml:space="preserve"> торгов </w:t>
      </w:r>
      <w:r w:rsidRPr="00BC2692">
        <w:rPr>
          <w:rFonts w:ascii="Times New Roman" w:hAnsi="Times New Roman" w:cs="Times New Roman"/>
          <w:b/>
          <w:bCs/>
          <w:sz w:val="20"/>
          <w:szCs w:val="20"/>
        </w:rPr>
        <w:t>Спиридонов</w:t>
      </w:r>
      <w:r>
        <w:rPr>
          <w:rFonts w:ascii="Times New Roman" w:hAnsi="Times New Roman" w:cs="Times New Roman"/>
          <w:b/>
          <w:bCs/>
          <w:sz w:val="20"/>
          <w:szCs w:val="20"/>
        </w:rPr>
        <w:t>ым</w:t>
      </w:r>
      <w:r w:rsidRPr="00BC2692">
        <w:rPr>
          <w:rFonts w:ascii="Times New Roman" w:hAnsi="Times New Roman" w:cs="Times New Roman"/>
          <w:b/>
          <w:bCs/>
          <w:sz w:val="20"/>
          <w:szCs w:val="20"/>
        </w:rPr>
        <w:t xml:space="preserve"> Иннокенти</w:t>
      </w:r>
      <w:r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Pr="00BC2692">
        <w:rPr>
          <w:rFonts w:ascii="Times New Roman" w:hAnsi="Times New Roman" w:cs="Times New Roman"/>
          <w:b/>
          <w:bCs/>
          <w:sz w:val="20"/>
          <w:szCs w:val="20"/>
        </w:rPr>
        <w:t xml:space="preserve"> Михайлович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ем </w:t>
      </w:r>
      <w:r w:rsidRPr="00BC2692">
        <w:rPr>
          <w:rFonts w:ascii="Times New Roman" w:hAnsi="Times New Roman" w:cs="Times New Roman"/>
          <w:b/>
          <w:bCs/>
          <w:sz w:val="20"/>
          <w:szCs w:val="20"/>
        </w:rPr>
        <w:t>(ИНН 141502239554)</w:t>
      </w:r>
      <w:r w:rsidR="00FC78E4" w:rsidRPr="00FC78E4">
        <w:rPr>
          <w:rFonts w:ascii="Times New Roman" w:hAnsi="Times New Roman" w:cs="Times New Roman"/>
          <w:sz w:val="20"/>
          <w:szCs w:val="20"/>
        </w:rPr>
        <w:t xml:space="preserve"> </w:t>
      </w:r>
      <w:r w:rsidR="00FC78E4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8 250</w:t>
      </w:r>
      <w:r w:rsidR="00FC78E4" w:rsidRPr="00FC78E4">
        <w:rPr>
          <w:rFonts w:ascii="Times New Roman" w:hAnsi="Times New Roman" w:cs="Times New Roman"/>
          <w:sz w:val="20"/>
          <w:szCs w:val="20"/>
        </w:rPr>
        <w:t>,00 руб</w:t>
      </w:r>
      <w:r w:rsidR="00FC78E4">
        <w:rPr>
          <w:rFonts w:ascii="Times New Roman" w:hAnsi="Times New Roman" w:cs="Times New Roman"/>
          <w:sz w:val="20"/>
          <w:szCs w:val="20"/>
        </w:rPr>
        <w:t>лей</w:t>
      </w:r>
      <w:r w:rsidR="00FC78E4" w:rsidRPr="00FC78E4">
        <w:rPr>
          <w:rFonts w:ascii="Times New Roman" w:hAnsi="Times New Roman" w:cs="Times New Roman"/>
          <w:sz w:val="20"/>
          <w:szCs w:val="20"/>
        </w:rPr>
        <w:t>.</w:t>
      </w:r>
    </w:p>
    <w:p w14:paraId="40402995" w14:textId="77777777" w:rsidR="00FC78E4" w:rsidRDefault="00FC78E4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C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B70AC"/>
    <w:rsid w:val="005C01A4"/>
    <w:rsid w:val="00752DF6"/>
    <w:rsid w:val="00755C87"/>
    <w:rsid w:val="0077664B"/>
    <w:rsid w:val="007E481C"/>
    <w:rsid w:val="00924677"/>
    <w:rsid w:val="0098221D"/>
    <w:rsid w:val="009E5321"/>
    <w:rsid w:val="00AF2146"/>
    <w:rsid w:val="00BC2692"/>
    <w:rsid w:val="00CA110C"/>
    <w:rsid w:val="00D4654A"/>
    <w:rsid w:val="00DA4B67"/>
    <w:rsid w:val="00E27D1D"/>
    <w:rsid w:val="00F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18</cp:revision>
  <dcterms:created xsi:type="dcterms:W3CDTF">2023-01-30T06:11:00Z</dcterms:created>
  <dcterms:modified xsi:type="dcterms:W3CDTF">2023-08-23T07:31:00Z</dcterms:modified>
</cp:coreProperties>
</file>