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9355" w14:textId="0419C0B1" w:rsidR="002B2239" w:rsidRPr="002B2239" w:rsidRDefault="006A4FE2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4FE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A4FE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A4FE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A4FE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A4FE2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Арбитражного суда Самарской области от 06 июля 2016 г. по делу №А55-9320/2016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B223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0A75ED7" w14:textId="335EBF17" w:rsidR="002B2239" w:rsidRPr="00076CB7" w:rsidRDefault="00076CB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Pr="00076CB7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76CB7">
        <w:rPr>
          <w:rFonts w:ascii="Times New Roman" w:hAnsi="Times New Roman" w:cs="Times New Roman"/>
          <w:color w:val="000000"/>
          <w:sz w:val="24"/>
          <w:szCs w:val="24"/>
        </w:rPr>
        <w:t>БизнесТорг</w:t>
      </w:r>
      <w:proofErr w:type="spellEnd"/>
      <w:r w:rsidRPr="00076CB7">
        <w:rPr>
          <w:rFonts w:ascii="Times New Roman" w:hAnsi="Times New Roman" w:cs="Times New Roman"/>
          <w:color w:val="000000"/>
          <w:sz w:val="24"/>
          <w:szCs w:val="24"/>
        </w:rPr>
        <w:t>», ИНН 6321333919, КД 20695/УСТ/1 от 24.10.2014, КД 20720/УСТ/1 от 24.10.2014, КД 22004/УСТ/1 от 24.10.2014, решение АС Самарской области от 26.02.2018 по делу А55-28021/2017 (27 460 600,89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76CB7">
        <w:rPr>
          <w:rFonts w:ascii="Times New Roman" w:hAnsi="Times New Roman" w:cs="Times New Roman"/>
          <w:color w:val="000000"/>
          <w:sz w:val="24"/>
          <w:szCs w:val="24"/>
        </w:rPr>
        <w:t>13 514 042,47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076C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72910E" w14:textId="62384FC0" w:rsidR="00076CB7" w:rsidRPr="00076CB7" w:rsidRDefault="00076CB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076CB7">
        <w:rPr>
          <w:rFonts w:ascii="Times New Roman" w:hAnsi="Times New Roman" w:cs="Times New Roman"/>
          <w:color w:val="000000"/>
          <w:sz w:val="24"/>
          <w:szCs w:val="24"/>
        </w:rPr>
        <w:t>ООО «Сервис», ИНН 6323074402, КД 0699/Д</w:t>
      </w:r>
      <w:proofErr w:type="gramStart"/>
      <w:r w:rsidRPr="00076CB7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Pr="00076CB7">
        <w:rPr>
          <w:rFonts w:ascii="Times New Roman" w:hAnsi="Times New Roman" w:cs="Times New Roman"/>
          <w:color w:val="000000"/>
          <w:sz w:val="24"/>
          <w:szCs w:val="24"/>
        </w:rPr>
        <w:t xml:space="preserve">/6 от 25.03.2011, КД 19941/6 от 03.10.2011, определение АС Самарской области от 06.02.2018 по делу А55-8110/2017 о включении в РТК третьей очереди, находится в стадии банкротства (23 355 643,58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76CB7">
        <w:rPr>
          <w:rFonts w:ascii="Times New Roman" w:hAnsi="Times New Roman" w:cs="Times New Roman"/>
          <w:color w:val="000000"/>
          <w:sz w:val="24"/>
          <w:szCs w:val="24"/>
        </w:rPr>
        <w:t xml:space="preserve"> 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6CB7">
        <w:rPr>
          <w:rFonts w:ascii="Times New Roman" w:hAnsi="Times New Roman" w:cs="Times New Roman"/>
          <w:color w:val="000000"/>
          <w:sz w:val="24"/>
          <w:szCs w:val="24"/>
        </w:rPr>
        <w:t>311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6CB7">
        <w:rPr>
          <w:rFonts w:ascii="Times New Roman" w:hAnsi="Times New Roman" w:cs="Times New Roman"/>
          <w:color w:val="000000"/>
          <w:sz w:val="24"/>
          <w:szCs w:val="24"/>
        </w:rPr>
        <w:t xml:space="preserve">581,48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6FEE2D74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13ABF30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6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августа</w:t>
      </w:r>
      <w:r w:rsidR="002B2239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76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ноября</w:t>
      </w:r>
      <w:r w:rsidR="002B2239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A3D5ADD" w:rsidR="0003404B" w:rsidRPr="00D454E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4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4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454EF" w:rsidRPr="00D454EF">
        <w:rPr>
          <w:rFonts w:ascii="Times New Roman" w:hAnsi="Times New Roman" w:cs="Times New Roman"/>
          <w:b/>
          <w:color w:val="000000"/>
          <w:sz w:val="24"/>
          <w:szCs w:val="24"/>
        </w:rPr>
        <w:t>29 августа</w:t>
      </w:r>
      <w:r w:rsidR="002B2239"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D454EF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D454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D454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D454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D454EF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D454E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4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D4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4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D45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454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454EF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D454E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454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4E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4C680377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83010CB" w14:textId="314A39AF" w:rsidR="002B2239" w:rsidRPr="00D454EF" w:rsidRDefault="00D454E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454EF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D454E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4DCC6AF3" w14:textId="65530EDA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с 29 августа 2023 г. по 05 октября 2023 г. - в размере начальной цены продажи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2FC9B7" w14:textId="108CF74A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2023 г. по 08 октября 2023 г. - в размере 90,11% от начальной цены продажи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5A385C" w14:textId="72E39C77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2023 г. по 11 октября 2023 г. - в размере 80,22% от начальной цены продажи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311B2E" w14:textId="5647E3EB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с 12 октября 2023 г. по 14 октября 2023 г. - в размере 70,33% от начальной цены продажи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EC93EC" w14:textId="47730B67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2023 г. по 17 октября 2023 г. - в размере 60,44% от начальной цены продажи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F380E6" w14:textId="0AD7FFD0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с 18 октября 2023 г. по 20 октября 2023 г. - в размере 50,55% от начальной цены продажи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A4F249" w14:textId="5BA07950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с 21 октября 2023 г. по 23 октября 2023 г. - в размере 40,66% от начальной цены продажи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EFC8BE" w14:textId="657A11A2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24 октября 2023 г. по 26 октября 2023 г. - в размере 30,77% от начальной цены продажи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F4DBFD" w14:textId="0AEC4EDF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2023 г. по 29 октября 2023 г. - в размере 20,88% от начальной цены продажи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A8773D" w14:textId="1EEDE016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2023 г. по 01 ноября 2023 г. - в размере 10,99% от начальной цены продажи 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45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93AC18" w14:textId="4D0AFDF3" w:rsidR="00D454EF" w:rsidRPr="00D454EF" w:rsidRDefault="00D454EF" w:rsidP="00D45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color w:val="000000"/>
          <w:sz w:val="24"/>
          <w:szCs w:val="24"/>
        </w:rPr>
        <w:t xml:space="preserve">с 02 ноября 2023 г. по 04 ноября 2023 г. - в размере 1,10%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473DCD11" w14:textId="6CC3EF82" w:rsidR="00D454EF" w:rsidRPr="000C7D61" w:rsidRDefault="00D454E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4EF">
        <w:rPr>
          <w:rFonts w:ascii="Times New Roman" w:hAnsi="Times New Roman" w:cs="Times New Roman"/>
          <w:b/>
          <w:color w:val="000000"/>
          <w:sz w:val="24"/>
          <w:szCs w:val="24"/>
        </w:rPr>
        <w:t>Для лота 2</w:t>
      </w:r>
      <w:r w:rsidRPr="000C7D6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FFFBE76" w14:textId="3A7E35B6" w:rsidR="000C7D61" w:rsidRPr="00367E16" w:rsidRDefault="000C7D61" w:rsidP="000C7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>с 29 августа 2023 г. по 05 октября 2023 г. - в размере начальной цены продажи лот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3A9AEB" w14:textId="6D61A0BB" w:rsidR="000C7D61" w:rsidRPr="00367E16" w:rsidRDefault="000C7D61" w:rsidP="000C7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2023 г. по 08 октября 2023 г. - в размере 90,08% от начальной цены продажи 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561280" w14:textId="20F53CA7" w:rsidR="000C7D61" w:rsidRPr="00367E16" w:rsidRDefault="000C7D61" w:rsidP="000C7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2023 г. по 11 октября 2023 г. - в размере 80,16% от начальной цены продажи 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1065E9" w14:textId="13670FE9" w:rsidR="000C7D61" w:rsidRPr="00367E16" w:rsidRDefault="000C7D61" w:rsidP="000C7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 xml:space="preserve">с 12 октября 2023 г. по 14 октября 2023 г. - в размере 70,24% от начальной цены продажи 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2251F7" w14:textId="3FC5B61A" w:rsidR="000C7D61" w:rsidRPr="00367E16" w:rsidRDefault="000C7D61" w:rsidP="000C7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 xml:space="preserve">с 15 октября 2023 г. по 17 октября 2023 г. - в размере 60,32% от начальной цены продажи 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AF7364" w14:textId="43461A37" w:rsidR="000C7D61" w:rsidRPr="00367E16" w:rsidRDefault="000C7D61" w:rsidP="000C7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 xml:space="preserve">с 18 октября 2023 г. по 20 октября 2023 г. - в размере 50,40% от начальной цены продажи 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EAAFE6" w14:textId="0E89CCE3" w:rsidR="000C7D61" w:rsidRPr="00367E16" w:rsidRDefault="000C7D61" w:rsidP="000C7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 xml:space="preserve">с 21 октября 2023 г. по 23 октября 2023 г. - в размере 40,48% от начальной цены продажи 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6AEBF7" w14:textId="53040166" w:rsidR="000C7D61" w:rsidRPr="00367E16" w:rsidRDefault="000C7D61" w:rsidP="000C7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2023 г. по 26 октября 2023 г. - в размере 30,56% от начальной цены продажи 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EB1B4E" w14:textId="6A188D56" w:rsidR="000C7D61" w:rsidRPr="00367E16" w:rsidRDefault="000C7D61" w:rsidP="000C7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2023 г. по 29 октября 2023 г. - в размере 20,64% от начальной цены продажи 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833822" w14:textId="3EDC3FF5" w:rsidR="000C7D61" w:rsidRPr="00367E16" w:rsidRDefault="000C7D61" w:rsidP="000C7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2023 г. по 01 ноября 2023 г. - в размере 10,72% от начальной цены продажи 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99C2F" w14:textId="3C5D633D" w:rsidR="002B2239" w:rsidRPr="00367E16" w:rsidRDefault="000C7D61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E16">
        <w:rPr>
          <w:rFonts w:ascii="Times New Roman" w:hAnsi="Times New Roman" w:cs="Times New Roman"/>
          <w:color w:val="000000"/>
          <w:sz w:val="24"/>
          <w:szCs w:val="24"/>
        </w:rPr>
        <w:t xml:space="preserve">с 02 ноября 2023 г. по 04 ноября 2023 г. - в размере 0,80% от начальной цены продажи </w:t>
      </w:r>
      <w:r w:rsidRPr="00367E16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46201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462010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462010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201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6201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01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6201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6201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A25F8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5F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25F8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25F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25F8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F6A735C" w14:textId="51F69E73" w:rsidR="00A25F86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F8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25F86" w:rsidRP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по 1</w:t>
      </w:r>
      <w:r w:rsid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A25F86" w:rsidRP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Самарская область, г. Тольятти, ул. </w:t>
      </w:r>
      <w:r w:rsid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Урицкого</w:t>
      </w:r>
      <w:r w:rsidR="00A25F86" w:rsidRP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</w:t>
      </w:r>
      <w:r w:rsid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A25F86" w:rsidRP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БЦ «Деловой Мир», </w:t>
      </w:r>
      <w:bookmarkStart w:id="0" w:name="_GoBack"/>
      <w:bookmarkEnd w:id="0"/>
      <w:r w:rsidR="00A25F86" w:rsidRP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8-800-505-80-32, а также у ОТ: pf@auction-house.ru, Харланова Наталья тел. 8(927)208-21-43, Соболькова Елена 8(927)208-15-34 (</w:t>
      </w:r>
      <w:proofErr w:type="gramStart"/>
      <w:r w:rsidR="00A25F86" w:rsidRP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A25F86" w:rsidRPr="00A25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час).</w:t>
      </w:r>
    </w:p>
    <w:p w14:paraId="3339A18B" w14:textId="61D8962B" w:rsidR="008F6C92" w:rsidRPr="004914BB" w:rsidRDefault="0027680F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76CB7"/>
    <w:rsid w:val="00083B44"/>
    <w:rsid w:val="000C0BCC"/>
    <w:rsid w:val="000C7D61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67E16"/>
    <w:rsid w:val="003E6C81"/>
    <w:rsid w:val="0043622C"/>
    <w:rsid w:val="00462010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A4FE2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25F86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454EF"/>
    <w:rsid w:val="00D72F12"/>
    <w:rsid w:val="00D76401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1879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48</cp:revision>
  <dcterms:created xsi:type="dcterms:W3CDTF">2019-07-23T07:53:00Z</dcterms:created>
  <dcterms:modified xsi:type="dcterms:W3CDTF">2023-08-17T08:22:00Z</dcterms:modified>
</cp:coreProperties>
</file>