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FC7A53C" w:rsidR="00950CC9" w:rsidRPr="00E34E83" w:rsidRDefault="009C3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4E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3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E3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E3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E34E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3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34E8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E34E83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0B0B589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>Лот 1 - ООО «ПРИНТМАРКЕТ ТМ», ИНН 7716610264, поручитель ОАО Ивановская Домостроительная Компания (ОАО ДСК), ИНН 3728000058, КД 26KЛВ/14 от 30.04.2014, определение АС г. Москвы от 29.03.2019 по делу А40-85149/16-36-123Б о включении в РТК третьей очереди, определение АС Ивановской обл. от 25.07.2017 по делу А17-4841/2015-14Б о включении в РТК третьей очереди, находятся в стадии банкротства (382 917 405,56 руб.) - 382 917 405,56 руб.;</w:t>
      </w:r>
    </w:p>
    <w:p w14:paraId="46313E68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>Лот 2 - Маланин Роман Сергеевич (поручитель ООО «ЛК «НОВА», ИНН 7839472014, исключен из ЕГРЮЛ), КД 6K/16 от 05.02.2016, КД 21K/16 от 17.03.2016, решение Куйбышевский районного суда г. Санкт-Петербурга от 09.10.2019 по делу 2-1259/2019, решение Куйбышевский районного суда г. Санкт-Петербурга от 29.07.2019 по делу 2-1719/19 (16 459 143,95 руб.) - 16 459 143,95 руб.;</w:t>
      </w:r>
    </w:p>
    <w:p w14:paraId="6A33FC83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 xml:space="preserve">Лот 3 - </w:t>
      </w:r>
      <w:proofErr w:type="spellStart"/>
      <w:r w:rsidRPr="00E34E83">
        <w:t>Накашидзе</w:t>
      </w:r>
      <w:proofErr w:type="spellEnd"/>
      <w:r w:rsidRPr="00E34E83">
        <w:t xml:space="preserve"> Роман </w:t>
      </w:r>
      <w:proofErr w:type="spellStart"/>
      <w:r w:rsidRPr="00E34E83">
        <w:t>Омариевич</w:t>
      </w:r>
      <w:proofErr w:type="spellEnd"/>
      <w:r w:rsidRPr="00E34E83">
        <w:t xml:space="preserve">, </w:t>
      </w:r>
      <w:proofErr w:type="spellStart"/>
      <w:r w:rsidRPr="00E34E83">
        <w:t>Накашидзе</w:t>
      </w:r>
      <w:proofErr w:type="spellEnd"/>
      <w:r w:rsidRPr="00E34E83">
        <w:t xml:space="preserve"> Руслан Омарович, КД 17КФП/11 от 21.01.2011, решение Всеволожского городского суда Ленинградской обл. от 18.11.2019 по делу 2-6778/2019, солидарное взыскание и обращение взыскания на залог (3 964 130,82 руб.) - 3 964 130,82 руб.;</w:t>
      </w:r>
    </w:p>
    <w:p w14:paraId="676B1A89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>Лот 4 - Середа Ирина Викторовна, КД 1881ПК/13 от 09.08.2013, решение Всеволожского городского суда Ленинградской обл. от 29.10.2015 по делу №2-3850/15 о заключении мирового соглашения (102 221,89 руб.) - 102 221,89 руб.;</w:t>
      </w:r>
    </w:p>
    <w:p w14:paraId="12E5D7A8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 xml:space="preserve">Лот 5 - Смирнов Алексей Владимирович, КД 3243ПК/13 от 31.12.2013, судебный приказ Мирового судьи судебного </w:t>
      </w:r>
      <w:proofErr w:type="spellStart"/>
      <w:r w:rsidRPr="00E34E83">
        <w:t>учатска</w:t>
      </w:r>
      <w:proofErr w:type="spellEnd"/>
      <w:r w:rsidRPr="00E34E83">
        <w:t xml:space="preserve"> 1 Бокситогорского района Ленинградской обл. от 17.08.2018 по делу 2-130/2018 (144 702,38 руб.) - 144 702,38 руб.;</w:t>
      </w:r>
    </w:p>
    <w:p w14:paraId="168F125D" w14:textId="77777777" w:rsidR="00D25A92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4E83">
        <w:t xml:space="preserve">Лот 6 - Цветик Алена Юрьевна, КД 2430ПК/13 от 10.10.2013, решение Тихвинского городского суда </w:t>
      </w:r>
      <w:proofErr w:type="spellStart"/>
      <w:r w:rsidRPr="00E34E83">
        <w:t>Лениградской</w:t>
      </w:r>
      <w:proofErr w:type="spellEnd"/>
      <w:r w:rsidRPr="00E34E83">
        <w:t xml:space="preserve"> обл. от 17.06.2015 по делу 2-880/2015 (86 160,97 руб.) - 86 160,97 руб.;</w:t>
      </w:r>
    </w:p>
    <w:p w14:paraId="52076DC6" w14:textId="2DA92899" w:rsidR="00AB7409" w:rsidRPr="00E34E83" w:rsidRDefault="00D25A92" w:rsidP="00D25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34E83">
        <w:t xml:space="preserve">Лот 7 - Веселов Александр Геннадьевич, </w:t>
      </w:r>
      <w:proofErr w:type="spellStart"/>
      <w:r w:rsidRPr="00E34E83">
        <w:t>Ватлин</w:t>
      </w:r>
      <w:proofErr w:type="spellEnd"/>
      <w:r w:rsidRPr="00E34E83">
        <w:t xml:space="preserve"> Олег Владимирович, приговор Кировского городского суда Ленинградской области от 30.03.2016 по делу №1-6/2016 (1 067 543,81 руб.) - 1 067 543,81 руб.</w:t>
      </w:r>
    </w:p>
    <w:p w14:paraId="72CEA841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4E8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4E8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4E8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4E8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4E8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4E8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34E83">
        <w:rPr>
          <w:rFonts w:ascii="Times New Roman CYR" w:hAnsi="Times New Roman CYR" w:cs="Times New Roman CYR"/>
          <w:color w:val="000000"/>
        </w:rPr>
        <w:t>5</w:t>
      </w:r>
      <w:r w:rsidR="009E7E5E" w:rsidRPr="00E34E8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34E83">
        <w:rPr>
          <w:rFonts w:ascii="Times New Roman CYR" w:hAnsi="Times New Roman CYR" w:cs="Times New Roman CYR"/>
          <w:color w:val="000000"/>
        </w:rPr>
        <w:t>(пять)</w:t>
      </w:r>
      <w:r w:rsidRPr="00E34E8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22CECF2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4E8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4E83">
        <w:rPr>
          <w:rFonts w:ascii="Times New Roman CYR" w:hAnsi="Times New Roman CYR" w:cs="Times New Roman CYR"/>
          <w:color w:val="000000"/>
        </w:rPr>
        <w:t xml:space="preserve"> </w:t>
      </w:r>
      <w:r w:rsidR="00D25A92" w:rsidRPr="00E34E83">
        <w:rPr>
          <w:rFonts w:ascii="Times New Roman CYR" w:hAnsi="Times New Roman CYR" w:cs="Times New Roman CYR"/>
          <w:b/>
          <w:bCs/>
          <w:color w:val="000000"/>
        </w:rPr>
        <w:t>22 августа</w:t>
      </w:r>
      <w:r w:rsidR="009E7E5E" w:rsidRPr="00E34E8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34E83">
        <w:rPr>
          <w:b/>
        </w:rPr>
        <w:t>202</w:t>
      </w:r>
      <w:r w:rsidR="00D25A92" w:rsidRPr="00E34E83">
        <w:rPr>
          <w:b/>
        </w:rPr>
        <w:t>3</w:t>
      </w:r>
      <w:r w:rsidRPr="00E34E83">
        <w:rPr>
          <w:b/>
        </w:rPr>
        <w:t xml:space="preserve"> г.</w:t>
      </w:r>
      <w:r w:rsidRPr="00E34E83">
        <w:t xml:space="preserve"> </w:t>
      </w:r>
      <w:r w:rsidRPr="00E34E8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4E83">
        <w:rPr>
          <w:color w:val="000000"/>
        </w:rPr>
        <w:t xml:space="preserve">АО «Российский аукционный дом» по адресу: </w:t>
      </w:r>
      <w:hyperlink r:id="rId6" w:history="1">
        <w:r w:rsidRPr="00E34E83">
          <w:rPr>
            <w:rStyle w:val="a4"/>
          </w:rPr>
          <w:t>http://lot-online.ru</w:t>
        </w:r>
      </w:hyperlink>
      <w:r w:rsidRPr="00E34E83">
        <w:rPr>
          <w:color w:val="000000"/>
        </w:rPr>
        <w:t xml:space="preserve"> (далее – ЭТП)</w:t>
      </w:r>
      <w:r w:rsidRPr="00E34E83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Время окончания Торгов:</w:t>
      </w:r>
    </w:p>
    <w:p w14:paraId="3271C2BD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002D31E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В случае, если по итогам Торгов, назначенных на</w:t>
      </w:r>
      <w:r w:rsidR="00D25A92" w:rsidRPr="00E34E83">
        <w:rPr>
          <w:color w:val="000000"/>
        </w:rPr>
        <w:t xml:space="preserve"> 22 августа 2023 г.</w:t>
      </w:r>
      <w:r w:rsidRPr="00E34E83">
        <w:rPr>
          <w:b/>
          <w:bCs/>
          <w:color w:val="000000"/>
        </w:rPr>
        <w:t>,</w:t>
      </w:r>
      <w:r w:rsidRPr="00E34E83">
        <w:rPr>
          <w:color w:val="000000"/>
        </w:rPr>
        <w:t xml:space="preserve"> лоты не реализованы, то в 14:00 часов по московскому времени </w:t>
      </w:r>
      <w:r w:rsidR="00D25A92" w:rsidRPr="00E34E83">
        <w:rPr>
          <w:b/>
          <w:bCs/>
          <w:color w:val="000000"/>
        </w:rPr>
        <w:t>09 октября</w:t>
      </w:r>
      <w:r w:rsidR="009E7E5E" w:rsidRPr="00E34E83">
        <w:rPr>
          <w:color w:val="000000"/>
        </w:rPr>
        <w:t xml:space="preserve"> </w:t>
      </w:r>
      <w:r w:rsidR="009E7E5E" w:rsidRPr="00E34E83">
        <w:rPr>
          <w:b/>
          <w:bCs/>
          <w:color w:val="000000"/>
        </w:rPr>
        <w:t>202</w:t>
      </w:r>
      <w:r w:rsidR="00D25A92" w:rsidRPr="00E34E83">
        <w:rPr>
          <w:b/>
          <w:bCs/>
          <w:color w:val="000000"/>
        </w:rPr>
        <w:t>3</w:t>
      </w:r>
      <w:r w:rsidRPr="00E34E83">
        <w:rPr>
          <w:b/>
        </w:rPr>
        <w:t xml:space="preserve"> г.</w:t>
      </w:r>
      <w:r w:rsidRPr="00E34E83">
        <w:t xml:space="preserve"> </w:t>
      </w:r>
      <w:r w:rsidRPr="00E34E83">
        <w:rPr>
          <w:color w:val="000000"/>
        </w:rPr>
        <w:t>на ЭТП</w:t>
      </w:r>
      <w:r w:rsidRPr="00E34E83">
        <w:t xml:space="preserve"> </w:t>
      </w:r>
      <w:r w:rsidRPr="00E34E83">
        <w:rPr>
          <w:color w:val="000000"/>
        </w:rPr>
        <w:t>будут проведены</w:t>
      </w:r>
      <w:r w:rsidRPr="00E34E83">
        <w:rPr>
          <w:b/>
          <w:bCs/>
          <w:color w:val="000000"/>
        </w:rPr>
        <w:t xml:space="preserve"> повторные Торги </w:t>
      </w:r>
      <w:r w:rsidRPr="00E34E8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Оператор ЭТП (далее – Оператор) обеспечивает проведение Торгов.</w:t>
      </w:r>
    </w:p>
    <w:p w14:paraId="11C03E9D" w14:textId="2965FB29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34E83">
        <w:rPr>
          <w:color w:val="000000"/>
        </w:rPr>
        <w:t>первых Торгах начинается в 00:00</w:t>
      </w:r>
      <w:r w:rsidRPr="00E34E83">
        <w:rPr>
          <w:color w:val="000000"/>
        </w:rPr>
        <w:t xml:space="preserve"> часов по московскому времени </w:t>
      </w:r>
      <w:r w:rsidR="00FC45D2" w:rsidRPr="00E34E83">
        <w:rPr>
          <w:b/>
          <w:bCs/>
          <w:color w:val="000000"/>
        </w:rPr>
        <w:t>11 июля</w:t>
      </w:r>
      <w:r w:rsidR="009E7E5E" w:rsidRPr="00E34E83">
        <w:rPr>
          <w:color w:val="000000"/>
        </w:rPr>
        <w:t xml:space="preserve"> </w:t>
      </w:r>
      <w:r w:rsidR="009E7E5E" w:rsidRPr="00E34E83">
        <w:rPr>
          <w:b/>
          <w:bCs/>
          <w:color w:val="000000"/>
        </w:rPr>
        <w:t>202</w:t>
      </w:r>
      <w:r w:rsidR="00FC45D2" w:rsidRPr="00E34E83">
        <w:rPr>
          <w:b/>
          <w:bCs/>
          <w:color w:val="000000"/>
        </w:rPr>
        <w:t>3</w:t>
      </w:r>
      <w:r w:rsidR="009E7E5E" w:rsidRPr="00E34E83">
        <w:rPr>
          <w:b/>
          <w:bCs/>
          <w:color w:val="000000"/>
        </w:rPr>
        <w:t xml:space="preserve"> г.</w:t>
      </w:r>
      <w:r w:rsidRPr="00E34E83">
        <w:rPr>
          <w:b/>
          <w:bCs/>
          <w:color w:val="000000"/>
        </w:rPr>
        <w:t>,</w:t>
      </w:r>
      <w:r w:rsidRPr="00E34E83">
        <w:rPr>
          <w:color w:val="000000"/>
        </w:rPr>
        <w:t xml:space="preserve"> а на участие в пов</w:t>
      </w:r>
      <w:r w:rsidR="007B55CF" w:rsidRPr="00E34E83">
        <w:rPr>
          <w:color w:val="000000"/>
        </w:rPr>
        <w:t>торных Торгах начинается в 00:00</w:t>
      </w:r>
      <w:r w:rsidRPr="00E34E83">
        <w:rPr>
          <w:color w:val="000000"/>
        </w:rPr>
        <w:t xml:space="preserve"> часов по московскому времени </w:t>
      </w:r>
      <w:r w:rsidR="00FC45D2" w:rsidRPr="00E34E83">
        <w:rPr>
          <w:b/>
          <w:bCs/>
          <w:color w:val="000000"/>
        </w:rPr>
        <w:t>28 августа</w:t>
      </w:r>
      <w:r w:rsidR="009E7E5E" w:rsidRPr="00E34E83">
        <w:rPr>
          <w:color w:val="000000"/>
        </w:rPr>
        <w:t xml:space="preserve"> </w:t>
      </w:r>
      <w:r w:rsidR="009E7E5E" w:rsidRPr="00E34E83">
        <w:rPr>
          <w:b/>
          <w:bCs/>
          <w:color w:val="000000"/>
        </w:rPr>
        <w:t>202</w:t>
      </w:r>
      <w:r w:rsidR="00FC45D2" w:rsidRPr="00E34E83">
        <w:rPr>
          <w:b/>
          <w:bCs/>
          <w:color w:val="000000"/>
        </w:rPr>
        <w:t xml:space="preserve">3 </w:t>
      </w:r>
      <w:r w:rsidRPr="00E34E83">
        <w:rPr>
          <w:b/>
          <w:bCs/>
        </w:rPr>
        <w:t>г.</w:t>
      </w:r>
      <w:r w:rsidRPr="00E34E8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34E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E8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E83">
        <w:rPr>
          <w:b/>
          <w:bCs/>
          <w:color w:val="000000"/>
        </w:rPr>
        <w:t>Торги ППП</w:t>
      </w:r>
      <w:r w:rsidRPr="00E34E8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4161073" w:rsidR="00950CC9" w:rsidRPr="00E34E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4E83">
        <w:rPr>
          <w:b/>
          <w:bCs/>
          <w:color w:val="000000"/>
        </w:rPr>
        <w:t>по лот</w:t>
      </w:r>
      <w:r w:rsidR="004C6FE2" w:rsidRPr="00E34E83">
        <w:rPr>
          <w:b/>
          <w:bCs/>
          <w:color w:val="000000"/>
        </w:rPr>
        <w:t xml:space="preserve">ам 1, 2, 4-7: с 12 октября 2023 г. </w:t>
      </w:r>
      <w:r w:rsidRPr="00E34E83">
        <w:rPr>
          <w:b/>
          <w:bCs/>
          <w:color w:val="000000"/>
        </w:rPr>
        <w:t xml:space="preserve">по </w:t>
      </w:r>
      <w:r w:rsidR="004C6FE2" w:rsidRPr="00E34E83">
        <w:rPr>
          <w:b/>
          <w:bCs/>
          <w:color w:val="000000"/>
        </w:rPr>
        <w:t>16 ноября</w:t>
      </w:r>
      <w:r w:rsidR="009E7E5E" w:rsidRPr="00E34E83">
        <w:rPr>
          <w:b/>
          <w:bCs/>
          <w:color w:val="000000"/>
        </w:rPr>
        <w:t xml:space="preserve"> </w:t>
      </w:r>
      <w:r w:rsidR="00BD0E8E" w:rsidRPr="00E34E83">
        <w:rPr>
          <w:b/>
          <w:bCs/>
          <w:color w:val="000000"/>
        </w:rPr>
        <w:t>202</w:t>
      </w:r>
      <w:r w:rsidR="009C4FD4" w:rsidRPr="00E34E83">
        <w:rPr>
          <w:b/>
          <w:bCs/>
          <w:color w:val="000000"/>
        </w:rPr>
        <w:t>3</w:t>
      </w:r>
      <w:r w:rsidRPr="00E34E83">
        <w:rPr>
          <w:b/>
          <w:bCs/>
          <w:color w:val="000000"/>
        </w:rPr>
        <w:t xml:space="preserve"> г.;</w:t>
      </w:r>
    </w:p>
    <w:p w14:paraId="3BA44881" w14:textId="1A3CAD8B" w:rsidR="00950CC9" w:rsidRPr="00E34E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b/>
          <w:bCs/>
          <w:color w:val="000000"/>
        </w:rPr>
        <w:t>по лот</w:t>
      </w:r>
      <w:r w:rsidR="0037642D" w:rsidRPr="00E34E83">
        <w:rPr>
          <w:b/>
          <w:bCs/>
          <w:color w:val="000000"/>
        </w:rPr>
        <w:t>у</w:t>
      </w:r>
      <w:r w:rsidRPr="00E34E83">
        <w:rPr>
          <w:b/>
          <w:bCs/>
          <w:color w:val="000000"/>
        </w:rPr>
        <w:t xml:space="preserve"> </w:t>
      </w:r>
      <w:r w:rsidR="004C6FE2" w:rsidRPr="00E34E83">
        <w:rPr>
          <w:b/>
          <w:bCs/>
          <w:color w:val="000000"/>
        </w:rPr>
        <w:t>3:</w:t>
      </w:r>
      <w:r w:rsidRPr="00E34E83">
        <w:rPr>
          <w:b/>
          <w:bCs/>
          <w:color w:val="000000"/>
        </w:rPr>
        <w:t xml:space="preserve"> с</w:t>
      </w:r>
      <w:r w:rsidR="004C6FE2" w:rsidRPr="00E34E83">
        <w:rPr>
          <w:b/>
          <w:bCs/>
          <w:color w:val="000000"/>
        </w:rPr>
        <w:t xml:space="preserve"> 12 октября 2023 </w:t>
      </w:r>
      <w:r w:rsidRPr="00E34E83">
        <w:rPr>
          <w:b/>
          <w:bCs/>
          <w:color w:val="000000"/>
        </w:rPr>
        <w:t>г. по</w:t>
      </w:r>
      <w:r w:rsidR="004C6FE2" w:rsidRPr="00E34E83">
        <w:rPr>
          <w:b/>
          <w:bCs/>
          <w:color w:val="000000"/>
        </w:rPr>
        <w:t xml:space="preserve"> 23 октября</w:t>
      </w:r>
      <w:r w:rsidR="0037642D" w:rsidRPr="00E34E83">
        <w:rPr>
          <w:b/>
          <w:bCs/>
          <w:color w:val="000000"/>
        </w:rPr>
        <w:t xml:space="preserve"> </w:t>
      </w:r>
      <w:r w:rsidR="00BD0E8E" w:rsidRPr="00E34E83">
        <w:rPr>
          <w:b/>
          <w:bCs/>
          <w:color w:val="000000"/>
        </w:rPr>
        <w:t>202</w:t>
      </w:r>
      <w:r w:rsidR="009C4FD4" w:rsidRPr="00E34E83">
        <w:rPr>
          <w:b/>
          <w:bCs/>
          <w:color w:val="000000"/>
        </w:rPr>
        <w:t>3</w:t>
      </w:r>
      <w:r w:rsidRPr="00E34E83">
        <w:rPr>
          <w:b/>
          <w:bCs/>
          <w:color w:val="000000"/>
        </w:rPr>
        <w:t xml:space="preserve"> г.</w:t>
      </w:r>
    </w:p>
    <w:p w14:paraId="287E4339" w14:textId="48051FCB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Заявки на участие в Торгах ППП принима</w:t>
      </w:r>
      <w:r w:rsidR="007B55CF" w:rsidRPr="00E34E83">
        <w:rPr>
          <w:color w:val="000000"/>
        </w:rPr>
        <w:t>ются Оператором, начиная с 00:00</w:t>
      </w:r>
      <w:r w:rsidRPr="00E34E83">
        <w:rPr>
          <w:color w:val="000000"/>
        </w:rPr>
        <w:t xml:space="preserve"> часов по московскому времени </w:t>
      </w:r>
      <w:r w:rsidR="004C6FE2" w:rsidRPr="00E34E83">
        <w:rPr>
          <w:b/>
          <w:bCs/>
          <w:color w:val="000000"/>
        </w:rPr>
        <w:t>12 октября 2023 г.</w:t>
      </w:r>
      <w:r w:rsidRPr="00E34E83">
        <w:rPr>
          <w:b/>
          <w:bCs/>
          <w:color w:val="000000"/>
        </w:rPr>
        <w:t xml:space="preserve"> г.</w:t>
      </w:r>
      <w:r w:rsidRPr="00E34E83">
        <w:rPr>
          <w:color w:val="000000"/>
        </w:rPr>
        <w:t xml:space="preserve"> Прием заявок на участие в Торгах ППП и задатков прекращается за </w:t>
      </w:r>
      <w:r w:rsidR="004C6FE2" w:rsidRPr="00E34E83">
        <w:rPr>
          <w:color w:val="000000"/>
        </w:rPr>
        <w:t>1</w:t>
      </w:r>
      <w:r w:rsidRPr="00E34E83">
        <w:rPr>
          <w:color w:val="000000"/>
        </w:rPr>
        <w:t xml:space="preserve"> (</w:t>
      </w:r>
      <w:r w:rsidR="004C6FE2" w:rsidRPr="00E34E83">
        <w:rPr>
          <w:color w:val="000000"/>
        </w:rPr>
        <w:t>Один</w:t>
      </w:r>
      <w:r w:rsidRPr="00E34E83">
        <w:rPr>
          <w:color w:val="000000"/>
        </w:rPr>
        <w:t>) календарны</w:t>
      </w:r>
      <w:r w:rsidR="004C6FE2" w:rsidRPr="00E34E83">
        <w:rPr>
          <w:color w:val="000000"/>
        </w:rPr>
        <w:t>й</w:t>
      </w:r>
      <w:r w:rsidRPr="00E34E83">
        <w:rPr>
          <w:color w:val="000000"/>
        </w:rPr>
        <w:t xml:space="preserve"> д</w:t>
      </w:r>
      <w:r w:rsidR="004C6FE2" w:rsidRPr="00E34E83">
        <w:rPr>
          <w:color w:val="000000"/>
        </w:rPr>
        <w:t>ень</w:t>
      </w:r>
      <w:r w:rsidRPr="00E34E8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34E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34E83" w:rsidRDefault="001D79B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4E8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34E83">
        <w:rPr>
          <w:color w:val="000000"/>
        </w:rPr>
        <w:t>:</w:t>
      </w:r>
    </w:p>
    <w:p w14:paraId="5980C7B6" w14:textId="41E9FDFC" w:rsidR="00950CC9" w:rsidRPr="00E34E83" w:rsidRDefault="00BC165C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b/>
          <w:color w:val="000000"/>
        </w:rPr>
        <w:t>Для лот</w:t>
      </w:r>
      <w:r w:rsidR="005246E8" w:rsidRPr="00E34E83">
        <w:rPr>
          <w:b/>
          <w:color w:val="000000"/>
        </w:rPr>
        <w:t>а</w:t>
      </w:r>
      <w:r w:rsidRPr="00E34E83">
        <w:rPr>
          <w:b/>
          <w:color w:val="000000"/>
        </w:rPr>
        <w:t xml:space="preserve"> </w:t>
      </w:r>
      <w:r w:rsidR="004C6FE2" w:rsidRPr="00E34E83">
        <w:rPr>
          <w:b/>
          <w:color w:val="000000"/>
        </w:rPr>
        <w:t>1</w:t>
      </w:r>
      <w:r w:rsidRPr="00E34E83">
        <w:rPr>
          <w:b/>
          <w:color w:val="000000"/>
        </w:rPr>
        <w:t>:</w:t>
      </w:r>
    </w:p>
    <w:p w14:paraId="73A2D7E0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12 октября 2023 г. по 14 октября 2023 г. - в размере начальной цены продажи лота;</w:t>
      </w:r>
    </w:p>
    <w:p w14:paraId="4940AD54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15 октября 2023 г. по 17 октября 2023 г. - в размере 90,00% от начальной цены продажи лота;</w:t>
      </w:r>
    </w:p>
    <w:p w14:paraId="51463A38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18 октября 2023 г. по 20 октября 2023 г. - в размере 84,00% от начальной цены продажи лота;</w:t>
      </w:r>
    </w:p>
    <w:p w14:paraId="0E3453DC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21 октября 2023 г. по 23 октября 2023 г. - в размере 81,00% от начальной цены продажи лота;</w:t>
      </w:r>
    </w:p>
    <w:p w14:paraId="0881C66A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24 октября 2023 г. по 26 октября 2023 г. - в размере 78,00% от начальной цены продажи лота;</w:t>
      </w:r>
    </w:p>
    <w:p w14:paraId="75A5796A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27 октября 2023 г. по 29 октября 2023 г. - в размере 75,00% от начальной цены продажи лота;</w:t>
      </w:r>
    </w:p>
    <w:p w14:paraId="682FDE74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30 октября 2023 г. по 01 ноября 2023 г. - в размере 72,00% от начальной цены продажи лота;</w:t>
      </w:r>
    </w:p>
    <w:p w14:paraId="0F75E73A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02 ноября 2023 г. по 04 ноября 2023 г. - в размере 69,00% от начальной цены продажи лота;</w:t>
      </w:r>
    </w:p>
    <w:p w14:paraId="393462CE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05 ноября 2023 г. по 07 ноября 2023 г. - в размере 66,00% от начальной цены продажи лота;</w:t>
      </w:r>
    </w:p>
    <w:p w14:paraId="29BF3E4C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08 ноября 2023 г. по 10 ноября 2023 г. - в размере 63,00% от начальной цены продажи лота;</w:t>
      </w:r>
    </w:p>
    <w:p w14:paraId="28C5ABB3" w14:textId="77777777" w:rsidR="00522CCE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11 ноября 2023 г. по 13 ноября 2023 г. - в размере 60,00% от начальной цены продажи лота;</w:t>
      </w:r>
    </w:p>
    <w:p w14:paraId="001689B3" w14:textId="4258AD72" w:rsidR="00FF4CB0" w:rsidRPr="00E34E83" w:rsidRDefault="00522CCE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14 ноября 2023 г. по 16 ноября 2023 г. - в размере 56,50% от начальной цены продажи лота;</w:t>
      </w:r>
    </w:p>
    <w:p w14:paraId="3B7B5112" w14:textId="0FE7535B" w:rsidR="00950CC9" w:rsidRPr="00E34E83" w:rsidRDefault="00BC165C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4E83">
        <w:rPr>
          <w:b/>
          <w:color w:val="000000"/>
        </w:rPr>
        <w:t>Для лот</w:t>
      </w:r>
      <w:r w:rsidR="004C6FE2" w:rsidRPr="00E34E83">
        <w:rPr>
          <w:b/>
          <w:color w:val="000000"/>
        </w:rPr>
        <w:t>ов 2, 5-7</w:t>
      </w:r>
      <w:r w:rsidRPr="00E34E83">
        <w:rPr>
          <w:b/>
          <w:color w:val="000000"/>
        </w:rPr>
        <w:t>:</w:t>
      </w:r>
    </w:p>
    <w:p w14:paraId="0EA590B1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12 октября 2023 г. по 14 октября 2023 г. - в размере начальной цены продажи лота;</w:t>
      </w:r>
    </w:p>
    <w:p w14:paraId="00AC982B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15 октября 2023 г. по 17 октября 2023 г. - в размере 90,00% от начальной цены продажи лота;</w:t>
      </w:r>
    </w:p>
    <w:p w14:paraId="78565022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18 октября 2023 г. по 20 октября 2023 г. - в размере 80,00% от начальной цены продажи лота;</w:t>
      </w:r>
    </w:p>
    <w:p w14:paraId="224D1021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21 октября 2023 г. по 23 октября 2023 г. - в размере 70,00% от начальной цены продажи лота;</w:t>
      </w:r>
    </w:p>
    <w:p w14:paraId="01709709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24 октября 2023 г. по 26 октября 2023 г. - в размере 60,00% от начальной цены продажи лота;</w:t>
      </w:r>
    </w:p>
    <w:p w14:paraId="575EEDF7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27 октября 2023 г. по 29 октября 2023 г. - в размере 50,00% от начальной цены продажи лота;</w:t>
      </w:r>
    </w:p>
    <w:p w14:paraId="6FDBF153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30 октября 2023 г. по 01 ноября 2023 г. - в размере 40,00% от начальной цены продажи лота;</w:t>
      </w:r>
    </w:p>
    <w:p w14:paraId="63C5E53A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02 ноября 2023 г. по 04 ноября 2023 г. - в размере 30,00% от начальной цены продажи лота;</w:t>
      </w:r>
    </w:p>
    <w:p w14:paraId="39F7C773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lastRenderedPageBreak/>
        <w:t>с 05 ноября 2023 г. по 07 ноября 2023 г. - в размере 20,00% от начальной цены продажи лота;</w:t>
      </w:r>
    </w:p>
    <w:p w14:paraId="71AB5766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08 ноября 2023 г. по 10 ноября 2023 г. - в размере 10,00% от начальной цены продажи лота;</w:t>
      </w:r>
    </w:p>
    <w:p w14:paraId="5544CEFA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11 ноября 2023 г. по 13 ноября 2023 г. - в размере 4,00% от начальной цены продажи лота;</w:t>
      </w:r>
    </w:p>
    <w:p w14:paraId="2FE782F1" w14:textId="4BC52E74" w:rsidR="004C6FE2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14 ноября 2023 г. по 16 ноября 2023 г. - в размере 0,60% от начальной цены продажи лота;</w:t>
      </w:r>
    </w:p>
    <w:p w14:paraId="4326DF57" w14:textId="6A00B74B" w:rsidR="004C6FE2" w:rsidRPr="00E34E83" w:rsidRDefault="004C6FE2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4E83">
        <w:rPr>
          <w:b/>
          <w:color w:val="000000"/>
        </w:rPr>
        <w:t>Для лота 3:</w:t>
      </w:r>
    </w:p>
    <w:p w14:paraId="3A2F412B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12 октября 2023 г. по 14 октября 2023 г. - в размере начальной цены продажи лота;</w:t>
      </w:r>
    </w:p>
    <w:p w14:paraId="41E3D02F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15 октября 2023 г. по 17 октября 2023 г. - в размере 90,00% от начальной цены продажи лота;</w:t>
      </w:r>
    </w:p>
    <w:p w14:paraId="5BB67270" w14:textId="77777777" w:rsidR="005E5F08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18 октября 2023 г. по 20 октября 2023 г. - в размере 81,00% от начальной цены продажи лота;</w:t>
      </w:r>
    </w:p>
    <w:p w14:paraId="0C8EF744" w14:textId="01512AF4" w:rsidR="004C6FE2" w:rsidRPr="00E34E83" w:rsidRDefault="005E5F08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34E83">
        <w:rPr>
          <w:bCs/>
          <w:color w:val="000000"/>
        </w:rPr>
        <w:t>с 21 октября 2023 г. по 23 октября 2023 г. - в размере 74,00% от начальной цены продажи лота;</w:t>
      </w:r>
    </w:p>
    <w:p w14:paraId="0B7846A2" w14:textId="418859D7" w:rsidR="004C6FE2" w:rsidRPr="00E34E83" w:rsidRDefault="004C6FE2" w:rsidP="005E5F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4E83">
        <w:rPr>
          <w:b/>
          <w:color w:val="000000"/>
        </w:rPr>
        <w:t>Для лота 4:</w:t>
      </w:r>
    </w:p>
    <w:p w14:paraId="1778B159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начальной цены продажи лота;</w:t>
      </w:r>
    </w:p>
    <w:p w14:paraId="0C386EA3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90,00% от начальной цены продажи лота;</w:t>
      </w:r>
    </w:p>
    <w:p w14:paraId="6BF92BBE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80,00% от начальной цены продажи лота;</w:t>
      </w:r>
    </w:p>
    <w:p w14:paraId="511011A2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21 октября 2023 г. по 23 октября 2023 г. - в размере 70,00% от начальной цены продажи лота;</w:t>
      </w:r>
    </w:p>
    <w:p w14:paraId="70814632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24 октября 2023 г. по 26 октября 2023 г. - в размере 60,00% от начальной цены продажи лота;</w:t>
      </w:r>
    </w:p>
    <w:p w14:paraId="2A6EDDE8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50,00% от начальной цены продажи лота;</w:t>
      </w:r>
    </w:p>
    <w:p w14:paraId="7A43DCED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40,00% от начальной цены продажи лота;</w:t>
      </w:r>
    </w:p>
    <w:p w14:paraId="187F7386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30,00% от начальной цены продажи лота;</w:t>
      </w:r>
    </w:p>
    <w:p w14:paraId="6C7FA63B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20,00% от начальной цены продажи лота;</w:t>
      </w:r>
    </w:p>
    <w:p w14:paraId="78191B5E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10,00% от начальной цены продажи лота;</w:t>
      </w:r>
    </w:p>
    <w:p w14:paraId="763BE1C0" w14:textId="77777777" w:rsidR="005E5F08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5,00% от начальной цены продажи лота;</w:t>
      </w:r>
    </w:p>
    <w:p w14:paraId="3C227C91" w14:textId="5A3EAA48" w:rsidR="00FF4CB0" w:rsidRPr="00E34E83" w:rsidRDefault="005E5F08" w:rsidP="005E5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0,60% от начальной цены продажи лота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E34E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8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E34E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E34E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E34E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E34E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E34E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E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34E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34E8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34E8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34E8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E34E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E34E8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34E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C87922B" w:rsidR="009E11A5" w:rsidRPr="00E34E83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6265A"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4E83">
        <w:rPr>
          <w:rFonts w:ascii="Times New Roman" w:hAnsi="Times New Roman" w:cs="Times New Roman"/>
          <w:sz w:val="24"/>
          <w:szCs w:val="24"/>
        </w:rPr>
        <w:t xml:space="preserve"> д</w:t>
      </w:r>
      <w:r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6265A"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4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4E83">
        <w:rPr>
          <w:rFonts w:ascii="Times New Roman" w:hAnsi="Times New Roman" w:cs="Times New Roman"/>
          <w:sz w:val="24"/>
          <w:szCs w:val="24"/>
        </w:rPr>
        <w:t xml:space="preserve"> 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56265A" w:rsidRPr="00E34E8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А,</w:t>
      </w:r>
      <w:r w:rsidRPr="00E34E83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56265A" w:rsidRPr="00E34E8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697675" w:rsidRPr="00E34E8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34E83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8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C6FE2"/>
    <w:rsid w:val="004D047C"/>
    <w:rsid w:val="00500FD3"/>
    <w:rsid w:val="00522CCE"/>
    <w:rsid w:val="005246E8"/>
    <w:rsid w:val="00532A30"/>
    <w:rsid w:val="0056265A"/>
    <w:rsid w:val="005E5F08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38A0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25A92"/>
    <w:rsid w:val="00D62667"/>
    <w:rsid w:val="00DE0234"/>
    <w:rsid w:val="00E34E83"/>
    <w:rsid w:val="00E614D3"/>
    <w:rsid w:val="00E72AD4"/>
    <w:rsid w:val="00EC0F1F"/>
    <w:rsid w:val="00F16938"/>
    <w:rsid w:val="00FA27DE"/>
    <w:rsid w:val="00FC45D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65FD4347-BF22-4D00-A605-E79C698A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2023-06-29T09:17:00Z</cp:lastPrinted>
  <dcterms:created xsi:type="dcterms:W3CDTF">2019-07-23T07:47:00Z</dcterms:created>
  <dcterms:modified xsi:type="dcterms:W3CDTF">2023-06-29T09:28:00Z</dcterms:modified>
</cp:coreProperties>
</file>