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23.08.2023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Котова Елена Ивановна (Городецкая Елена Ивановна) (01.05.1970г.р., место рожд: с.Сандата Сальского р-на Ростовской обл., адрес рег: 347733, Ростовская обл, Зерноградский р-н, Голубовка х, Центральная ул, дом № 74, СНИЛС03685314162, ИНН 615503060174, паспорт РФ серия 6019, номер 593694, выдан 11.09.2019, кем выдан ГУ МВД России по Ростовской области, код подразделения 610-056),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05.04.2023г. по делу №А53-45802/2022,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29.09.2023г. по продаже имущества Котовой Елены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модель: 39629, VIN: XTT396290W0046160, год изготовления: 1998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Котова Елена Ивановна (Городецкая Елена Ивановна) (01.05.1970г.р., место рожд: с.Сандата Сальского р-на Ростовской обл., адрес рег: 347733, Ростовская обл, Зерноградский р-н, Голубовка х, Центральная ул, дом № 74, СНИЛС03685314162, ИНН 615503060174, паспорт РФ серия 6019, номер 593694, выдан 11.09.2019, кем выдан ГУ МВД России по Ростовской области, код подразделения 610-056)</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Котовой Елены Ивановны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