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Лобанов Владимир Владимирович (08.04.1985г.р., место рожд: дер. Шкилевка, Ефремовского р-на, Тульской обл., адрес рег: 301848, Тульская обл, Ефремовский р-н, Ефремов г, Словацкого Восстания ул, дом № 13, квартира 49, СНИЛС11864272667, ИНН 711310292329, паспорт РФ серия 7012, номер 381681, выдан 07.12.2012, кем выдан Отделение УФМС России по Тульской области в  Ефремовском районе, код подразделения 710-021),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Тульской области от 19.01.2023г. по делу №А68-12942/2022,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23.08.2023г. по продаже имущества Лобанова Владимира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Great Wall, модель: CC6461 KM29, VIN: Z8PFF3A5XDA056822,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Лобанов Владимир Владимирович (08.04.1985г.р., место рожд: дер. Шкилевка, Ефремовского р-на, Тульской обл., адрес рег: 301848, Тульская обл, Ефремовский р-н, Ефремов г, Словацкого Восстания ул, дом № 13, квартира 49, СНИЛС11864272667, ИНН 711310292329, паспорт РФ серия 7012, номер 381681, выдан 07.12.2012, кем выдан Отделение УФМС России по Тульской области в  Ефремовском районе, код подразделения 710-021)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Лобанова Владимира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