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Гридунов Геннадий Валерьевич (26.09.1972г.р., место рожд: пос. Ставропольский Благодарненского района Ставропольского края, адрес рег: Старопольский край, Благодарненский р-н, пос. Ставропольский, ул. Новая, д. 22, СНИЛС04453187955, ИНН 260502408125, паспорт РФ серия 0717, номер 349409, выдан 21.10.2017, кем выдан Отделением УФМС России  по Ставрпольскому краю и Карачаево-Черкесскаой Республике в Благодарненском районе, код подразделения 260-005),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24.01.2023г. по делу №А63-21781/2022,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24.08.2023г. по продаже имущества Гридунова Геннадия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4x4, VIN: XTA213100N0229966,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"ЭКСПОБАНК" (ИНН 7729065633,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Гридунов Геннадий Валерьевич (26.09.1972г.р., место рожд: пос. Ставропольский Благодарненского района Ставропольского края, адрес рег: Старопольский край, Благодарненский р-н, пос. Ставропольский, ул. Новая, д. 22, СНИЛС04453187955, ИНН 260502408125, паспорт РФ серия 0717, номер 349409, выдан 21.10.2017, кем выдан Отделением УФМС России  по Ставрпольскому краю и Карачаево-Черкесскаой Республике в Благодарненском районе, код подразделения 260-005)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Гридунова Геннадия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