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26.05.2023г. по делу №А05-4253/2023,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02.10.2023г. по продаже имущества Копосовой Людмилы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213100 (4x4), VIN: XTA21310090097794,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Копосовой Людмилы Георгиевны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