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25B5" w14:textId="77777777" w:rsidR="0002684E" w:rsidRPr="002F7629" w:rsidRDefault="0002684E" w:rsidP="0002684E">
      <w:pPr>
        <w:pStyle w:val="a3"/>
        <w:jc w:val="both"/>
        <w:rPr>
          <w:rFonts w:ascii="Times New Roman" w:eastAsia="Times New Roman" w:hAnsi="Times New Roman" w:cs="Times New Roman"/>
          <w:bCs/>
          <w:color w:val="000000"/>
          <w:kern w:val="36"/>
          <w:sz w:val="24"/>
          <w:szCs w:val="24"/>
          <w:lang w:eastAsia="ru-RU"/>
        </w:rPr>
      </w:pPr>
    </w:p>
    <w:p w14:paraId="3833E02F" w14:textId="1C8FD00B" w:rsidR="0002684E" w:rsidRPr="002F7629" w:rsidRDefault="00D83533" w:rsidP="0002684E">
      <w:pPr>
        <w:pStyle w:val="a3"/>
        <w:spacing w:after="120"/>
        <w:jc w:val="both"/>
        <w:rPr>
          <w:rFonts w:ascii="Times New Roman" w:eastAsia="Times New Roman" w:hAnsi="Times New Roman" w:cs="Times New Roman"/>
          <w:color w:val="000000"/>
          <w:sz w:val="24"/>
          <w:szCs w:val="24"/>
          <w:lang w:eastAsia="ru-RU"/>
        </w:rPr>
      </w:pPr>
      <w:r w:rsidRPr="002F7629">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2F7629">
        <w:rPr>
          <w:rFonts w:ascii="Times New Roman" w:hAnsi="Times New Roman" w:cs="Times New Roman"/>
          <w:sz w:val="24"/>
          <w:szCs w:val="24"/>
        </w:rPr>
        <w:t>лит.В</w:t>
      </w:r>
      <w:proofErr w:type="spellEnd"/>
      <w:r w:rsidRPr="002F7629">
        <w:rPr>
          <w:rFonts w:ascii="Times New Roman" w:hAnsi="Times New Roman" w:cs="Times New Roman"/>
          <w:sz w:val="24"/>
          <w:szCs w:val="24"/>
        </w:rPr>
        <w:t xml:space="preserve">, (812)334-26-04, 8(800) 777-57-57, </w:t>
      </w:r>
      <w:hyperlink r:id="rId4" w:history="1">
        <w:r w:rsidRPr="002F7629">
          <w:rPr>
            <w:rStyle w:val="ac"/>
            <w:rFonts w:ascii="Times New Roman" w:hAnsi="Times New Roman" w:cs="Times New Roman"/>
            <w:sz w:val="24"/>
            <w:szCs w:val="24"/>
          </w:rPr>
          <w:t>o.ivanova@auction-house.ru</w:t>
        </w:r>
      </w:hyperlink>
      <w:r w:rsidRPr="002F7629">
        <w:rPr>
          <w:rFonts w:ascii="Times New Roman" w:hAnsi="Times New Roman" w:cs="Times New Roman"/>
          <w:sz w:val="24"/>
          <w:szCs w:val="24"/>
        </w:rPr>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02684E" w:rsidRPr="002F7629">
        <w:rPr>
          <w:rFonts w:ascii="Times New Roman" w:hAnsi="Times New Roman" w:cs="Times New Roman"/>
          <w:sz w:val="24"/>
          <w:szCs w:val="24"/>
        </w:rPr>
        <w:t xml:space="preserve">сообщает, </w:t>
      </w:r>
      <w:r w:rsidR="0002684E" w:rsidRPr="002F7629">
        <w:rPr>
          <w:rFonts w:ascii="Times New Roman" w:eastAsia="Times New Roman" w:hAnsi="Times New Roman" w:cs="Times New Roman"/>
          <w:color w:val="000000"/>
          <w:sz w:val="24"/>
          <w:szCs w:val="24"/>
          <w:lang w:eastAsia="ru-RU"/>
        </w:rPr>
        <w:t xml:space="preserve">что по итогам электронных </w:t>
      </w:r>
      <w:r w:rsidR="0002684E" w:rsidRPr="002F7629">
        <w:rPr>
          <w:rFonts w:ascii="Times New Roman" w:eastAsia="Times New Roman" w:hAnsi="Times New Roman" w:cs="Times New Roman"/>
          <w:b/>
          <w:color w:val="000000"/>
          <w:sz w:val="24"/>
          <w:szCs w:val="24"/>
          <w:lang w:eastAsia="ru-RU"/>
        </w:rPr>
        <w:t>торгов</w:t>
      </w:r>
      <w:r w:rsidR="0002684E" w:rsidRPr="002F7629">
        <w:rPr>
          <w:rFonts w:ascii="Times New Roman" w:hAnsi="Times New Roman" w:cs="Times New Roman"/>
          <w:b/>
          <w:sz w:val="24"/>
          <w:szCs w:val="24"/>
        </w:rPr>
        <w:t xml:space="preserve"> </w:t>
      </w:r>
      <w:r w:rsidR="0002684E" w:rsidRPr="002F7629">
        <w:rPr>
          <w:rFonts w:ascii="Times New Roman" w:hAnsi="Times New Roman" w:cs="Times New Roman"/>
          <w:b/>
          <w:sz w:val="24"/>
          <w:szCs w:val="24"/>
        </w:rPr>
        <w:fldChar w:fldCharType="begin">
          <w:ffData>
            <w:name w:val=""/>
            <w:enabled/>
            <w:calcOnExit w:val="0"/>
            <w:textInput>
              <w:default w:val="посредством публичного предложения"/>
            </w:textInput>
          </w:ffData>
        </w:fldChar>
      </w:r>
      <w:r w:rsidR="0002684E" w:rsidRPr="002F7629">
        <w:rPr>
          <w:rFonts w:ascii="Times New Roman" w:hAnsi="Times New Roman" w:cs="Times New Roman"/>
          <w:b/>
          <w:sz w:val="24"/>
          <w:szCs w:val="24"/>
        </w:rPr>
        <w:instrText xml:space="preserve"> FORMTEXT </w:instrText>
      </w:r>
      <w:r w:rsidR="0002684E" w:rsidRPr="002F7629">
        <w:rPr>
          <w:rFonts w:ascii="Times New Roman" w:hAnsi="Times New Roman" w:cs="Times New Roman"/>
          <w:b/>
          <w:sz w:val="24"/>
          <w:szCs w:val="24"/>
        </w:rPr>
      </w:r>
      <w:r w:rsidR="0002684E" w:rsidRPr="002F7629">
        <w:rPr>
          <w:rFonts w:ascii="Times New Roman" w:hAnsi="Times New Roman" w:cs="Times New Roman"/>
          <w:b/>
          <w:sz w:val="24"/>
          <w:szCs w:val="24"/>
        </w:rPr>
        <w:fldChar w:fldCharType="separate"/>
      </w:r>
      <w:r w:rsidR="0002684E" w:rsidRPr="002F7629">
        <w:rPr>
          <w:rFonts w:ascii="Times New Roman" w:hAnsi="Times New Roman" w:cs="Times New Roman"/>
          <w:b/>
          <w:noProof/>
          <w:sz w:val="24"/>
          <w:szCs w:val="24"/>
        </w:rPr>
        <w:t>посредством публичного предложения</w:t>
      </w:r>
      <w:r w:rsidR="0002684E" w:rsidRPr="002F7629">
        <w:rPr>
          <w:rFonts w:ascii="Times New Roman" w:hAnsi="Times New Roman" w:cs="Times New Roman"/>
          <w:b/>
          <w:sz w:val="24"/>
          <w:szCs w:val="24"/>
        </w:rPr>
        <w:fldChar w:fldCharType="end"/>
      </w:r>
      <w:r w:rsidR="0002684E" w:rsidRPr="002F7629">
        <w:rPr>
          <w:rFonts w:ascii="Times New Roman" w:hAnsi="Times New Roman" w:cs="Times New Roman"/>
          <w:sz w:val="24"/>
          <w:szCs w:val="24"/>
        </w:rPr>
        <w:t xml:space="preserve"> </w:t>
      </w:r>
      <w:r w:rsidRPr="002F7629">
        <w:rPr>
          <w:rFonts w:ascii="Times New Roman" w:hAnsi="Times New Roman" w:cs="Times New Roman"/>
          <w:sz w:val="24"/>
          <w:szCs w:val="24"/>
        </w:rPr>
        <w:t xml:space="preserve">(сообщение № 2030212088 в газете АО </w:t>
      </w:r>
      <w:r w:rsidRPr="002F7629">
        <w:rPr>
          <w:rFonts w:ascii="Times New Roman" w:hAnsi="Times New Roman" w:cs="Times New Roman"/>
          <w:b/>
          <w:bCs/>
          <w:sz w:val="24"/>
          <w:szCs w:val="24"/>
        </w:rPr>
        <w:fldChar w:fldCharType="begin">
          <w:ffData>
            <w:name w:val=""/>
            <w:enabled/>
            <w:calcOnExit w:val="0"/>
            <w:textInput>
              <w:default w:val="«Коммерсантъ»"/>
            </w:textInput>
          </w:ffData>
        </w:fldChar>
      </w:r>
      <w:r w:rsidRPr="002F7629">
        <w:rPr>
          <w:rFonts w:ascii="Times New Roman" w:hAnsi="Times New Roman" w:cs="Times New Roman"/>
          <w:sz w:val="24"/>
          <w:szCs w:val="24"/>
        </w:rPr>
        <w:instrText xml:space="preserve"> FORMTEXT </w:instrText>
      </w:r>
      <w:r w:rsidRPr="002F7629">
        <w:rPr>
          <w:rFonts w:ascii="Times New Roman" w:hAnsi="Times New Roman" w:cs="Times New Roman"/>
          <w:b/>
          <w:bCs/>
          <w:sz w:val="24"/>
          <w:szCs w:val="24"/>
        </w:rPr>
      </w:r>
      <w:r w:rsidRPr="002F7629">
        <w:rPr>
          <w:rFonts w:ascii="Times New Roman" w:hAnsi="Times New Roman" w:cs="Times New Roman"/>
          <w:b/>
          <w:bCs/>
          <w:sz w:val="24"/>
          <w:szCs w:val="24"/>
        </w:rPr>
        <w:fldChar w:fldCharType="separate"/>
      </w:r>
      <w:r w:rsidRPr="002F7629">
        <w:rPr>
          <w:rFonts w:ascii="Times New Roman" w:hAnsi="Times New Roman" w:cs="Times New Roman"/>
          <w:sz w:val="24"/>
          <w:szCs w:val="24"/>
        </w:rPr>
        <w:t>«Коммерсантъ»</w:t>
      </w:r>
      <w:r w:rsidRPr="002F7629">
        <w:rPr>
          <w:rFonts w:ascii="Times New Roman" w:hAnsi="Times New Roman" w:cs="Times New Roman"/>
          <w:b/>
          <w:bCs/>
          <w:sz w:val="24"/>
          <w:szCs w:val="24"/>
        </w:rPr>
        <w:fldChar w:fldCharType="end"/>
      </w:r>
      <w:r w:rsidRPr="002F7629">
        <w:rPr>
          <w:rFonts w:ascii="Times New Roman" w:hAnsi="Times New Roman" w:cs="Times New Roman"/>
          <w:sz w:val="24"/>
          <w:szCs w:val="24"/>
        </w:rPr>
        <w:t xml:space="preserve"> от 10.06.2023г. №103(7548))</w:t>
      </w:r>
      <w:r w:rsidRPr="002F7629">
        <w:rPr>
          <w:rFonts w:ascii="Times New Roman" w:hAnsi="Times New Roman" w:cs="Times New Roman"/>
          <w:sz w:val="24"/>
          <w:szCs w:val="24"/>
        </w:rPr>
        <w:t xml:space="preserve">, </w:t>
      </w:r>
      <w:r w:rsidR="0002684E" w:rsidRPr="002F7629">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проведенных в период </w:t>
      </w:r>
      <w:r w:rsidRPr="002F7629">
        <w:rPr>
          <w:rFonts w:ascii="Times New Roman" w:hAnsi="Times New Roman" w:cs="Times New Roman"/>
          <w:sz w:val="24"/>
          <w:szCs w:val="24"/>
        </w:rPr>
        <w:t>с 03 августа 2023 г. по 05 августа 2023 г.</w:t>
      </w:r>
      <w:r w:rsidR="0002684E" w:rsidRPr="002F7629">
        <w:rPr>
          <w:rFonts w:ascii="Times New Roman" w:hAnsi="Times New Roman" w:cs="Times New Roman"/>
          <w:sz w:val="24"/>
          <w:szCs w:val="24"/>
        </w:rPr>
        <w:t xml:space="preserve">, </w:t>
      </w:r>
      <w:r w:rsidR="0002684E" w:rsidRPr="002F7629">
        <w:rPr>
          <w:rFonts w:ascii="Times New Roman" w:eastAsia="Times New Roman" w:hAnsi="Times New Roman" w:cs="Times New Roman"/>
          <w:sz w:val="24"/>
          <w:szCs w:val="24"/>
          <w:lang w:eastAsia="ru-RU"/>
        </w:rPr>
        <w:t xml:space="preserve">победитель </w:t>
      </w:r>
      <w:r w:rsidR="0002684E" w:rsidRPr="002F7629">
        <w:rPr>
          <w:rFonts w:ascii="Times New Roman" w:eastAsia="Times New Roman" w:hAnsi="Times New Roman" w:cs="Times New Roman"/>
          <w:color w:val="000000"/>
          <w:sz w:val="24"/>
          <w:szCs w:val="24"/>
          <w:lang w:eastAsia="ru-RU"/>
        </w:rPr>
        <w:t>торгов отказался (уклонился) от заключения договора по следующ</w:t>
      </w:r>
      <w:r w:rsidRPr="002F7629">
        <w:rPr>
          <w:rFonts w:ascii="Times New Roman" w:hAnsi="Times New Roman" w:cs="Times New Roman"/>
          <w:sz w:val="24"/>
          <w:szCs w:val="24"/>
        </w:rPr>
        <w:t>им</w:t>
      </w:r>
      <w:r w:rsidR="0002684E" w:rsidRPr="002F7629">
        <w:rPr>
          <w:rFonts w:ascii="Times New Roman" w:eastAsia="Times New Roman" w:hAnsi="Times New Roman" w:cs="Times New Roman"/>
          <w:color w:val="000000"/>
          <w:sz w:val="24"/>
          <w:szCs w:val="24"/>
          <w:lang w:eastAsia="ru-RU"/>
        </w:rPr>
        <w:t xml:space="preserve"> лот</w:t>
      </w:r>
      <w:r w:rsidRPr="002F7629">
        <w:rPr>
          <w:rFonts w:ascii="Times New Roman" w:hAnsi="Times New Roman" w:cs="Times New Roman"/>
          <w:sz w:val="24"/>
          <w:szCs w:val="24"/>
        </w:rPr>
        <w:t>ам</w:t>
      </w:r>
      <w:r w:rsidR="0002684E" w:rsidRPr="002F7629">
        <w:rPr>
          <w:rFonts w:ascii="Times New Roman" w:eastAsia="Times New Roman" w:hAnsi="Times New Roman" w:cs="Times New Roman"/>
          <w:color w:val="000000"/>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147"/>
        <w:gridCol w:w="2452"/>
        <w:gridCol w:w="5906"/>
      </w:tblGrid>
      <w:tr w:rsidR="0002684E" w:rsidRPr="002F7629" w14:paraId="12C1889E" w14:textId="77777777" w:rsidTr="000D3664">
        <w:tc>
          <w:tcPr>
            <w:tcW w:w="60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92C40A5" w14:textId="77777777" w:rsidR="0002684E" w:rsidRPr="002F7629" w:rsidRDefault="0002684E" w:rsidP="000D3664">
            <w:pPr>
              <w:pStyle w:val="a3"/>
              <w:jc w:val="center"/>
              <w:rPr>
                <w:rFonts w:ascii="Times New Roman" w:eastAsia="Times New Roman" w:hAnsi="Times New Roman" w:cs="Times New Roman"/>
                <w:color w:val="000000"/>
                <w:sz w:val="24"/>
                <w:szCs w:val="24"/>
                <w:lang w:eastAsia="ru-RU"/>
              </w:rPr>
            </w:pPr>
            <w:r w:rsidRPr="002F7629">
              <w:rPr>
                <w:rFonts w:ascii="Times New Roman" w:eastAsia="Times New Roman" w:hAnsi="Times New Roman" w:cs="Times New Roman"/>
                <w:bCs/>
                <w:color w:val="000000"/>
                <w:sz w:val="24"/>
                <w:szCs w:val="24"/>
                <w:lang w:eastAsia="ru-RU"/>
              </w:rPr>
              <w:t>Номер лота</w:t>
            </w:r>
          </w:p>
        </w:tc>
        <w:tc>
          <w:tcPr>
            <w:tcW w:w="1290"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71B8BE0C" w14:textId="77777777" w:rsidR="0002684E" w:rsidRPr="002F7629" w:rsidRDefault="0002684E" w:rsidP="000D3664">
            <w:pPr>
              <w:pStyle w:val="a3"/>
              <w:jc w:val="center"/>
              <w:rPr>
                <w:rFonts w:ascii="Times New Roman" w:eastAsia="Times New Roman" w:hAnsi="Times New Roman" w:cs="Times New Roman"/>
                <w:color w:val="000000"/>
                <w:sz w:val="24"/>
                <w:szCs w:val="24"/>
                <w:lang w:eastAsia="ru-RU"/>
              </w:rPr>
            </w:pPr>
            <w:r w:rsidRPr="002F7629">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3107"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575FD6D5" w14:textId="77777777" w:rsidR="0002684E" w:rsidRPr="002F7629" w:rsidRDefault="0002684E" w:rsidP="000D3664">
            <w:pPr>
              <w:pStyle w:val="a3"/>
              <w:jc w:val="center"/>
              <w:rPr>
                <w:rFonts w:ascii="Times New Roman" w:eastAsia="Times New Roman" w:hAnsi="Times New Roman" w:cs="Times New Roman"/>
                <w:color w:val="000000"/>
                <w:sz w:val="24"/>
                <w:szCs w:val="24"/>
                <w:lang w:eastAsia="ru-RU"/>
              </w:rPr>
            </w:pPr>
            <w:r w:rsidRPr="002F7629">
              <w:rPr>
                <w:rFonts w:ascii="Times New Roman" w:eastAsia="Times New Roman" w:hAnsi="Times New Roman" w:cs="Times New Roman"/>
                <w:bCs/>
                <w:color w:val="000000"/>
                <w:sz w:val="24"/>
                <w:szCs w:val="24"/>
                <w:lang w:eastAsia="ru-RU"/>
              </w:rPr>
              <w:t>Наименование/ Ф.И.О. победителя</w:t>
            </w:r>
          </w:p>
        </w:tc>
      </w:tr>
      <w:tr w:rsidR="00F323DD" w:rsidRPr="002F7629" w14:paraId="6C5889FB" w14:textId="77777777" w:rsidTr="00702D8A">
        <w:tc>
          <w:tcPr>
            <w:tcW w:w="60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25A2C3B5" w14:textId="29EF98AC" w:rsidR="00F323DD" w:rsidRPr="002F7629" w:rsidRDefault="00F323DD" w:rsidP="00F323DD">
            <w:pPr>
              <w:pStyle w:val="a3"/>
              <w:jc w:val="center"/>
              <w:rPr>
                <w:rFonts w:ascii="Times New Roman" w:eastAsia="Times New Roman" w:hAnsi="Times New Roman" w:cs="Times New Roman"/>
                <w:bCs/>
                <w:color w:val="000000"/>
                <w:sz w:val="24"/>
                <w:szCs w:val="24"/>
                <w:lang w:eastAsia="ru-RU"/>
              </w:rPr>
            </w:pPr>
            <w:r w:rsidRPr="002F7629">
              <w:rPr>
                <w:rFonts w:ascii="Times New Roman" w:hAnsi="Times New Roman" w:cs="Times New Roman"/>
                <w:sz w:val="24"/>
                <w:szCs w:val="24"/>
              </w:rPr>
              <w:t>6</w:t>
            </w:r>
          </w:p>
        </w:tc>
        <w:tc>
          <w:tcPr>
            <w:tcW w:w="1290"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703AB3F8" w14:textId="6AEA48D3" w:rsidR="00F323DD" w:rsidRPr="002F7629" w:rsidRDefault="00F323DD" w:rsidP="00F323DD">
            <w:pPr>
              <w:jc w:val="center"/>
            </w:pPr>
            <w:r w:rsidRPr="002F7629">
              <w:t>12 703,73</w:t>
            </w:r>
          </w:p>
        </w:tc>
        <w:tc>
          <w:tcPr>
            <w:tcW w:w="3107"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7171A4C" w14:textId="37C6F5C7" w:rsidR="00F323DD" w:rsidRPr="002F7629" w:rsidRDefault="00F323DD" w:rsidP="00F323DD">
            <w:pPr>
              <w:jc w:val="center"/>
            </w:pPr>
            <w:r w:rsidRPr="002F7629">
              <w:t>Гриценко Виктор Николаевич</w:t>
            </w:r>
          </w:p>
        </w:tc>
      </w:tr>
      <w:tr w:rsidR="00F323DD" w:rsidRPr="002F7629" w14:paraId="1D9AFFDF" w14:textId="77777777" w:rsidTr="00702D8A">
        <w:tc>
          <w:tcPr>
            <w:tcW w:w="60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1BB2611D" w14:textId="451B4697" w:rsidR="00F323DD" w:rsidRPr="002F7629" w:rsidRDefault="00F323DD" w:rsidP="00F323DD">
            <w:pPr>
              <w:pStyle w:val="a3"/>
              <w:jc w:val="center"/>
              <w:rPr>
                <w:rFonts w:ascii="Times New Roman" w:eastAsia="Times New Roman" w:hAnsi="Times New Roman" w:cs="Times New Roman"/>
                <w:bCs/>
                <w:color w:val="000000"/>
                <w:sz w:val="24"/>
                <w:szCs w:val="24"/>
                <w:lang w:eastAsia="ru-RU"/>
              </w:rPr>
            </w:pPr>
            <w:r w:rsidRPr="002F7629">
              <w:rPr>
                <w:rFonts w:ascii="Times New Roman" w:hAnsi="Times New Roman" w:cs="Times New Roman"/>
                <w:sz w:val="24"/>
                <w:szCs w:val="24"/>
              </w:rPr>
              <w:t>10</w:t>
            </w:r>
          </w:p>
        </w:tc>
        <w:tc>
          <w:tcPr>
            <w:tcW w:w="1290"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tcPr>
          <w:p w14:paraId="254463FD" w14:textId="578A0581" w:rsidR="00F323DD" w:rsidRPr="002F7629" w:rsidRDefault="00F323DD" w:rsidP="00F323DD">
            <w:pPr>
              <w:jc w:val="center"/>
            </w:pPr>
            <w:r w:rsidRPr="002F7629">
              <w:t>2 770,50</w:t>
            </w:r>
          </w:p>
        </w:tc>
        <w:tc>
          <w:tcPr>
            <w:tcW w:w="3107"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4BBC9B34" w14:textId="18065636" w:rsidR="00F323DD" w:rsidRPr="002F7629" w:rsidRDefault="00F323DD" w:rsidP="00F323DD">
            <w:pPr>
              <w:jc w:val="center"/>
            </w:pPr>
            <w:r w:rsidRPr="002F7629">
              <w:t>Гриценко Виктор Николаевич</w:t>
            </w:r>
          </w:p>
        </w:tc>
      </w:tr>
    </w:tbl>
    <w:p w14:paraId="5E56C9A7" w14:textId="77777777" w:rsidR="0002684E" w:rsidRPr="002F7629" w:rsidRDefault="0002684E" w:rsidP="0002684E">
      <w:pPr>
        <w:pStyle w:val="a3"/>
        <w:jc w:val="both"/>
        <w:rPr>
          <w:rFonts w:ascii="Times New Roman" w:hAnsi="Times New Roman" w:cs="Times New Roman"/>
          <w:sz w:val="24"/>
          <w:szCs w:val="24"/>
        </w:rPr>
      </w:pPr>
    </w:p>
    <w:p w14:paraId="24AA0DDB" w14:textId="77777777" w:rsidR="003F1002" w:rsidRPr="002F7629" w:rsidRDefault="003F1002" w:rsidP="0002684E"/>
    <w:p w14:paraId="3F857A80" w14:textId="77777777" w:rsidR="00D83533" w:rsidRPr="002F7629" w:rsidRDefault="00D83533" w:rsidP="0002684E"/>
    <w:p w14:paraId="7DCD226F" w14:textId="77777777" w:rsidR="00D83533" w:rsidRDefault="00D83533" w:rsidP="00D83533"/>
    <w:p w14:paraId="29A01833" w14:textId="77777777" w:rsidR="00D83533" w:rsidRPr="0002684E" w:rsidRDefault="00D83533" w:rsidP="0002684E"/>
    <w:sectPr w:rsidR="00D83533" w:rsidRPr="0002684E" w:rsidSect="0096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6E2"/>
    <w:rsid w:val="0002684E"/>
    <w:rsid w:val="00147468"/>
    <w:rsid w:val="002A2930"/>
    <w:rsid w:val="002B0A14"/>
    <w:rsid w:val="002E1DA6"/>
    <w:rsid w:val="002E393F"/>
    <w:rsid w:val="002F7629"/>
    <w:rsid w:val="00352B3E"/>
    <w:rsid w:val="003554B1"/>
    <w:rsid w:val="003D3D6F"/>
    <w:rsid w:val="003F1002"/>
    <w:rsid w:val="003F4D88"/>
    <w:rsid w:val="005806E2"/>
    <w:rsid w:val="006F7AA3"/>
    <w:rsid w:val="007E6AA3"/>
    <w:rsid w:val="00864BA6"/>
    <w:rsid w:val="008D16F4"/>
    <w:rsid w:val="00930BBE"/>
    <w:rsid w:val="00960164"/>
    <w:rsid w:val="009A213F"/>
    <w:rsid w:val="00BD06D1"/>
    <w:rsid w:val="00CB1641"/>
    <w:rsid w:val="00CC102E"/>
    <w:rsid w:val="00CE58D1"/>
    <w:rsid w:val="00D547D5"/>
    <w:rsid w:val="00D83533"/>
    <w:rsid w:val="00E809E3"/>
    <w:rsid w:val="00E90D36"/>
    <w:rsid w:val="00F3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E457"/>
  <w15:docId w15:val="{8D08A6E9-B317-426B-86AA-65D5F5F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353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6E2"/>
    <w:pPr>
      <w:spacing w:after="0" w:line="240" w:lineRule="auto"/>
    </w:pPr>
  </w:style>
  <w:style w:type="character" w:styleId="a4">
    <w:name w:val="annotation reference"/>
    <w:basedOn w:val="a0"/>
    <w:uiPriority w:val="99"/>
    <w:semiHidden/>
    <w:unhideWhenUsed/>
    <w:rsid w:val="00352B3E"/>
    <w:rPr>
      <w:sz w:val="16"/>
      <w:szCs w:val="16"/>
    </w:rPr>
  </w:style>
  <w:style w:type="paragraph" w:styleId="a5">
    <w:name w:val="annotation text"/>
    <w:basedOn w:val="a"/>
    <w:link w:val="a6"/>
    <w:uiPriority w:val="99"/>
    <w:semiHidden/>
    <w:unhideWhenUsed/>
    <w:rsid w:val="00352B3E"/>
    <w:rPr>
      <w:sz w:val="20"/>
      <w:szCs w:val="20"/>
    </w:rPr>
  </w:style>
  <w:style w:type="character" w:customStyle="1" w:styleId="a6">
    <w:name w:val="Текст примечания Знак"/>
    <w:basedOn w:val="a0"/>
    <w:link w:val="a5"/>
    <w:uiPriority w:val="99"/>
    <w:semiHidden/>
    <w:rsid w:val="00352B3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52B3E"/>
    <w:rPr>
      <w:b/>
      <w:bCs/>
    </w:rPr>
  </w:style>
  <w:style w:type="character" w:customStyle="1" w:styleId="a8">
    <w:name w:val="Тема примечания Знак"/>
    <w:basedOn w:val="a6"/>
    <w:link w:val="a7"/>
    <w:uiPriority w:val="99"/>
    <w:semiHidden/>
    <w:rsid w:val="00352B3E"/>
    <w:rPr>
      <w:rFonts w:ascii="Times New Roman" w:eastAsia="Times New Roman" w:hAnsi="Times New Roman" w:cs="Times New Roman"/>
      <w:b/>
      <w:bCs/>
      <w:sz w:val="20"/>
      <w:szCs w:val="20"/>
      <w:lang w:eastAsia="ru-RU"/>
    </w:rPr>
  </w:style>
  <w:style w:type="paragraph" w:styleId="a9">
    <w:name w:val="Revision"/>
    <w:hidden/>
    <w:uiPriority w:val="99"/>
    <w:semiHidden/>
    <w:rsid w:val="00352B3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2B3E"/>
    <w:rPr>
      <w:rFonts w:ascii="Segoe UI" w:hAnsi="Segoe UI"/>
      <w:sz w:val="18"/>
      <w:szCs w:val="18"/>
    </w:rPr>
  </w:style>
  <w:style w:type="character" w:customStyle="1" w:styleId="ab">
    <w:name w:val="Текст выноски Знак"/>
    <w:basedOn w:val="a0"/>
    <w:link w:val="aa"/>
    <w:uiPriority w:val="99"/>
    <w:semiHidden/>
    <w:rsid w:val="00352B3E"/>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D83533"/>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D83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13</cp:revision>
  <dcterms:created xsi:type="dcterms:W3CDTF">2018-08-16T09:03:00Z</dcterms:created>
  <dcterms:modified xsi:type="dcterms:W3CDTF">2023-08-25T12:43:00Z</dcterms:modified>
</cp:coreProperties>
</file>