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AE" w:rsidRDefault="008443AE" w:rsidP="00DB349D">
      <w:pPr>
        <w:spacing w:after="0" w:line="240" w:lineRule="auto"/>
        <w:ind w:left="6377" w:firstLine="703"/>
        <w:jc w:val="both"/>
        <w:rPr>
          <w:rFonts w:ascii="Times New Roman" w:eastAsia="Times New Roman" w:hAnsi="Times New Roman" w:cs="Times New Roman"/>
          <w:sz w:val="20"/>
          <w:szCs w:val="24"/>
        </w:rPr>
      </w:pPr>
    </w:p>
    <w:p w:rsidR="004F1469" w:rsidRPr="00864491" w:rsidRDefault="004F1469" w:rsidP="00DB349D">
      <w:pPr>
        <w:spacing w:after="0" w:line="240" w:lineRule="auto"/>
        <w:ind w:left="6377" w:firstLine="703"/>
        <w:jc w:val="both"/>
        <w:rPr>
          <w:rFonts w:ascii="Times New Roman" w:eastAsia="Times New Roman" w:hAnsi="Times New Roman" w:cs="Times New Roman"/>
          <w:sz w:val="20"/>
          <w:szCs w:val="24"/>
        </w:rPr>
      </w:pPr>
      <w:r w:rsidRPr="00864491">
        <w:rPr>
          <w:rFonts w:ascii="Times New Roman" w:eastAsia="Times New Roman" w:hAnsi="Times New Roman" w:cs="Times New Roman"/>
          <w:sz w:val="20"/>
          <w:szCs w:val="24"/>
        </w:rPr>
        <w:t xml:space="preserve">Код формы: </w:t>
      </w:r>
      <w:r w:rsidRPr="00F17B7F">
        <w:rPr>
          <w:rFonts w:ascii="Times New Roman" w:eastAsia="Times New Roman" w:hAnsi="Times New Roman" w:cs="Times New Roman"/>
          <w:sz w:val="20"/>
          <w:szCs w:val="24"/>
        </w:rPr>
        <w:t>0122</w:t>
      </w:r>
      <w:r w:rsidR="00EA6AE2">
        <w:rPr>
          <w:rFonts w:ascii="Times New Roman" w:eastAsia="Times New Roman" w:hAnsi="Times New Roman" w:cs="Times New Roman"/>
          <w:sz w:val="20"/>
          <w:szCs w:val="24"/>
        </w:rPr>
        <w:t>10045</w:t>
      </w:r>
      <w:r w:rsidRPr="00F17B7F">
        <w:rPr>
          <w:rFonts w:ascii="Times New Roman" w:eastAsia="Times New Roman" w:hAnsi="Times New Roman" w:cs="Times New Roman"/>
          <w:sz w:val="20"/>
          <w:szCs w:val="24"/>
        </w:rPr>
        <w:t>/</w:t>
      </w:r>
      <w:r w:rsidR="00EA6AE2">
        <w:rPr>
          <w:rFonts w:ascii="Times New Roman" w:eastAsia="Times New Roman" w:hAnsi="Times New Roman" w:cs="Times New Roman"/>
          <w:sz w:val="20"/>
          <w:szCs w:val="24"/>
        </w:rPr>
        <w:t>3</w:t>
      </w:r>
    </w:p>
    <w:p w:rsidR="004F1469" w:rsidRPr="00864491" w:rsidRDefault="004F1469" w:rsidP="004F1469">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 xml:space="preserve">ДОГОВОР № </w:t>
      </w:r>
    </w:p>
    <w:p w:rsidR="004F1469" w:rsidRPr="00864491" w:rsidRDefault="004F1469" w:rsidP="004F1469">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4F1469" w:rsidRPr="00864491" w:rsidRDefault="004F1469" w:rsidP="004F1469">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Самара</w:t>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r>
      <w:r w:rsidRPr="00864491">
        <w:rPr>
          <w:rFonts w:ascii="Times New Roman" w:eastAsia="Times New Roman" w:hAnsi="Times New Roman" w:cs="Times New Roman"/>
          <w:sz w:val="24"/>
          <w:szCs w:val="24"/>
        </w:rPr>
        <w:tab/>
        <w:t xml:space="preserve">       </w:t>
      </w:r>
      <w:r w:rsidR="00EA6AE2">
        <w:rPr>
          <w:rFonts w:ascii="Times New Roman" w:eastAsia="Times New Roman" w:hAnsi="Times New Roman" w:cs="Times New Roman"/>
          <w:sz w:val="24"/>
          <w:szCs w:val="24"/>
        </w:rPr>
        <w:tab/>
        <w:t xml:space="preserve">          </w:t>
      </w:r>
      <w:proofErr w:type="gramStart"/>
      <w:r w:rsidR="00EA6AE2">
        <w:rPr>
          <w:rFonts w:ascii="Times New Roman" w:eastAsia="Times New Roman" w:hAnsi="Times New Roman" w:cs="Times New Roman"/>
          <w:sz w:val="24"/>
          <w:szCs w:val="24"/>
        </w:rPr>
        <w:t xml:space="preserve">   </w:t>
      </w:r>
      <w:r w:rsidRPr="00864491">
        <w:rPr>
          <w:rFonts w:ascii="Times New Roman" w:eastAsia="Times New Roman" w:hAnsi="Times New Roman" w:cs="Times New Roman"/>
          <w:sz w:val="24"/>
          <w:szCs w:val="24"/>
        </w:rPr>
        <w:t>«</w:t>
      </w:r>
      <w:proofErr w:type="gramEnd"/>
      <w:r w:rsidR="00EA6AE2">
        <w:rPr>
          <w:rFonts w:ascii="Times New Roman" w:eastAsia="Times New Roman" w:hAnsi="Times New Roman" w:cs="Times New Roman"/>
          <w:sz w:val="24"/>
          <w:szCs w:val="24"/>
        </w:rPr>
        <w:t>______</w:t>
      </w:r>
      <w:r w:rsidRPr="00864491">
        <w:rPr>
          <w:rFonts w:ascii="Times New Roman" w:eastAsia="Times New Roman" w:hAnsi="Times New Roman" w:cs="Times New Roman"/>
          <w:sz w:val="24"/>
          <w:szCs w:val="24"/>
        </w:rPr>
        <w:t>»</w:t>
      </w:r>
      <w:r w:rsidR="00EA6AE2">
        <w:rPr>
          <w:rFonts w:ascii="Times New Roman" w:eastAsia="Times New Roman" w:hAnsi="Times New Roman" w:cs="Times New Roman"/>
          <w:sz w:val="24"/>
          <w:szCs w:val="24"/>
        </w:rPr>
        <w:t xml:space="preserve"> _____________</w:t>
      </w:r>
      <w:r w:rsidRPr="00864491">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rPr>
        <w:t>20</w:t>
      </w:r>
      <w:r w:rsidR="00EA6AE2">
        <w:rPr>
          <w:rFonts w:ascii="Times New Roman" w:eastAsia="Times New Roman" w:hAnsi="Times New Roman" w:cs="Times New Roman"/>
          <w:sz w:val="24"/>
          <w:szCs w:val="24"/>
        </w:rPr>
        <w:t xml:space="preserve">      </w:t>
      </w:r>
      <w:r w:rsidRPr="00864491">
        <w:rPr>
          <w:rFonts w:ascii="Times New Roman" w:eastAsia="Times New Roman" w:hAnsi="Times New Roman" w:cs="Times New Roman"/>
          <w:sz w:val="24"/>
          <w:szCs w:val="24"/>
        </w:rPr>
        <w:t>г.</w:t>
      </w:r>
    </w:p>
    <w:p w:rsidR="004F1469" w:rsidRPr="00864491" w:rsidRDefault="004F1469" w:rsidP="004F1469">
      <w:pPr>
        <w:spacing w:after="0" w:line="240" w:lineRule="auto"/>
        <w:ind w:firstLine="709"/>
        <w:jc w:val="both"/>
        <w:rPr>
          <w:rFonts w:ascii="Times New Roman" w:eastAsia="Times New Roman" w:hAnsi="Times New Roman" w:cs="Times New Roman"/>
          <w:sz w:val="24"/>
          <w:szCs w:val="24"/>
        </w:rPr>
      </w:pPr>
    </w:p>
    <w:p w:rsidR="004F1469" w:rsidRPr="00864491" w:rsidRDefault="004F1469" w:rsidP="00530662">
      <w:pPr>
        <w:spacing w:after="0" w:line="240" w:lineRule="auto"/>
        <w:ind w:firstLine="709"/>
        <w:jc w:val="both"/>
        <w:rPr>
          <w:rFonts w:ascii="Times New Roman" w:eastAsia="Times New Roman" w:hAnsi="Times New Roman" w:cs="Times New Roman"/>
          <w:sz w:val="24"/>
          <w:szCs w:val="24"/>
          <w:lang w:eastAsia="ru-RU"/>
        </w:rPr>
      </w:pPr>
      <w:r w:rsidRPr="004F1469">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4F1469">
        <w:rPr>
          <w:rFonts w:ascii="Times New Roman" w:eastAsia="Times New Roman" w:hAnsi="Times New Roman" w:cs="Times New Roman"/>
          <w:sz w:val="24"/>
          <w:szCs w:val="24"/>
          <w:lang w:eastAsia="ru-RU"/>
        </w:rPr>
        <w:t xml:space="preserve">, именуемое в дальнейшем «Продавец», в лице заместителя управляющего – руководителя РСЦ Самарского отделения №6991 ПАО Сбербанк </w:t>
      </w:r>
      <w:proofErr w:type="spellStart"/>
      <w:r w:rsidRPr="004F1469">
        <w:rPr>
          <w:rFonts w:ascii="Times New Roman" w:eastAsia="Times New Roman" w:hAnsi="Times New Roman" w:cs="Times New Roman"/>
          <w:sz w:val="24"/>
          <w:szCs w:val="24"/>
          <w:lang w:eastAsia="ru-RU"/>
        </w:rPr>
        <w:t>Милюткина</w:t>
      </w:r>
      <w:proofErr w:type="spellEnd"/>
      <w:r w:rsidRPr="004F1469">
        <w:rPr>
          <w:rFonts w:ascii="Times New Roman" w:eastAsia="Times New Roman" w:hAnsi="Times New Roman" w:cs="Times New Roman"/>
          <w:sz w:val="24"/>
          <w:szCs w:val="24"/>
          <w:lang w:eastAsia="ru-RU"/>
        </w:rPr>
        <w:t xml:space="preserve"> Александра Владимировича, действующего на основании Устава Банка, Положения о Самарском отделении №6991 ПАО Сбербанк, доверенности № ПБ/250-Д от 05.02.2020г., с одной стороны, и</w:t>
      </w:r>
    </w:p>
    <w:p w:rsidR="004F1469" w:rsidRPr="004F1469" w:rsidRDefault="00EA6AE2" w:rsidP="00530662">
      <w:pPr>
        <w:spacing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w:t>
      </w:r>
      <w:r w:rsidR="00272D81">
        <w:rPr>
          <w:rFonts w:ascii="Times New Roman" w:hAnsi="Times New Roman" w:cs="Times New Roman"/>
          <w:sz w:val="24"/>
          <w:szCs w:val="24"/>
        </w:rPr>
        <w:t>,</w:t>
      </w:r>
      <w:r w:rsidR="004F1469" w:rsidRPr="004F1469">
        <w:rPr>
          <w:rFonts w:ascii="Times New Roman" w:eastAsia="Times New Roman" w:hAnsi="Times New Roman" w:cs="Times New Roman"/>
          <w:sz w:val="24"/>
          <w:szCs w:val="24"/>
          <w:lang w:eastAsia="ru-RU"/>
        </w:rPr>
        <w:t xml:space="preserve"> именуемый в дальнейшем «Покупатель», с другой стороны, далее совместно именуемые «Стороны», заключили настоящий Договор (далее по тексту «Договор») о нижеследующем:</w:t>
      </w:r>
    </w:p>
    <w:p w:rsidR="004F1469" w:rsidRPr="00864491" w:rsidRDefault="004F1469" w:rsidP="004F1469">
      <w:pPr>
        <w:pStyle w:val="a4"/>
        <w:numPr>
          <w:ilvl w:val="0"/>
          <w:numId w:val="1"/>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rsidR="00551F7C" w:rsidRPr="00551F7C" w:rsidRDefault="004F1469" w:rsidP="007E3B3C">
      <w:pPr>
        <w:pStyle w:val="a4"/>
        <w:widowControl w:val="0"/>
        <w:numPr>
          <w:ilvl w:val="1"/>
          <w:numId w:val="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rsidR="004F1469" w:rsidRPr="00551F7C" w:rsidRDefault="00C5206A" w:rsidP="007E3B3C">
      <w:pPr>
        <w:pStyle w:val="a4"/>
        <w:widowControl w:val="0"/>
        <w:numPr>
          <w:ilvl w:val="2"/>
          <w:numId w:val="36"/>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551F7C">
        <w:rPr>
          <w:rFonts w:ascii="Times New Roman" w:eastAsia="Times New Roman" w:hAnsi="Times New Roman" w:cs="Times New Roman"/>
          <w:sz w:val="24"/>
          <w:szCs w:val="24"/>
          <w:lang w:eastAsia="ru-RU"/>
        </w:rPr>
        <w:t>Нежилое здание, площадь:</w:t>
      </w:r>
      <w:r w:rsidR="00EA6AE2">
        <w:rPr>
          <w:rFonts w:ascii="Times New Roman" w:eastAsia="Times New Roman" w:hAnsi="Times New Roman" w:cs="Times New Roman"/>
          <w:sz w:val="24"/>
          <w:szCs w:val="24"/>
          <w:lang w:eastAsia="ru-RU"/>
        </w:rPr>
        <w:t xml:space="preserve"> 130,0</w:t>
      </w:r>
      <w:r w:rsidRPr="00551F7C">
        <w:rPr>
          <w:rFonts w:ascii="Times New Roman" w:eastAsia="Times New Roman" w:hAnsi="Times New Roman" w:cs="Times New Roman"/>
          <w:sz w:val="24"/>
          <w:szCs w:val="24"/>
          <w:lang w:eastAsia="ru-RU"/>
        </w:rPr>
        <w:t xml:space="preserve"> </w:t>
      </w:r>
      <w:proofErr w:type="spellStart"/>
      <w:r w:rsidRPr="00551F7C">
        <w:rPr>
          <w:rFonts w:ascii="Times New Roman" w:eastAsia="Times New Roman" w:hAnsi="Times New Roman" w:cs="Times New Roman"/>
          <w:sz w:val="24"/>
          <w:szCs w:val="24"/>
          <w:lang w:eastAsia="ru-RU"/>
        </w:rPr>
        <w:t>кв.м</w:t>
      </w:r>
      <w:proofErr w:type="spellEnd"/>
      <w:r w:rsidRPr="00551F7C">
        <w:rPr>
          <w:rFonts w:ascii="Times New Roman" w:eastAsia="Times New Roman" w:hAnsi="Times New Roman" w:cs="Times New Roman"/>
          <w:sz w:val="24"/>
          <w:szCs w:val="24"/>
          <w:lang w:eastAsia="ru-RU"/>
        </w:rPr>
        <w:t xml:space="preserve">., количество этажей: </w:t>
      </w:r>
      <w:r w:rsidR="00EA6AE2">
        <w:rPr>
          <w:rFonts w:ascii="Times New Roman" w:eastAsia="Times New Roman" w:hAnsi="Times New Roman" w:cs="Times New Roman"/>
          <w:sz w:val="24"/>
          <w:szCs w:val="24"/>
          <w:lang w:eastAsia="ru-RU"/>
        </w:rPr>
        <w:t>1</w:t>
      </w:r>
      <w:r w:rsidRPr="00551F7C">
        <w:rPr>
          <w:rFonts w:ascii="Times New Roman" w:eastAsia="Times New Roman" w:hAnsi="Times New Roman" w:cs="Times New Roman"/>
          <w:sz w:val="24"/>
          <w:szCs w:val="24"/>
          <w:lang w:eastAsia="ru-RU"/>
        </w:rPr>
        <w:t xml:space="preserve">, в том числе подземных: </w:t>
      </w:r>
      <w:r w:rsidR="00EA6AE2">
        <w:rPr>
          <w:rFonts w:ascii="Times New Roman" w:eastAsia="Times New Roman" w:hAnsi="Times New Roman" w:cs="Times New Roman"/>
          <w:sz w:val="24"/>
          <w:szCs w:val="24"/>
          <w:lang w:eastAsia="ru-RU"/>
        </w:rPr>
        <w:t>0</w:t>
      </w:r>
      <w:r w:rsidR="004F1469" w:rsidRPr="00551F7C">
        <w:rPr>
          <w:rFonts w:ascii="Times New Roman" w:eastAsia="Times New Roman" w:hAnsi="Times New Roman" w:cs="Times New Roman"/>
          <w:sz w:val="24"/>
          <w:szCs w:val="24"/>
          <w:lang w:eastAsia="ru-RU"/>
        </w:rPr>
        <w:t xml:space="preserve"> (далее – «</w:t>
      </w:r>
      <w:r w:rsidR="004F1469" w:rsidRPr="00551F7C">
        <w:rPr>
          <w:rFonts w:ascii="Times New Roman" w:eastAsia="Times New Roman" w:hAnsi="Times New Roman" w:cs="Times New Roman"/>
          <w:b/>
          <w:sz w:val="24"/>
          <w:szCs w:val="24"/>
          <w:lang w:eastAsia="ru-RU"/>
        </w:rPr>
        <w:t>Объект</w:t>
      </w:r>
      <w:r w:rsidR="004F1469" w:rsidRPr="00551F7C">
        <w:rPr>
          <w:rFonts w:ascii="Times New Roman" w:eastAsia="Times New Roman" w:hAnsi="Times New Roman" w:cs="Times New Roman"/>
          <w:sz w:val="24"/>
          <w:szCs w:val="24"/>
          <w:lang w:eastAsia="ru-RU"/>
        </w:rPr>
        <w:t>»).</w:t>
      </w:r>
    </w:p>
    <w:p w:rsidR="004F1469" w:rsidRPr="00864491" w:rsidRDefault="004F1469" w:rsidP="007E3B3C">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Кадастровый номер </w:t>
      </w:r>
      <w:r>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w:t>
      </w:r>
      <w:r w:rsidR="00C5206A" w:rsidRPr="00C5206A">
        <w:rPr>
          <w:rFonts w:ascii="Times New Roman" w:eastAsia="Times New Roman" w:hAnsi="Times New Roman" w:cs="Times New Roman"/>
          <w:sz w:val="24"/>
          <w:szCs w:val="24"/>
          <w:lang w:eastAsia="ru-RU"/>
        </w:rPr>
        <w:t xml:space="preserve"> </w:t>
      </w:r>
      <w:r w:rsidR="00C5206A" w:rsidRPr="00C5206A">
        <w:rPr>
          <w:rFonts w:ascii="Times New Roman" w:eastAsia="Times New Roman" w:hAnsi="Times New Roman" w:cs="Times New Roman"/>
          <w:b/>
          <w:sz w:val="24"/>
          <w:szCs w:val="24"/>
          <w:lang w:eastAsia="ru-RU"/>
        </w:rPr>
        <w:t>63:</w:t>
      </w:r>
      <w:r w:rsidR="00EA6AE2">
        <w:rPr>
          <w:rFonts w:ascii="Times New Roman" w:eastAsia="Times New Roman" w:hAnsi="Times New Roman" w:cs="Times New Roman"/>
          <w:b/>
          <w:sz w:val="24"/>
          <w:szCs w:val="24"/>
          <w:lang w:eastAsia="ru-RU"/>
        </w:rPr>
        <w:t>34</w:t>
      </w:r>
      <w:r w:rsidR="00C5206A" w:rsidRPr="00C5206A">
        <w:rPr>
          <w:rFonts w:ascii="Times New Roman" w:eastAsia="Times New Roman" w:hAnsi="Times New Roman" w:cs="Times New Roman"/>
          <w:b/>
          <w:sz w:val="24"/>
          <w:szCs w:val="24"/>
          <w:lang w:eastAsia="ru-RU"/>
        </w:rPr>
        <w:t>:</w:t>
      </w:r>
      <w:r w:rsidR="00EA6AE2">
        <w:rPr>
          <w:rFonts w:ascii="Times New Roman" w:eastAsia="Times New Roman" w:hAnsi="Times New Roman" w:cs="Times New Roman"/>
          <w:b/>
          <w:sz w:val="24"/>
          <w:szCs w:val="24"/>
          <w:lang w:eastAsia="ru-RU"/>
        </w:rPr>
        <w:t>0502003</w:t>
      </w:r>
      <w:r w:rsidR="00C5206A" w:rsidRPr="00C5206A">
        <w:rPr>
          <w:rFonts w:ascii="Times New Roman" w:eastAsia="Times New Roman" w:hAnsi="Times New Roman" w:cs="Times New Roman"/>
          <w:b/>
          <w:sz w:val="24"/>
          <w:szCs w:val="24"/>
          <w:lang w:eastAsia="ru-RU"/>
        </w:rPr>
        <w:t>:</w:t>
      </w:r>
      <w:r w:rsidR="00EA6AE2">
        <w:rPr>
          <w:rFonts w:ascii="Times New Roman" w:eastAsia="Times New Roman" w:hAnsi="Times New Roman" w:cs="Times New Roman"/>
          <w:b/>
          <w:sz w:val="24"/>
          <w:szCs w:val="24"/>
          <w:lang w:eastAsia="ru-RU"/>
        </w:rPr>
        <w:t>5971</w:t>
      </w:r>
      <w:r w:rsidR="00C5206A" w:rsidRPr="00C5206A">
        <w:rPr>
          <w:rFonts w:ascii="Times New Roman" w:eastAsia="Times New Roman" w:hAnsi="Times New Roman" w:cs="Times New Roman"/>
          <w:b/>
          <w:sz w:val="24"/>
          <w:szCs w:val="24"/>
          <w:lang w:eastAsia="ru-RU"/>
        </w:rPr>
        <w:t>.</w:t>
      </w:r>
    </w:p>
    <w:p w:rsidR="004F1469" w:rsidRPr="00864491" w:rsidRDefault="004F1469" w:rsidP="007E3B3C">
      <w:pPr>
        <w:spacing w:after="0" w:line="240" w:lineRule="auto"/>
        <w:ind w:firstLine="709"/>
        <w:jc w:val="both"/>
        <w:rPr>
          <w:rFonts w:ascii="Times New Roman" w:eastAsia="Times New Roman" w:hAnsi="Times New Roman" w:cs="Times New Roman"/>
          <w:sz w:val="24"/>
          <w:szCs w:val="24"/>
          <w:lang w:eastAsia="ru-RU"/>
        </w:rPr>
      </w:pPr>
      <w:r w:rsidRPr="00EA674A">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 xml:space="preserve">расположен по адресу: </w:t>
      </w:r>
      <w:r w:rsidR="00C5206A" w:rsidRPr="00F04CB8">
        <w:rPr>
          <w:rFonts w:ascii="Times New Roman" w:eastAsia="Times New Roman" w:hAnsi="Times New Roman" w:cs="Times New Roman"/>
          <w:b/>
          <w:sz w:val="24"/>
          <w:szCs w:val="24"/>
          <w:lang w:eastAsia="ru-RU"/>
        </w:rPr>
        <w:t xml:space="preserve">Самарская область, </w:t>
      </w:r>
      <w:r w:rsidR="00EA6AE2">
        <w:rPr>
          <w:rFonts w:ascii="Times New Roman" w:eastAsia="Times New Roman" w:hAnsi="Times New Roman" w:cs="Times New Roman"/>
          <w:b/>
          <w:sz w:val="24"/>
          <w:szCs w:val="24"/>
          <w:lang w:eastAsia="ru-RU"/>
        </w:rPr>
        <w:t xml:space="preserve">р-н </w:t>
      </w:r>
      <w:r w:rsidR="00EA6AE2">
        <w:rPr>
          <w:rFonts w:ascii="Times New Roman" w:eastAsia="Times New Roman" w:hAnsi="Times New Roman" w:cs="Times New Roman"/>
          <w:b/>
          <w:sz w:val="24"/>
          <w:szCs w:val="24"/>
          <w:lang w:eastAsia="ru-RU"/>
        </w:rPr>
        <w:br/>
      </w:r>
      <w:proofErr w:type="spellStart"/>
      <w:r w:rsidR="00EA6AE2">
        <w:rPr>
          <w:rFonts w:ascii="Times New Roman" w:eastAsia="Times New Roman" w:hAnsi="Times New Roman" w:cs="Times New Roman"/>
          <w:b/>
          <w:sz w:val="24"/>
          <w:szCs w:val="24"/>
          <w:lang w:eastAsia="ru-RU"/>
        </w:rPr>
        <w:t>Хворостянский</w:t>
      </w:r>
      <w:proofErr w:type="spellEnd"/>
      <w:r w:rsidR="00EA6AE2">
        <w:rPr>
          <w:rFonts w:ascii="Times New Roman" w:eastAsia="Times New Roman" w:hAnsi="Times New Roman" w:cs="Times New Roman"/>
          <w:b/>
          <w:sz w:val="24"/>
          <w:szCs w:val="24"/>
          <w:lang w:eastAsia="ru-RU"/>
        </w:rPr>
        <w:t>, с. Новокуровка, ул. Советская, д. 47</w:t>
      </w:r>
      <w:r w:rsidR="00C5206A">
        <w:rPr>
          <w:rFonts w:ascii="Times New Roman" w:eastAsia="Times New Roman" w:hAnsi="Times New Roman" w:cs="Times New Roman"/>
          <w:sz w:val="24"/>
          <w:szCs w:val="24"/>
          <w:lang w:eastAsia="ru-RU"/>
        </w:rPr>
        <w:t>.</w:t>
      </w:r>
    </w:p>
    <w:p w:rsidR="00551F7C" w:rsidRPr="00B9520D" w:rsidRDefault="004F1469" w:rsidP="007E3B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w:t>
      </w:r>
      <w:r w:rsidRPr="00B9520D">
        <w:rPr>
          <w:rFonts w:ascii="Times New Roman" w:eastAsia="Times New Roman" w:hAnsi="Times New Roman" w:cs="Times New Roman"/>
          <w:sz w:val="24"/>
          <w:szCs w:val="24"/>
          <w:lang w:eastAsia="ru-RU"/>
        </w:rPr>
        <w:t xml:space="preserve">принадлежит Продавцу </w:t>
      </w:r>
      <w:r w:rsidR="00B9520D" w:rsidRPr="00B9520D">
        <w:rPr>
          <w:rFonts w:ascii="Times New Roman" w:hAnsi="Times New Roman" w:cs="Times New Roman"/>
          <w:sz w:val="24"/>
          <w:szCs w:val="24"/>
        </w:rPr>
        <w:t xml:space="preserve">на праве собственности, что подтверждается записью регистрации в Едином государственном реестре недвижимости №63-34-1/2001-627.1 от 18.10.2001 г. (Выписка из Единого государственного реестра недвижимости </w:t>
      </w:r>
      <w:r w:rsidR="004D1EF4" w:rsidRPr="00B9520D">
        <w:rPr>
          <w:rFonts w:ascii="Times New Roman" w:hAnsi="Times New Roman" w:cs="Times New Roman"/>
          <w:sz w:val="24"/>
          <w:szCs w:val="24"/>
        </w:rPr>
        <w:t>об объекте</w:t>
      </w:r>
      <w:r w:rsidR="00B9520D" w:rsidRPr="00B9520D">
        <w:rPr>
          <w:rFonts w:ascii="Times New Roman" w:hAnsi="Times New Roman" w:cs="Times New Roman"/>
          <w:sz w:val="24"/>
          <w:szCs w:val="24"/>
        </w:rPr>
        <w:t xml:space="preserve"> недвижимости №КУВИ-001/2023-153183361 от 04.07.2023 г., выданной Филиалом публично-правовой компании "</w:t>
      </w:r>
      <w:proofErr w:type="spellStart"/>
      <w:r w:rsidR="00B9520D" w:rsidRPr="00B9520D">
        <w:rPr>
          <w:rFonts w:ascii="Times New Roman" w:hAnsi="Times New Roman" w:cs="Times New Roman"/>
          <w:sz w:val="24"/>
          <w:szCs w:val="24"/>
        </w:rPr>
        <w:t>Роскадастр</w:t>
      </w:r>
      <w:proofErr w:type="spellEnd"/>
      <w:r w:rsidR="00B9520D" w:rsidRPr="00B9520D">
        <w:rPr>
          <w:rFonts w:ascii="Times New Roman" w:hAnsi="Times New Roman" w:cs="Times New Roman"/>
          <w:sz w:val="24"/>
          <w:szCs w:val="24"/>
        </w:rPr>
        <w:t>" по Самарской области</w:t>
      </w:r>
      <w:r w:rsidR="00B9520D">
        <w:rPr>
          <w:rFonts w:ascii="Times New Roman" w:hAnsi="Times New Roman" w:cs="Times New Roman"/>
          <w:sz w:val="24"/>
          <w:szCs w:val="24"/>
        </w:rPr>
        <w:t>.</w:t>
      </w:r>
    </w:p>
    <w:p w:rsidR="004D1EF4" w:rsidRDefault="004D6332" w:rsidP="00C66B59">
      <w:pPr>
        <w:spacing w:after="0" w:line="240" w:lineRule="auto"/>
        <w:ind w:firstLine="709"/>
        <w:jc w:val="both"/>
        <w:rPr>
          <w:rFonts w:ascii="Times New Roman" w:hAnsi="Times New Roman" w:cs="Times New Roman"/>
          <w:bCs/>
          <w:sz w:val="24"/>
          <w:szCs w:val="24"/>
        </w:rPr>
      </w:pPr>
      <w:r w:rsidRPr="004D6332">
        <w:rPr>
          <w:rFonts w:ascii="Times New Roman" w:hAnsi="Times New Roman" w:cs="Times New Roman"/>
          <w:bCs/>
          <w:sz w:val="24"/>
          <w:szCs w:val="24"/>
        </w:rPr>
        <w:t xml:space="preserve">1.1.2. </w:t>
      </w:r>
      <w:r w:rsidR="00B9520D" w:rsidRPr="00B9520D">
        <w:rPr>
          <w:rFonts w:ascii="Times New Roman" w:hAnsi="Times New Roman" w:cs="Times New Roman"/>
          <w:bCs/>
          <w:sz w:val="24"/>
          <w:szCs w:val="24"/>
        </w:rPr>
        <w:t>Земельный участок</w:t>
      </w:r>
      <w:r w:rsidR="00B9520D">
        <w:rPr>
          <w:rFonts w:ascii="Times New Roman" w:hAnsi="Times New Roman" w:cs="Times New Roman"/>
          <w:bCs/>
          <w:sz w:val="24"/>
          <w:szCs w:val="24"/>
        </w:rPr>
        <w:t xml:space="preserve"> (далее-Земельный участок) со следующими характеристиками:</w:t>
      </w:r>
      <w:r w:rsidR="00B9520D" w:rsidRPr="00B9520D">
        <w:rPr>
          <w:rFonts w:ascii="Times New Roman" w:hAnsi="Times New Roman" w:cs="Times New Roman"/>
          <w:bCs/>
          <w:sz w:val="24"/>
          <w:szCs w:val="24"/>
        </w:rPr>
        <w:t xml:space="preserve"> площадь</w:t>
      </w:r>
      <w:r w:rsidR="00B9520D">
        <w:rPr>
          <w:rFonts w:ascii="Times New Roman" w:hAnsi="Times New Roman" w:cs="Times New Roman"/>
          <w:bCs/>
          <w:sz w:val="24"/>
          <w:szCs w:val="24"/>
        </w:rPr>
        <w:t xml:space="preserve"> </w:t>
      </w:r>
      <w:r w:rsidR="00B9520D" w:rsidRPr="00B9520D">
        <w:rPr>
          <w:rFonts w:ascii="Times New Roman" w:hAnsi="Times New Roman" w:cs="Times New Roman"/>
          <w:bCs/>
          <w:sz w:val="24"/>
          <w:szCs w:val="24"/>
        </w:rPr>
        <w:t>168 кв. м, категория земель: земли населенных пунктов, виды разрешенного использования: для производственного использования</w:t>
      </w:r>
      <w:r w:rsidR="00B9520D">
        <w:rPr>
          <w:rFonts w:ascii="Times New Roman" w:hAnsi="Times New Roman" w:cs="Times New Roman"/>
          <w:bCs/>
          <w:sz w:val="24"/>
          <w:szCs w:val="24"/>
        </w:rPr>
        <w:t>. К</w:t>
      </w:r>
      <w:r w:rsidR="00B9520D" w:rsidRPr="00B9520D">
        <w:rPr>
          <w:rFonts w:ascii="Times New Roman" w:hAnsi="Times New Roman" w:cs="Times New Roman"/>
          <w:bCs/>
          <w:sz w:val="24"/>
          <w:szCs w:val="24"/>
        </w:rPr>
        <w:t>адастровый номер</w:t>
      </w:r>
      <w:r w:rsidR="00B9520D">
        <w:rPr>
          <w:rFonts w:ascii="Times New Roman" w:hAnsi="Times New Roman" w:cs="Times New Roman"/>
          <w:bCs/>
          <w:sz w:val="24"/>
          <w:szCs w:val="24"/>
        </w:rPr>
        <w:t xml:space="preserve"> Земельного участка</w:t>
      </w:r>
      <w:r w:rsidR="00B9520D" w:rsidRPr="00B9520D">
        <w:rPr>
          <w:rFonts w:ascii="Times New Roman" w:hAnsi="Times New Roman" w:cs="Times New Roman"/>
          <w:bCs/>
          <w:sz w:val="24"/>
          <w:szCs w:val="24"/>
        </w:rPr>
        <w:t>:</w:t>
      </w:r>
      <w:r w:rsidR="00B9520D">
        <w:rPr>
          <w:rFonts w:ascii="Times New Roman" w:hAnsi="Times New Roman" w:cs="Times New Roman"/>
          <w:bCs/>
          <w:sz w:val="24"/>
          <w:szCs w:val="24"/>
        </w:rPr>
        <w:t xml:space="preserve"> </w:t>
      </w:r>
      <w:r w:rsidR="00B9520D" w:rsidRPr="00B9520D">
        <w:rPr>
          <w:rFonts w:ascii="Times New Roman" w:hAnsi="Times New Roman" w:cs="Times New Roman"/>
          <w:bCs/>
          <w:sz w:val="24"/>
          <w:szCs w:val="24"/>
        </w:rPr>
        <w:t>63:34:0502003:58</w:t>
      </w:r>
      <w:r w:rsidR="00B9520D">
        <w:rPr>
          <w:rFonts w:ascii="Times New Roman" w:hAnsi="Times New Roman" w:cs="Times New Roman"/>
          <w:bCs/>
          <w:sz w:val="24"/>
          <w:szCs w:val="24"/>
        </w:rPr>
        <w:t xml:space="preserve">. Земельный участок расположен по адресу: </w:t>
      </w:r>
      <w:r w:rsidR="00B9520D" w:rsidRPr="00B9520D">
        <w:rPr>
          <w:rFonts w:ascii="Times New Roman" w:hAnsi="Times New Roman" w:cs="Times New Roman"/>
          <w:bCs/>
          <w:sz w:val="24"/>
          <w:szCs w:val="24"/>
        </w:rPr>
        <w:t xml:space="preserve">Самарская область, </w:t>
      </w:r>
      <w:r w:rsidR="00B9520D" w:rsidRPr="00B9520D">
        <w:rPr>
          <w:rFonts w:ascii="Times New Roman" w:hAnsi="Times New Roman" w:cs="Times New Roman"/>
          <w:sz w:val="24"/>
          <w:szCs w:val="24"/>
        </w:rPr>
        <w:t xml:space="preserve">р-н </w:t>
      </w:r>
      <w:proofErr w:type="spellStart"/>
      <w:r w:rsidR="00B9520D" w:rsidRPr="00B9520D">
        <w:rPr>
          <w:rFonts w:ascii="Times New Roman" w:hAnsi="Times New Roman" w:cs="Times New Roman"/>
          <w:sz w:val="24"/>
          <w:szCs w:val="24"/>
        </w:rPr>
        <w:t>Хворостянский</w:t>
      </w:r>
      <w:proofErr w:type="spellEnd"/>
      <w:r w:rsidR="00B9520D" w:rsidRPr="00B9520D">
        <w:rPr>
          <w:rFonts w:ascii="Times New Roman" w:hAnsi="Times New Roman" w:cs="Times New Roman"/>
          <w:sz w:val="24"/>
          <w:szCs w:val="24"/>
        </w:rPr>
        <w:t>, с. Новокуровка ул. Советская, д. 47</w:t>
      </w:r>
      <w:r w:rsidR="004D1EF4">
        <w:rPr>
          <w:rFonts w:ascii="Times New Roman" w:hAnsi="Times New Roman" w:cs="Times New Roman"/>
          <w:bCs/>
          <w:sz w:val="24"/>
          <w:szCs w:val="24"/>
        </w:rPr>
        <w:t>.</w:t>
      </w:r>
    </w:p>
    <w:p w:rsidR="004F1469" w:rsidRPr="00B9520D" w:rsidRDefault="00B9520D" w:rsidP="00C66B59">
      <w:pPr>
        <w:spacing w:after="0" w:line="240" w:lineRule="auto"/>
        <w:ind w:firstLine="709"/>
        <w:jc w:val="both"/>
        <w:rPr>
          <w:rFonts w:ascii="Times New Roman" w:eastAsia="Times New Roman" w:hAnsi="Times New Roman" w:cs="Times New Roman"/>
          <w:sz w:val="24"/>
          <w:szCs w:val="24"/>
          <w:lang w:eastAsia="ru-RU"/>
        </w:rPr>
      </w:pPr>
      <w:r w:rsidRPr="00B9520D">
        <w:rPr>
          <w:rFonts w:ascii="Times New Roman" w:hAnsi="Times New Roman" w:cs="Times New Roman"/>
          <w:bCs/>
          <w:sz w:val="24"/>
          <w:szCs w:val="24"/>
        </w:rPr>
        <w:t xml:space="preserve"> </w:t>
      </w:r>
      <w:r w:rsidR="004D1EF4">
        <w:rPr>
          <w:rFonts w:ascii="Times New Roman" w:hAnsi="Times New Roman" w:cs="Times New Roman"/>
          <w:bCs/>
          <w:sz w:val="24"/>
          <w:szCs w:val="24"/>
        </w:rPr>
        <w:t>Земельный участок принадлежит Продавцу</w:t>
      </w:r>
      <w:r w:rsidRPr="00B9520D">
        <w:rPr>
          <w:rFonts w:ascii="Times New Roman" w:hAnsi="Times New Roman" w:cs="Times New Roman"/>
          <w:bCs/>
          <w:sz w:val="24"/>
          <w:szCs w:val="24"/>
        </w:rPr>
        <w:t xml:space="preserve"> на праве собственности, что подтверждается записью регистрации в Едином государственном реестре недвижимости №63-01/34-20/2004-491 от 20.12.2004 г.</w:t>
      </w:r>
      <w:r w:rsidRPr="00B9520D">
        <w:rPr>
          <w:rFonts w:ascii="Times New Roman" w:hAnsi="Times New Roman" w:cs="Times New Roman"/>
          <w:sz w:val="24"/>
          <w:szCs w:val="24"/>
        </w:rPr>
        <w:t xml:space="preserve"> (Выписка из Единого государственного реестра недвижимости </w:t>
      </w:r>
      <w:proofErr w:type="gramStart"/>
      <w:r w:rsidRPr="00B9520D">
        <w:rPr>
          <w:rFonts w:ascii="Times New Roman" w:hAnsi="Times New Roman" w:cs="Times New Roman"/>
          <w:sz w:val="24"/>
          <w:szCs w:val="24"/>
        </w:rPr>
        <w:t>об  объекте</w:t>
      </w:r>
      <w:proofErr w:type="gramEnd"/>
      <w:r w:rsidRPr="00B9520D">
        <w:rPr>
          <w:rFonts w:ascii="Times New Roman" w:hAnsi="Times New Roman" w:cs="Times New Roman"/>
          <w:sz w:val="24"/>
          <w:szCs w:val="24"/>
        </w:rPr>
        <w:t xml:space="preserve"> недвижимости №КУВИ-001/2023-153182577 от 04.07.2023 г., выданной Филиалом публично-правовой компании "</w:t>
      </w:r>
      <w:proofErr w:type="spellStart"/>
      <w:r w:rsidRPr="00B9520D">
        <w:rPr>
          <w:rFonts w:ascii="Times New Roman" w:hAnsi="Times New Roman" w:cs="Times New Roman"/>
          <w:sz w:val="24"/>
          <w:szCs w:val="24"/>
        </w:rPr>
        <w:t>Роскадастр</w:t>
      </w:r>
      <w:proofErr w:type="spellEnd"/>
      <w:r w:rsidRPr="00B9520D">
        <w:rPr>
          <w:rFonts w:ascii="Times New Roman" w:hAnsi="Times New Roman" w:cs="Times New Roman"/>
          <w:sz w:val="24"/>
          <w:szCs w:val="24"/>
        </w:rPr>
        <w:t>" по Самарской области</w:t>
      </w:r>
      <w:r w:rsidR="00C66B59" w:rsidRPr="00B9520D">
        <w:rPr>
          <w:rFonts w:ascii="Times New Roman" w:eastAsia="Times New Roman" w:hAnsi="Times New Roman" w:cs="Times New Roman"/>
          <w:sz w:val="24"/>
          <w:szCs w:val="24"/>
          <w:lang w:eastAsia="ru-RU"/>
        </w:rPr>
        <w:t>.</w:t>
      </w:r>
    </w:p>
    <w:p w:rsidR="004F1469" w:rsidRPr="00551F7C" w:rsidRDefault="004F1469" w:rsidP="007E3B3C">
      <w:pPr>
        <w:pStyle w:val="a4"/>
        <w:numPr>
          <w:ilvl w:val="1"/>
          <w:numId w:val="36"/>
        </w:numPr>
        <w:spacing w:after="0" w:line="240" w:lineRule="auto"/>
        <w:ind w:left="0" w:firstLine="709"/>
        <w:jc w:val="both"/>
        <w:rPr>
          <w:rFonts w:ascii="Times New Roman" w:eastAsia="Times New Roman" w:hAnsi="Times New Roman" w:cs="Times New Roman"/>
          <w:sz w:val="24"/>
          <w:szCs w:val="24"/>
          <w:lang w:eastAsia="ru-RU"/>
        </w:rPr>
      </w:pPr>
      <w:r w:rsidRPr="00551F7C">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4F1469" w:rsidRPr="0001106B" w:rsidRDefault="004F1469" w:rsidP="007E3B3C">
      <w:pPr>
        <w:spacing w:after="0" w:line="240" w:lineRule="auto"/>
        <w:ind w:firstLine="709"/>
        <w:jc w:val="both"/>
        <w:rPr>
          <w:rFonts w:ascii="Times New Roman" w:eastAsia="Times New Roman" w:hAnsi="Times New Roman" w:cs="Times New Roman"/>
          <w:sz w:val="24"/>
          <w:szCs w:val="24"/>
          <w:lang w:val="en-US" w:eastAsia="ru-RU"/>
        </w:rPr>
      </w:pPr>
      <w:r w:rsidRPr="00864491">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864491">
        <w:rPr>
          <w:rFonts w:ascii="Times New Roman" w:eastAsia="Times New Roman" w:hAnsi="Times New Roman" w:cs="Times New Roman"/>
          <w:sz w:val="24"/>
          <w:szCs w:val="24"/>
          <w:lang w:eastAsia="ru-RU"/>
        </w:rPr>
        <w:t xml:space="preserve"> к Покупателю.</w:t>
      </w:r>
    </w:p>
    <w:p w:rsidR="004F1469" w:rsidRPr="003067F5" w:rsidRDefault="004F1469" w:rsidP="007E3B3C">
      <w:pPr>
        <w:numPr>
          <w:ilvl w:val="1"/>
          <w:numId w:val="36"/>
        </w:numPr>
        <w:spacing w:after="0" w:line="240" w:lineRule="auto"/>
        <w:ind w:left="0" w:firstLine="709"/>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4F1469" w:rsidRDefault="004F1469" w:rsidP="007E3B3C">
      <w:pPr>
        <w:numPr>
          <w:ilvl w:val="1"/>
          <w:numId w:val="3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Fonts w:ascii="Times New Roman" w:eastAsia="Times New Roman" w:hAnsi="Times New Roman" w:cs="Times New Roman"/>
          <w:sz w:val="24"/>
          <w:szCs w:val="24"/>
          <w:lang w:eastAsia="ru-RU"/>
        </w:rPr>
        <w:t xml:space="preserve">Стороны обязуются одновременно с заключением </w:t>
      </w:r>
      <w:r w:rsidRPr="00D50CA0">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день заключения Договора) подписать </w:t>
      </w:r>
      <w:r w:rsidRPr="00D50CA0">
        <w:rPr>
          <w:rFonts w:ascii="Times New Roman" w:eastAsia="Times New Roman" w:hAnsi="Times New Roman" w:cs="Times New Roman"/>
          <w:sz w:val="24"/>
          <w:szCs w:val="24"/>
          <w:lang w:eastAsia="ru-RU"/>
        </w:rPr>
        <w:t xml:space="preserve">договор аренды от </w:t>
      </w:r>
      <w:proofErr w:type="gramStart"/>
      <w:r w:rsidRPr="00D50CA0">
        <w:rPr>
          <w:rFonts w:ascii="Times New Roman" w:eastAsia="Times New Roman" w:hAnsi="Times New Roman" w:cs="Times New Roman"/>
          <w:sz w:val="24"/>
          <w:szCs w:val="24"/>
          <w:lang w:eastAsia="ru-RU"/>
        </w:rPr>
        <w:t>«</w:t>
      </w:r>
      <w:r w:rsidR="004D6332" w:rsidRPr="004D6332">
        <w:rPr>
          <w:rFonts w:ascii="Times New Roman" w:eastAsia="Times New Roman" w:hAnsi="Times New Roman" w:cs="Times New Roman"/>
          <w:sz w:val="24"/>
          <w:szCs w:val="24"/>
          <w:lang w:eastAsia="ru-RU"/>
        </w:rPr>
        <w:t xml:space="preserve">  </w:t>
      </w:r>
      <w:proofErr w:type="gramEnd"/>
      <w:r w:rsidR="004D6332" w:rsidRPr="004D6332">
        <w:rPr>
          <w:rFonts w:ascii="Times New Roman" w:eastAsia="Times New Roman" w:hAnsi="Times New Roman" w:cs="Times New Roman"/>
          <w:sz w:val="24"/>
          <w:szCs w:val="24"/>
          <w:lang w:eastAsia="ru-RU"/>
        </w:rPr>
        <w:t xml:space="preserve">      </w:t>
      </w:r>
      <w:r w:rsidRPr="00D50CA0">
        <w:rPr>
          <w:rFonts w:ascii="Times New Roman" w:eastAsia="Times New Roman" w:hAnsi="Times New Roman" w:cs="Times New Roman"/>
          <w:sz w:val="24"/>
          <w:szCs w:val="24"/>
          <w:lang w:eastAsia="ru-RU"/>
        </w:rPr>
        <w:t xml:space="preserve">» </w:t>
      </w:r>
      <w:r w:rsidR="004D6332" w:rsidRPr="004D6332">
        <w:rPr>
          <w:rFonts w:ascii="Times New Roman" w:eastAsia="Times New Roman" w:hAnsi="Times New Roman" w:cs="Times New Roman"/>
          <w:sz w:val="24"/>
          <w:szCs w:val="24"/>
          <w:lang w:eastAsia="ru-RU"/>
        </w:rPr>
        <w:t>________________ 20______</w:t>
      </w:r>
      <w:r w:rsidRPr="00D50CA0">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w:t>
      </w:r>
      <w:r w:rsidR="004D6332" w:rsidRPr="004D6332">
        <w:rPr>
          <w:rFonts w:ascii="Times New Roman" w:eastAsia="Times New Roman" w:hAnsi="Times New Roman" w:cs="Times New Roman"/>
          <w:sz w:val="24"/>
          <w:szCs w:val="24"/>
          <w:lang w:eastAsia="ru-RU"/>
        </w:rPr>
        <w:t xml:space="preserve">   </w:t>
      </w:r>
      <w:r w:rsidRPr="00D50CA0">
        <w:rPr>
          <w:rFonts w:ascii="Times New Roman" w:eastAsia="Times New Roman" w:hAnsi="Times New Roman" w:cs="Times New Roman"/>
          <w:sz w:val="24"/>
          <w:szCs w:val="24"/>
          <w:lang w:eastAsia="ru-RU"/>
        </w:rPr>
        <w:t xml:space="preserve"> (далее – Договор аренды) о передаче Покупателем Продавцу за плату во временное владение и пользование</w:t>
      </w:r>
      <w:r>
        <w:rPr>
          <w:rFonts w:ascii="Times New Roman" w:eastAsia="Times New Roman" w:hAnsi="Times New Roman" w:cs="Times New Roman"/>
          <w:sz w:val="24"/>
          <w:szCs w:val="24"/>
          <w:lang w:eastAsia="ru-RU"/>
        </w:rPr>
        <w:t xml:space="preserve"> </w:t>
      </w:r>
      <w:r w:rsidRPr="00D50CA0">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Объекта</w:t>
      </w:r>
      <w:r w:rsidRPr="00D50CA0">
        <w:rPr>
          <w:rFonts w:ascii="Times New Roman" w:eastAsia="Times New Roman" w:hAnsi="Times New Roman" w:cs="Times New Roman"/>
          <w:sz w:val="24"/>
          <w:szCs w:val="24"/>
          <w:lang w:eastAsia="ru-RU"/>
        </w:rPr>
        <w:t xml:space="preserve">, указанной на </w:t>
      </w:r>
      <w:r>
        <w:rPr>
          <w:rFonts w:ascii="Times New Roman" w:eastAsia="Times New Roman" w:hAnsi="Times New Roman" w:cs="Times New Roman"/>
          <w:sz w:val="24"/>
          <w:szCs w:val="24"/>
          <w:lang w:eastAsia="ru-RU"/>
        </w:rPr>
        <w:t>п</w:t>
      </w:r>
      <w:r w:rsidRPr="00D50CA0">
        <w:rPr>
          <w:rFonts w:ascii="Times New Roman" w:eastAsia="Times New Roman" w:hAnsi="Times New Roman" w:cs="Times New Roman"/>
          <w:sz w:val="24"/>
          <w:szCs w:val="24"/>
          <w:lang w:eastAsia="ru-RU"/>
        </w:rPr>
        <w:t>лане</w:t>
      </w:r>
      <w:r w:rsidRPr="00D543F9">
        <w:t xml:space="preserve"> </w:t>
      </w:r>
      <w:r w:rsidR="00551F7C" w:rsidRPr="00551F7C">
        <w:rPr>
          <w:rFonts w:ascii="Times New Roman" w:hAnsi="Times New Roman" w:cs="Times New Roman"/>
        </w:rPr>
        <w:t>черным</w:t>
      </w:r>
      <w:r w:rsidRPr="00D543F9">
        <w:rPr>
          <w:rFonts w:ascii="Times New Roman" w:eastAsia="Times New Roman" w:hAnsi="Times New Roman" w:cs="Times New Roman"/>
          <w:sz w:val="24"/>
          <w:szCs w:val="24"/>
          <w:lang w:eastAsia="ru-RU"/>
        </w:rPr>
        <w:t xml:space="preserve"> цветом</w:t>
      </w:r>
      <w:r w:rsidRPr="00D50CA0">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оторый является Приложением № 2</w:t>
      </w:r>
      <w:r w:rsidRPr="00D50CA0">
        <w:rPr>
          <w:rFonts w:ascii="Times New Roman" w:eastAsia="Times New Roman" w:hAnsi="Times New Roman" w:cs="Times New Roman"/>
          <w:sz w:val="24"/>
          <w:szCs w:val="24"/>
          <w:lang w:eastAsia="ru-RU"/>
        </w:rPr>
        <w:t xml:space="preserve"> к Договору (далее – </w:t>
      </w:r>
      <w:r>
        <w:rPr>
          <w:rFonts w:ascii="Times New Roman" w:eastAsia="Times New Roman" w:hAnsi="Times New Roman" w:cs="Times New Roman"/>
          <w:sz w:val="24"/>
          <w:szCs w:val="24"/>
          <w:lang w:eastAsia="ru-RU"/>
        </w:rPr>
        <w:t xml:space="preserve">часть </w:t>
      </w:r>
      <w:r w:rsidRPr="00D50CA0">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а</w:t>
      </w:r>
      <w:r w:rsidRPr="00D50C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на следующих условиях:</w:t>
      </w:r>
      <w:bookmarkEnd w:id="0"/>
    </w:p>
    <w:p w:rsidR="000D4C53" w:rsidRPr="005A0CB3" w:rsidRDefault="00E74242" w:rsidP="007E3B3C">
      <w:pPr>
        <w:pStyle w:val="a4"/>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314AE8">
        <w:rPr>
          <w:rFonts w:ascii="Times New Roman" w:eastAsia="Times New Roman" w:hAnsi="Times New Roman" w:cs="Times New Roman"/>
          <w:sz w:val="24"/>
          <w:szCs w:val="24"/>
          <w:lang w:eastAsia="ru-RU"/>
        </w:rPr>
        <w:lastRenderedPageBreak/>
        <w:t xml:space="preserve">Объект аренды: нежилые помещения общей площадью </w:t>
      </w:r>
      <w:r w:rsidR="00F4144E">
        <w:rPr>
          <w:rFonts w:ascii="Times New Roman" w:eastAsia="Times New Roman" w:hAnsi="Times New Roman" w:cs="Times New Roman"/>
          <w:sz w:val="24"/>
          <w:szCs w:val="24"/>
          <w:lang w:eastAsia="ru-RU"/>
        </w:rPr>
        <w:t>41,</w:t>
      </w:r>
      <w:r w:rsidR="004D6332" w:rsidRPr="004D6332">
        <w:rPr>
          <w:rFonts w:ascii="Times New Roman" w:eastAsia="Times New Roman" w:hAnsi="Times New Roman" w:cs="Times New Roman"/>
          <w:sz w:val="24"/>
          <w:szCs w:val="24"/>
          <w:lang w:eastAsia="ru-RU"/>
        </w:rPr>
        <w:t>3</w:t>
      </w:r>
      <w:r w:rsidRPr="00314AE8">
        <w:rPr>
          <w:rFonts w:ascii="Times New Roman" w:eastAsia="Times New Roman" w:hAnsi="Times New Roman" w:cs="Times New Roman"/>
          <w:sz w:val="24"/>
          <w:szCs w:val="24"/>
          <w:lang w:eastAsia="ru-RU"/>
        </w:rPr>
        <w:t xml:space="preserve"> </w:t>
      </w:r>
      <w:proofErr w:type="spellStart"/>
      <w:r w:rsidRPr="00314AE8">
        <w:rPr>
          <w:rFonts w:ascii="Times New Roman" w:eastAsia="Times New Roman" w:hAnsi="Times New Roman" w:cs="Times New Roman"/>
          <w:sz w:val="24"/>
          <w:szCs w:val="24"/>
          <w:lang w:eastAsia="ru-RU"/>
        </w:rPr>
        <w:t>кв.м</w:t>
      </w:r>
      <w:proofErr w:type="spellEnd"/>
      <w:r w:rsidRPr="004D6332">
        <w:rPr>
          <w:rFonts w:ascii="Times New Roman" w:eastAsia="Times New Roman" w:hAnsi="Times New Roman" w:cs="Times New Roman"/>
          <w:sz w:val="24"/>
          <w:szCs w:val="24"/>
          <w:lang w:eastAsia="ru-RU"/>
        </w:rPr>
        <w:t>.</w:t>
      </w:r>
      <w:r w:rsidR="004D6332" w:rsidRPr="004D6332">
        <w:rPr>
          <w:rFonts w:ascii="Times New Roman" w:eastAsia="Times New Roman" w:hAnsi="Times New Roman" w:cs="Times New Roman"/>
          <w:sz w:val="24"/>
          <w:szCs w:val="24"/>
          <w:lang w:eastAsia="ru-RU"/>
        </w:rPr>
        <w:t>:</w:t>
      </w:r>
      <w:r w:rsidR="004D6332">
        <w:rPr>
          <w:rFonts w:ascii="Times New Roman" w:eastAsia="Times New Roman" w:hAnsi="Times New Roman" w:cs="Times New Roman"/>
          <w:sz w:val="24"/>
          <w:szCs w:val="24"/>
          <w:lang w:eastAsia="ru-RU"/>
        </w:rPr>
        <w:t xml:space="preserve"> а именно</w:t>
      </w:r>
      <w:r w:rsidR="004D6332" w:rsidRPr="004D6332">
        <w:rPr>
          <w:rFonts w:ascii="Times New Roman" w:hAnsi="Times New Roman" w:cs="Times New Roman"/>
          <w:spacing w:val="-2"/>
          <w:sz w:val="24"/>
          <w:szCs w:val="24"/>
        </w:rPr>
        <w:t xml:space="preserve"> № 6 площадью 3,9 </w:t>
      </w:r>
      <w:proofErr w:type="spellStart"/>
      <w:r w:rsidR="004D6332" w:rsidRPr="004D6332">
        <w:rPr>
          <w:rFonts w:ascii="Times New Roman" w:hAnsi="Times New Roman" w:cs="Times New Roman"/>
          <w:spacing w:val="-2"/>
          <w:sz w:val="24"/>
          <w:szCs w:val="24"/>
        </w:rPr>
        <w:t>кв.м</w:t>
      </w:r>
      <w:proofErr w:type="spellEnd"/>
      <w:r w:rsidR="004D6332" w:rsidRPr="004D6332">
        <w:rPr>
          <w:rFonts w:ascii="Times New Roman" w:hAnsi="Times New Roman" w:cs="Times New Roman"/>
          <w:spacing w:val="-2"/>
          <w:sz w:val="24"/>
          <w:szCs w:val="24"/>
        </w:rPr>
        <w:t xml:space="preserve">., № 7 площадью 8,0 </w:t>
      </w:r>
      <w:proofErr w:type="spellStart"/>
      <w:r w:rsidR="004D6332" w:rsidRPr="004D6332">
        <w:rPr>
          <w:rFonts w:ascii="Times New Roman" w:hAnsi="Times New Roman" w:cs="Times New Roman"/>
          <w:spacing w:val="-2"/>
          <w:sz w:val="24"/>
          <w:szCs w:val="24"/>
        </w:rPr>
        <w:t>кв.м</w:t>
      </w:r>
      <w:proofErr w:type="spellEnd"/>
      <w:r w:rsidR="004D6332" w:rsidRPr="004D6332">
        <w:rPr>
          <w:rFonts w:ascii="Times New Roman" w:hAnsi="Times New Roman" w:cs="Times New Roman"/>
          <w:spacing w:val="-2"/>
          <w:sz w:val="24"/>
          <w:szCs w:val="24"/>
        </w:rPr>
        <w:t>., № 8 площадью 26,6</w:t>
      </w:r>
      <w:r w:rsidR="00F4144E">
        <w:rPr>
          <w:rFonts w:ascii="Times New Roman" w:hAnsi="Times New Roman" w:cs="Times New Roman"/>
          <w:spacing w:val="-2"/>
          <w:sz w:val="24"/>
          <w:szCs w:val="24"/>
        </w:rPr>
        <w:t xml:space="preserve"> </w:t>
      </w:r>
      <w:proofErr w:type="spellStart"/>
      <w:r w:rsidR="00F4144E">
        <w:rPr>
          <w:rFonts w:ascii="Times New Roman" w:hAnsi="Times New Roman" w:cs="Times New Roman"/>
          <w:spacing w:val="-2"/>
          <w:sz w:val="24"/>
          <w:szCs w:val="24"/>
        </w:rPr>
        <w:t>кв.м</w:t>
      </w:r>
      <w:proofErr w:type="spellEnd"/>
      <w:r w:rsidR="00F4144E">
        <w:rPr>
          <w:rFonts w:ascii="Times New Roman" w:hAnsi="Times New Roman" w:cs="Times New Roman"/>
          <w:spacing w:val="-2"/>
          <w:sz w:val="24"/>
          <w:szCs w:val="24"/>
        </w:rPr>
        <w:t>., № 9 площадью 2,</w:t>
      </w:r>
      <w:proofErr w:type="gramStart"/>
      <w:r w:rsidR="00F4144E">
        <w:rPr>
          <w:rFonts w:ascii="Times New Roman" w:hAnsi="Times New Roman" w:cs="Times New Roman"/>
          <w:spacing w:val="-2"/>
          <w:sz w:val="24"/>
          <w:szCs w:val="24"/>
        </w:rPr>
        <w:t xml:space="preserve">8  </w:t>
      </w:r>
      <w:proofErr w:type="spellStart"/>
      <w:r w:rsidR="00F4144E">
        <w:rPr>
          <w:rFonts w:ascii="Times New Roman" w:hAnsi="Times New Roman" w:cs="Times New Roman"/>
          <w:spacing w:val="-2"/>
          <w:sz w:val="24"/>
          <w:szCs w:val="24"/>
        </w:rPr>
        <w:t>кв.м</w:t>
      </w:r>
      <w:proofErr w:type="spellEnd"/>
      <w:r w:rsidR="00F4144E">
        <w:rPr>
          <w:rFonts w:ascii="Times New Roman" w:hAnsi="Times New Roman" w:cs="Times New Roman"/>
          <w:spacing w:val="-2"/>
          <w:sz w:val="24"/>
          <w:szCs w:val="24"/>
        </w:rPr>
        <w:t>.</w:t>
      </w:r>
      <w:proofErr w:type="gramEnd"/>
      <w:r w:rsidR="007F3F8F">
        <w:rPr>
          <w:rFonts w:ascii="Times New Roman" w:hAnsi="Times New Roman" w:cs="Times New Roman"/>
          <w:spacing w:val="-2"/>
          <w:sz w:val="24"/>
          <w:szCs w:val="24"/>
        </w:rPr>
        <w:t>;</w:t>
      </w:r>
    </w:p>
    <w:p w:rsidR="00F4144E" w:rsidRPr="00F4144E" w:rsidRDefault="00F4144E" w:rsidP="00F4144E">
      <w:pPr>
        <w:tabs>
          <w:tab w:val="left" w:pos="993"/>
        </w:tabs>
        <w:adjustRightInd w:val="0"/>
        <w:ind w:firstLine="709"/>
        <w:jc w:val="both"/>
        <w:rPr>
          <w:rFonts w:ascii="Times New Roman" w:hAnsi="Times New Roman" w:cs="Times New Roman"/>
          <w:sz w:val="24"/>
          <w:szCs w:val="24"/>
        </w:rPr>
      </w:pPr>
      <w:bookmarkStart w:id="1" w:name="_Ref17968102"/>
      <w:r>
        <w:rPr>
          <w:rFonts w:ascii="Times New Roman" w:hAnsi="Times New Roman" w:cs="Times New Roman"/>
          <w:sz w:val="24"/>
          <w:szCs w:val="24"/>
        </w:rPr>
        <w:t xml:space="preserve">1.4.2. </w:t>
      </w:r>
      <w:r w:rsidRPr="00F4144E">
        <w:rPr>
          <w:rFonts w:ascii="Times New Roman" w:hAnsi="Times New Roman" w:cs="Times New Roman"/>
          <w:sz w:val="24"/>
          <w:szCs w:val="24"/>
        </w:rPr>
        <w:t>Арендная плата за Объект аренды включает в себя платежи за пользование Объектом аренды, очистку кровли Объекта аренды от снега и наледи в зимний период, коммунальные и эксплуатационные платежи (за исключением платы за электроэнергию, теплоснабжение, техническое обслуживание систем теплоснабжения, энергоснабжения Объекта аренды, услуги по обращению с ТКО, внутреннюю уборку Объекта аренды, уборку прилегающей территории к Объекту аренды, дератизацию и дезинсекцию Объекта аренды).</w:t>
      </w:r>
    </w:p>
    <w:p w:rsidR="00F4144E" w:rsidRPr="00F4144E" w:rsidRDefault="00F4144E" w:rsidP="00F4144E">
      <w:pPr>
        <w:tabs>
          <w:tab w:val="left" w:pos="993"/>
        </w:tabs>
        <w:adjustRightInd w:val="0"/>
        <w:ind w:firstLine="709"/>
        <w:jc w:val="both"/>
        <w:rPr>
          <w:rFonts w:ascii="Times New Roman" w:hAnsi="Times New Roman" w:cs="Times New Roman"/>
          <w:sz w:val="24"/>
          <w:szCs w:val="24"/>
        </w:rPr>
      </w:pPr>
      <w:r w:rsidRPr="00F4144E">
        <w:rPr>
          <w:rFonts w:ascii="Times New Roman" w:hAnsi="Times New Roman" w:cs="Times New Roman"/>
          <w:sz w:val="24"/>
          <w:szCs w:val="24"/>
        </w:rPr>
        <w:t>- Возмещение коммунальных услуг представляет собой плату за пользование: электроснабжением, теплоснабжением (газоснабжением). Размер возмещения коммунальных услуг,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w:t>
      </w:r>
    </w:p>
    <w:p w:rsidR="00F4144E" w:rsidRPr="00F4144E" w:rsidRDefault="00F4144E" w:rsidP="00F4144E">
      <w:pPr>
        <w:widowControl w:val="0"/>
        <w:autoSpaceDE w:val="0"/>
        <w:autoSpaceDN w:val="0"/>
        <w:adjustRightInd w:val="0"/>
        <w:ind w:left="3" w:firstLine="706"/>
        <w:jc w:val="both"/>
        <w:rPr>
          <w:rFonts w:ascii="Times New Roman" w:hAnsi="Times New Roman" w:cs="Times New Roman"/>
          <w:sz w:val="24"/>
          <w:szCs w:val="24"/>
        </w:rPr>
      </w:pPr>
      <w:r w:rsidRPr="00F4144E">
        <w:rPr>
          <w:rFonts w:ascii="Times New Roman" w:hAnsi="Times New Roman" w:cs="Times New Roman"/>
          <w:sz w:val="24"/>
          <w:szCs w:val="24"/>
        </w:rPr>
        <w:t xml:space="preserve">Техническое обслуживание систем теплоснабжения, энергоснабжения Объекта аренды, услуги по обращению ТКО, внутреннюю уборку Объекта аренды, уборку прилегающей территории к Объекту аренды согласно схеме уборки, дератизацию и дезинсекцию Объекта аренды Арендатор оплачивает самостоятельно на основании отдельно заключенных договоров с обслуживающими организациями. </w:t>
      </w:r>
    </w:p>
    <w:p w:rsidR="00F4144E" w:rsidRPr="00F4144E" w:rsidRDefault="00F4144E" w:rsidP="00F4144E">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1.4.3. </w:t>
      </w:r>
      <w:r w:rsidRPr="00F4144E">
        <w:rPr>
          <w:rFonts w:ascii="Times New Roman" w:hAnsi="Times New Roman" w:cs="Times New Roman"/>
          <w:sz w:val="24"/>
          <w:szCs w:val="24"/>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rsidR="00F4144E" w:rsidRPr="00F4144E" w:rsidRDefault="00F4144E" w:rsidP="00F4144E">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1.4.4. </w:t>
      </w:r>
      <w:r w:rsidRPr="00F4144E">
        <w:rPr>
          <w:rFonts w:ascii="Times New Roman" w:hAnsi="Times New Roman" w:cs="Times New Roman"/>
          <w:sz w:val="24"/>
          <w:szCs w:val="24"/>
        </w:rPr>
        <w:t>Площадь аренды Объекта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F4144E" w:rsidRDefault="00F4144E" w:rsidP="00400A67">
      <w:pPr>
        <w:spacing w:after="0" w:line="240" w:lineRule="auto"/>
        <w:ind w:firstLine="566"/>
        <w:contextualSpacing/>
        <w:jc w:val="both"/>
        <w:rPr>
          <w:rFonts w:ascii="Times New Roman" w:hAnsi="Times New Roman" w:cs="Times New Roman"/>
          <w:sz w:val="24"/>
          <w:szCs w:val="24"/>
        </w:rPr>
      </w:pPr>
      <w:r>
        <w:rPr>
          <w:rFonts w:ascii="Times New Roman" w:hAnsi="Times New Roman" w:cs="Times New Roman"/>
          <w:sz w:val="24"/>
          <w:szCs w:val="24"/>
        </w:rPr>
        <w:t xml:space="preserve">1.4.5. </w:t>
      </w:r>
      <w:r w:rsidRPr="00F4144E">
        <w:rPr>
          <w:rFonts w:ascii="Times New Roman" w:hAnsi="Times New Roman" w:cs="Times New Roman"/>
          <w:sz w:val="24"/>
          <w:szCs w:val="24"/>
          <w:lang w:val="en-US"/>
        </w:rPr>
        <w:t>C</w:t>
      </w:r>
      <w:r w:rsidRPr="00F4144E">
        <w:rPr>
          <w:rFonts w:ascii="Times New Roman" w:hAnsi="Times New Roman" w:cs="Times New Roman"/>
          <w:sz w:val="24"/>
          <w:szCs w:val="24"/>
        </w:rPr>
        <w:t>рок аренды по договору аренды не менее 10 лет с возможностью досрочного расторжения договора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Pr>
          <w:rFonts w:ascii="Times New Roman" w:hAnsi="Times New Roman" w:cs="Times New Roman"/>
          <w:sz w:val="24"/>
          <w:szCs w:val="24"/>
        </w:rPr>
        <w:t>.</w:t>
      </w:r>
    </w:p>
    <w:p w:rsidR="00400A67" w:rsidRPr="00400A67" w:rsidRDefault="00400A67" w:rsidP="00400A67">
      <w:pPr>
        <w:autoSpaceDE w:val="0"/>
        <w:autoSpaceDN w:val="0"/>
        <w:spacing w:after="0" w:line="240" w:lineRule="auto"/>
        <w:ind w:firstLine="566"/>
        <w:jc w:val="both"/>
        <w:rPr>
          <w:rFonts w:ascii="Times New Roman" w:hAnsi="Times New Roman"/>
          <w:sz w:val="24"/>
          <w:szCs w:val="24"/>
          <w:lang w:eastAsia="ru-RU"/>
        </w:rPr>
      </w:pPr>
      <w:r>
        <w:rPr>
          <w:rFonts w:ascii="Times New Roman" w:hAnsi="Times New Roman"/>
          <w:sz w:val="24"/>
          <w:szCs w:val="24"/>
          <w:lang w:eastAsia="ru-RU"/>
        </w:rPr>
        <w:t xml:space="preserve">1.4.6. </w:t>
      </w:r>
      <w:r w:rsidRPr="00400A67">
        <w:rPr>
          <w:rFonts w:ascii="Times New Roman" w:hAnsi="Times New Roman"/>
          <w:sz w:val="24"/>
          <w:szCs w:val="24"/>
          <w:lang w:eastAsia="ru-RU"/>
        </w:rPr>
        <w:t>Стоимость произведенных Арендатором за счет собственных средств и с согласия Арендодателя улучшений арендованной Части помещения, неотделимых без вреда для Части помещения, не подлежит возмещению Арендодателем Арендатору, за исключением случаев досрочного расторжения Договора по инициативе Арендодателя. В этих случаях Арендодателем возмещается остаточная стоимость неотделимых улучшений, увеличенная на сумму НДС 20%, в течение 10 (десяти) календарных дней с даты расторжения Основного договора.</w:t>
      </w:r>
    </w:p>
    <w:p w:rsidR="00400A67" w:rsidRPr="00400A67" w:rsidRDefault="00400A67" w:rsidP="00400A67">
      <w:pPr>
        <w:autoSpaceDE w:val="0"/>
        <w:autoSpaceDN w:val="0"/>
        <w:spacing w:after="0" w:line="240" w:lineRule="auto"/>
        <w:ind w:firstLine="566"/>
        <w:jc w:val="both"/>
        <w:rPr>
          <w:rFonts w:ascii="Times New Roman" w:hAnsi="Times New Roman"/>
          <w:sz w:val="24"/>
          <w:szCs w:val="24"/>
          <w:lang w:eastAsia="ru-RU"/>
        </w:rPr>
      </w:pPr>
      <w:r>
        <w:rPr>
          <w:rFonts w:ascii="Times New Roman" w:hAnsi="Times New Roman"/>
          <w:sz w:val="24"/>
          <w:szCs w:val="24"/>
          <w:lang w:eastAsia="ru-RU"/>
        </w:rPr>
        <w:t xml:space="preserve">1.4.7. </w:t>
      </w:r>
      <w:r w:rsidRPr="00400A67">
        <w:rPr>
          <w:rFonts w:ascii="Times New Roman" w:hAnsi="Times New Roman"/>
          <w:sz w:val="24"/>
          <w:szCs w:val="24"/>
          <w:lang w:eastAsia="ru-RU"/>
        </w:rPr>
        <w:t xml:space="preserve">Стоимость капитального ремонта, произведенного Арендатором за счет собственных средств и с согласия </w:t>
      </w:r>
      <w:r w:rsidR="008F6452" w:rsidRPr="00400A67">
        <w:rPr>
          <w:rFonts w:ascii="Times New Roman" w:hAnsi="Times New Roman"/>
          <w:sz w:val="24"/>
          <w:szCs w:val="24"/>
          <w:lang w:eastAsia="ru-RU"/>
        </w:rPr>
        <w:t>Арендодателя,</w:t>
      </w:r>
      <w:r w:rsidRPr="00400A67">
        <w:rPr>
          <w:rFonts w:ascii="Times New Roman" w:hAnsi="Times New Roman"/>
          <w:sz w:val="24"/>
          <w:szCs w:val="24"/>
          <w:lang w:eastAsia="ru-RU"/>
        </w:rPr>
        <w:t xml:space="preserve"> подлежит возмещению Арендодателем, в объеме, согласованном Сторонами на момент проведения капитального ремонта, в течение 10 (Десяти) календарных дней с даты расторжения </w:t>
      </w:r>
      <w:r w:rsidR="008F6452">
        <w:rPr>
          <w:rFonts w:ascii="Times New Roman" w:hAnsi="Times New Roman"/>
          <w:sz w:val="24"/>
          <w:szCs w:val="24"/>
          <w:lang w:eastAsia="ru-RU"/>
        </w:rPr>
        <w:t>Д</w:t>
      </w:r>
      <w:r w:rsidRPr="00400A67">
        <w:rPr>
          <w:rFonts w:ascii="Times New Roman" w:hAnsi="Times New Roman"/>
          <w:sz w:val="24"/>
          <w:szCs w:val="24"/>
          <w:lang w:eastAsia="ru-RU"/>
        </w:rPr>
        <w:t>оговора</w:t>
      </w:r>
      <w:r w:rsidR="008F6452">
        <w:rPr>
          <w:rFonts w:ascii="Times New Roman" w:hAnsi="Times New Roman"/>
          <w:sz w:val="24"/>
          <w:szCs w:val="24"/>
          <w:lang w:eastAsia="ru-RU"/>
        </w:rPr>
        <w:t xml:space="preserve"> аренды</w:t>
      </w:r>
      <w:r w:rsidRPr="00400A67">
        <w:rPr>
          <w:rFonts w:ascii="Times New Roman" w:hAnsi="Times New Roman"/>
          <w:sz w:val="24"/>
          <w:szCs w:val="24"/>
          <w:lang w:eastAsia="ru-RU"/>
        </w:rPr>
        <w:t>.</w:t>
      </w:r>
    </w:p>
    <w:p w:rsidR="00400A67" w:rsidRPr="00400A67" w:rsidRDefault="00400A67" w:rsidP="00400A67">
      <w:pPr>
        <w:autoSpaceDE w:val="0"/>
        <w:autoSpaceDN w:val="0"/>
        <w:spacing w:after="0" w:line="240" w:lineRule="auto"/>
        <w:ind w:firstLine="566"/>
        <w:jc w:val="both"/>
        <w:rPr>
          <w:rFonts w:ascii="Times New Roman" w:hAnsi="Times New Roman"/>
          <w:sz w:val="24"/>
          <w:szCs w:val="24"/>
          <w:lang w:eastAsia="ru-RU"/>
        </w:rPr>
      </w:pPr>
      <w:r w:rsidRPr="00400A67">
        <w:rPr>
          <w:rFonts w:ascii="Times New Roman" w:hAnsi="Times New Roman"/>
          <w:sz w:val="24"/>
          <w:szCs w:val="24"/>
          <w:lang w:eastAsia="ru-RU"/>
        </w:rPr>
        <w:t>1.4.8.</w:t>
      </w:r>
      <w:r w:rsidR="008F6452">
        <w:rPr>
          <w:rFonts w:ascii="Times New Roman" w:hAnsi="Times New Roman"/>
          <w:sz w:val="24"/>
          <w:szCs w:val="24"/>
          <w:lang w:eastAsia="ru-RU"/>
        </w:rPr>
        <w:t xml:space="preserve"> </w:t>
      </w:r>
      <w:r w:rsidRPr="00400A67">
        <w:rPr>
          <w:rFonts w:ascii="Times New Roman" w:hAnsi="Times New Roman"/>
          <w:sz w:val="24"/>
          <w:szCs w:val="24"/>
          <w:lang w:eastAsia="ru-RU"/>
        </w:rPr>
        <w:t xml:space="preserve">Арендатор вправе в любое время, в отсутствие каких-либо нарушений со стороны Арендодателя, отказаться от исполнения </w:t>
      </w:r>
      <w:r w:rsidR="008F6452">
        <w:rPr>
          <w:rFonts w:ascii="Times New Roman" w:hAnsi="Times New Roman"/>
          <w:sz w:val="24"/>
          <w:szCs w:val="24"/>
          <w:lang w:eastAsia="ru-RU"/>
        </w:rPr>
        <w:t>Д</w:t>
      </w:r>
      <w:r w:rsidRPr="00400A67">
        <w:rPr>
          <w:rFonts w:ascii="Times New Roman" w:hAnsi="Times New Roman"/>
          <w:sz w:val="24"/>
          <w:szCs w:val="24"/>
          <w:lang w:eastAsia="ru-RU"/>
        </w:rPr>
        <w:t>оговора</w:t>
      </w:r>
      <w:r w:rsidR="008F6452">
        <w:rPr>
          <w:rFonts w:ascii="Times New Roman" w:hAnsi="Times New Roman"/>
          <w:sz w:val="24"/>
          <w:szCs w:val="24"/>
          <w:lang w:eastAsia="ru-RU"/>
        </w:rPr>
        <w:t xml:space="preserve"> аренды</w:t>
      </w:r>
      <w:r w:rsidRPr="00400A67">
        <w:rPr>
          <w:rFonts w:ascii="Times New Roman" w:hAnsi="Times New Roman"/>
          <w:sz w:val="24"/>
          <w:szCs w:val="24"/>
          <w:lang w:eastAsia="ru-RU"/>
        </w:rPr>
        <w:t xml:space="preserve"> в одностороннем внесудебном порядке, письменно уведомив </w:t>
      </w:r>
      <w:r w:rsidR="008F6452" w:rsidRPr="00400A67">
        <w:rPr>
          <w:rFonts w:ascii="Times New Roman" w:hAnsi="Times New Roman"/>
          <w:sz w:val="24"/>
          <w:szCs w:val="24"/>
          <w:lang w:eastAsia="ru-RU"/>
        </w:rPr>
        <w:t>Арендодателя не</w:t>
      </w:r>
      <w:r w:rsidRPr="00400A67">
        <w:rPr>
          <w:rFonts w:ascii="Times New Roman" w:hAnsi="Times New Roman"/>
          <w:sz w:val="24"/>
          <w:szCs w:val="24"/>
          <w:lang w:eastAsia="ru-RU"/>
        </w:rPr>
        <w:t xml:space="preserve"> позднее, чем за 60 (Шестьдесят) календарных дней до предполагаемой даты расторжения </w:t>
      </w:r>
      <w:r w:rsidR="008F6452">
        <w:rPr>
          <w:rFonts w:ascii="Times New Roman" w:hAnsi="Times New Roman"/>
          <w:sz w:val="24"/>
          <w:szCs w:val="24"/>
          <w:lang w:eastAsia="ru-RU"/>
        </w:rPr>
        <w:t>Д</w:t>
      </w:r>
      <w:r w:rsidRPr="00400A67">
        <w:rPr>
          <w:rFonts w:ascii="Times New Roman" w:hAnsi="Times New Roman"/>
          <w:sz w:val="24"/>
          <w:szCs w:val="24"/>
          <w:lang w:eastAsia="ru-RU"/>
        </w:rPr>
        <w:t>оговора</w:t>
      </w:r>
      <w:r w:rsidR="008F6452">
        <w:rPr>
          <w:rFonts w:ascii="Times New Roman" w:hAnsi="Times New Roman"/>
          <w:sz w:val="24"/>
          <w:szCs w:val="24"/>
          <w:lang w:eastAsia="ru-RU"/>
        </w:rPr>
        <w:t xml:space="preserve"> аренды</w:t>
      </w:r>
      <w:r w:rsidRPr="00400A67">
        <w:rPr>
          <w:rFonts w:ascii="Times New Roman" w:hAnsi="Times New Roman"/>
          <w:sz w:val="24"/>
          <w:szCs w:val="24"/>
          <w:lang w:eastAsia="ru-RU"/>
        </w:rPr>
        <w:t>/отказа от исполнения.</w:t>
      </w:r>
    </w:p>
    <w:p w:rsidR="00400A67" w:rsidRPr="00400A67" w:rsidRDefault="00400A67" w:rsidP="00400A67">
      <w:pPr>
        <w:autoSpaceDE w:val="0"/>
        <w:autoSpaceDN w:val="0"/>
        <w:spacing w:after="0" w:line="240" w:lineRule="auto"/>
        <w:ind w:firstLine="566"/>
        <w:jc w:val="both"/>
        <w:rPr>
          <w:rFonts w:ascii="Times New Roman" w:hAnsi="Times New Roman"/>
          <w:sz w:val="24"/>
          <w:szCs w:val="24"/>
          <w:lang w:eastAsia="ru-RU"/>
        </w:rPr>
      </w:pPr>
      <w:r w:rsidRPr="00400A67">
        <w:rPr>
          <w:rFonts w:ascii="Times New Roman" w:hAnsi="Times New Roman"/>
          <w:sz w:val="24"/>
          <w:szCs w:val="24"/>
          <w:lang w:eastAsia="ru-RU"/>
        </w:rPr>
        <w:t>1.4.</w:t>
      </w:r>
      <w:r w:rsidR="008F6452" w:rsidRPr="00400A67">
        <w:rPr>
          <w:rFonts w:ascii="Times New Roman" w:hAnsi="Times New Roman"/>
          <w:sz w:val="24"/>
          <w:szCs w:val="24"/>
          <w:lang w:eastAsia="ru-RU"/>
        </w:rPr>
        <w:t>9. Арендатор</w:t>
      </w:r>
      <w:r w:rsidRPr="00400A67">
        <w:rPr>
          <w:rFonts w:ascii="Times New Roman" w:hAnsi="Times New Roman"/>
          <w:sz w:val="24"/>
          <w:szCs w:val="24"/>
          <w:lang w:eastAsia="ru-RU"/>
        </w:rPr>
        <w:t xml:space="preserve"> вправе изменить, в </w:t>
      </w:r>
      <w:proofErr w:type="spellStart"/>
      <w:r w:rsidRPr="00400A67">
        <w:rPr>
          <w:rFonts w:ascii="Times New Roman" w:hAnsi="Times New Roman"/>
          <w:sz w:val="24"/>
          <w:szCs w:val="24"/>
          <w:lang w:eastAsia="ru-RU"/>
        </w:rPr>
        <w:t>т.ч</w:t>
      </w:r>
      <w:proofErr w:type="spellEnd"/>
      <w:r w:rsidRPr="00400A67">
        <w:rPr>
          <w:rFonts w:ascii="Times New Roman" w:hAnsi="Times New Roman"/>
          <w:sz w:val="24"/>
          <w:szCs w:val="24"/>
          <w:lang w:eastAsia="ru-RU"/>
        </w:rPr>
        <w:t xml:space="preserve">. уменьшить, арендуемую площадь Части </w:t>
      </w:r>
      <w:r w:rsidR="008F6452">
        <w:rPr>
          <w:rFonts w:ascii="Times New Roman" w:hAnsi="Times New Roman"/>
          <w:sz w:val="24"/>
          <w:szCs w:val="24"/>
          <w:lang w:eastAsia="ru-RU"/>
        </w:rPr>
        <w:t>объекта</w:t>
      </w:r>
      <w:r w:rsidRPr="00400A67">
        <w:rPr>
          <w:rFonts w:ascii="Times New Roman" w:hAnsi="Times New Roman"/>
          <w:sz w:val="24"/>
          <w:szCs w:val="24"/>
          <w:lang w:eastAsia="ru-RU"/>
        </w:rPr>
        <w:t xml:space="preserve">, направив Арендодателю письменное уведомление не позднее, чем за 60 (Шестьдесят) календарных дней до даты изменения площади. Изменение арендуемой площади Части </w:t>
      </w:r>
      <w:r w:rsidR="008F6452">
        <w:rPr>
          <w:rFonts w:ascii="Times New Roman" w:hAnsi="Times New Roman"/>
          <w:sz w:val="24"/>
          <w:szCs w:val="24"/>
          <w:lang w:eastAsia="ru-RU"/>
        </w:rPr>
        <w:t>объекта</w:t>
      </w:r>
      <w:r w:rsidRPr="00400A67">
        <w:rPr>
          <w:rFonts w:ascii="Times New Roman" w:hAnsi="Times New Roman"/>
          <w:sz w:val="24"/>
          <w:szCs w:val="24"/>
          <w:lang w:eastAsia="ru-RU"/>
        </w:rPr>
        <w:t xml:space="preserve"> оформляется письменно в виде дополнительного соглашения к </w:t>
      </w:r>
      <w:r w:rsidR="008F6452">
        <w:rPr>
          <w:rFonts w:ascii="Times New Roman" w:hAnsi="Times New Roman"/>
          <w:sz w:val="24"/>
          <w:szCs w:val="24"/>
          <w:lang w:eastAsia="ru-RU"/>
        </w:rPr>
        <w:t>Д</w:t>
      </w:r>
      <w:r w:rsidRPr="00400A67">
        <w:rPr>
          <w:rFonts w:ascii="Times New Roman" w:hAnsi="Times New Roman"/>
          <w:sz w:val="24"/>
          <w:szCs w:val="24"/>
          <w:lang w:eastAsia="ru-RU"/>
        </w:rPr>
        <w:t>оговору</w:t>
      </w:r>
      <w:r w:rsidR="008F6452">
        <w:rPr>
          <w:rFonts w:ascii="Times New Roman" w:hAnsi="Times New Roman"/>
          <w:sz w:val="24"/>
          <w:szCs w:val="24"/>
          <w:lang w:eastAsia="ru-RU"/>
        </w:rPr>
        <w:t xml:space="preserve"> аренды</w:t>
      </w:r>
      <w:r w:rsidRPr="00400A67">
        <w:rPr>
          <w:rFonts w:ascii="Times New Roman" w:hAnsi="Times New Roman"/>
          <w:sz w:val="24"/>
          <w:szCs w:val="24"/>
          <w:lang w:eastAsia="ru-RU"/>
        </w:rPr>
        <w:t>.</w:t>
      </w:r>
      <w:r w:rsidRPr="00400A67">
        <w:rPr>
          <w:rFonts w:ascii="Times New Roman" w:hAnsi="Times New Roman" w:cs="Times New Roman"/>
          <w:bCs/>
          <w:color w:val="FF0000"/>
          <w:sz w:val="24"/>
          <w:szCs w:val="24"/>
        </w:rPr>
        <w:t xml:space="preserve"> </w:t>
      </w:r>
    </w:p>
    <w:p w:rsidR="00400A67" w:rsidRPr="009C0DE0" w:rsidRDefault="00400A67" w:rsidP="00400A67">
      <w:pPr>
        <w:autoSpaceDE w:val="0"/>
        <w:autoSpaceDN w:val="0"/>
        <w:spacing w:after="0" w:line="240" w:lineRule="auto"/>
        <w:ind w:firstLine="708"/>
        <w:jc w:val="both"/>
        <w:rPr>
          <w:rFonts w:ascii="Times New Roman" w:hAnsi="Times New Roman"/>
          <w:sz w:val="24"/>
          <w:szCs w:val="24"/>
          <w:lang w:eastAsia="ru-RU"/>
        </w:rPr>
      </w:pPr>
      <w:r w:rsidRPr="009C0DE0">
        <w:rPr>
          <w:rFonts w:ascii="Times New Roman" w:hAnsi="Times New Roman"/>
          <w:sz w:val="24"/>
          <w:szCs w:val="24"/>
          <w:lang w:eastAsia="ru-RU"/>
        </w:rPr>
        <w:lastRenderedPageBreak/>
        <w:t xml:space="preserve">При этом Арендатором должна быть обеспечена возможность прохода третьим лицам (собственнику, представителям собственника, техническому персоналу, другим арендаторам, клиентам и контрагентам других арендаторов) через главный вход Здания и помещения, переданные Продавцу в аренду, </w:t>
      </w:r>
      <w:r w:rsidR="008F6452" w:rsidRPr="009C0DE0">
        <w:rPr>
          <w:rFonts w:ascii="Times New Roman" w:hAnsi="Times New Roman"/>
          <w:sz w:val="24"/>
          <w:szCs w:val="24"/>
          <w:lang w:eastAsia="ru-RU"/>
        </w:rPr>
        <w:t>в помещения,</w:t>
      </w:r>
      <w:r w:rsidRPr="009C0DE0">
        <w:rPr>
          <w:rFonts w:ascii="Times New Roman" w:hAnsi="Times New Roman"/>
          <w:sz w:val="24"/>
          <w:szCs w:val="24"/>
          <w:lang w:eastAsia="ru-RU"/>
        </w:rPr>
        <w:t xml:space="preserve"> не переданные Продавцу в аренду</w:t>
      </w:r>
    </w:p>
    <w:p w:rsidR="00F4144E" w:rsidRPr="00F4144E" w:rsidRDefault="00F4144E" w:rsidP="00F4144E">
      <w:pPr>
        <w:spacing w:after="0" w:line="240" w:lineRule="auto"/>
        <w:ind w:left="709"/>
        <w:contextualSpacing/>
        <w:jc w:val="both"/>
        <w:rPr>
          <w:rFonts w:ascii="Times New Roman" w:eastAsia="Times New Roman" w:hAnsi="Times New Roman" w:cs="Times New Roman"/>
          <w:sz w:val="24"/>
          <w:szCs w:val="24"/>
          <w:lang w:eastAsia="ru-RU"/>
        </w:rPr>
      </w:pPr>
    </w:p>
    <w:p w:rsidR="004F1469" w:rsidRPr="008F6452" w:rsidRDefault="008F6452" w:rsidP="008F6452">
      <w:pPr>
        <w:spacing w:after="0" w:line="240" w:lineRule="auto"/>
        <w:ind w:firstLine="3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4F1469" w:rsidRPr="008F645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4F1469" w:rsidRPr="008F6452">
        <w:rPr>
          <w:rFonts w:ascii="Times New Roman" w:eastAsia="Times New Roman" w:hAnsi="Times New Roman" w:cs="Times New Roman"/>
          <w:sz w:val="24"/>
          <w:szCs w:val="24"/>
          <w:lang w:eastAsia="ru-RU"/>
        </w:rPr>
        <w:fldChar w:fldCharType="begin"/>
      </w:r>
      <w:r w:rsidR="004F1469" w:rsidRPr="008F6452">
        <w:rPr>
          <w:rFonts w:ascii="Times New Roman" w:eastAsia="Times New Roman" w:hAnsi="Times New Roman" w:cs="Times New Roman"/>
          <w:sz w:val="24"/>
          <w:szCs w:val="24"/>
          <w:lang w:eastAsia="ru-RU"/>
        </w:rPr>
        <w:instrText xml:space="preserve"> REF _Ref12626055 \r \h </w:instrText>
      </w:r>
      <w:r w:rsidR="004F1469">
        <w:rPr>
          <w:lang w:eastAsia="ru-RU"/>
        </w:rPr>
      </w:r>
      <w:r w:rsidR="004F1469" w:rsidRPr="008F6452">
        <w:rPr>
          <w:rFonts w:ascii="Times New Roman" w:eastAsia="Times New Roman" w:hAnsi="Times New Roman" w:cs="Times New Roman"/>
          <w:sz w:val="24"/>
          <w:szCs w:val="24"/>
          <w:lang w:eastAsia="ru-RU"/>
        </w:rPr>
        <w:fldChar w:fldCharType="separate"/>
      </w:r>
      <w:r w:rsidR="00C66B59" w:rsidRPr="008F6452">
        <w:rPr>
          <w:rFonts w:ascii="Times New Roman" w:eastAsia="Times New Roman" w:hAnsi="Times New Roman" w:cs="Times New Roman"/>
          <w:sz w:val="24"/>
          <w:szCs w:val="24"/>
          <w:lang w:eastAsia="ru-RU"/>
        </w:rPr>
        <w:t>1.4</w:t>
      </w:r>
      <w:r w:rsidR="004F1469" w:rsidRPr="008F6452">
        <w:rPr>
          <w:rFonts w:ascii="Times New Roman" w:eastAsia="Times New Roman" w:hAnsi="Times New Roman" w:cs="Times New Roman"/>
          <w:sz w:val="24"/>
          <w:szCs w:val="24"/>
          <w:lang w:eastAsia="ru-RU"/>
        </w:rPr>
        <w:fldChar w:fldCharType="end"/>
      </w:r>
      <w:r w:rsidR="004F1469" w:rsidRPr="008F645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4F1469" w:rsidRPr="00864491" w:rsidRDefault="008F6452" w:rsidP="008F6452">
      <w:pPr>
        <w:spacing w:after="0" w:line="240" w:lineRule="auto"/>
        <w:ind w:firstLine="35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6.</w:t>
      </w:r>
      <w:r w:rsidR="004F1469" w:rsidRPr="008F6A77">
        <w:rPr>
          <w:rFonts w:ascii="Times New Roman" w:eastAsia="Times New Roman" w:hAnsi="Times New Roman" w:cs="Times New Roman"/>
          <w:sz w:val="24"/>
          <w:szCs w:val="24"/>
          <w:lang w:eastAsia="ru-RU"/>
        </w:rPr>
        <w:t>Помимо</w:t>
      </w:r>
      <w:proofErr w:type="gramEnd"/>
      <w:r w:rsidR="004F1469" w:rsidRPr="008F6A77">
        <w:rPr>
          <w:rFonts w:ascii="Times New Roman" w:eastAsia="Times New Roman" w:hAnsi="Times New Roman" w:cs="Times New Roman"/>
          <w:sz w:val="24"/>
          <w:szCs w:val="24"/>
          <w:lang w:eastAsia="ru-RU"/>
        </w:rPr>
        <w:t xml:space="preserve"> прочего, установленного законодательством Российской Федерации, в случае </w:t>
      </w:r>
      <w:proofErr w:type="spellStart"/>
      <w:r w:rsidR="004F1469" w:rsidRPr="008F6A77">
        <w:rPr>
          <w:rFonts w:ascii="Times New Roman" w:eastAsia="Times New Roman" w:hAnsi="Times New Roman" w:cs="Times New Roman"/>
          <w:sz w:val="24"/>
          <w:szCs w:val="24"/>
          <w:lang w:eastAsia="ru-RU"/>
        </w:rPr>
        <w:t>незаключения</w:t>
      </w:r>
      <w:proofErr w:type="spellEnd"/>
      <w:r w:rsidR="004F1469" w:rsidRPr="008F6A77">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4F1469" w:rsidRPr="00864491" w:rsidRDefault="004F1469" w:rsidP="008F6452">
      <w:pPr>
        <w:pStyle w:val="a4"/>
        <w:numPr>
          <w:ilvl w:val="0"/>
          <w:numId w:val="36"/>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Срок действия Договора</w:t>
      </w:r>
    </w:p>
    <w:p w:rsidR="004F1469" w:rsidRPr="00864491" w:rsidRDefault="004F1469" w:rsidP="0081599B">
      <w:pPr>
        <w:pStyle w:val="a4"/>
        <w:numPr>
          <w:ilvl w:val="1"/>
          <w:numId w:val="40"/>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864491">
        <w:rPr>
          <w:rFonts w:ascii="Times New Roman" w:hAnsi="Times New Roman" w:cs="Times New Roman"/>
          <w:sz w:val="24"/>
          <w:szCs w:val="24"/>
        </w:rPr>
        <w:t xml:space="preserve">Договор </w:t>
      </w:r>
      <w:bookmarkEnd w:id="2"/>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81599B">
      <w:pPr>
        <w:pStyle w:val="a4"/>
        <w:numPr>
          <w:ilvl w:val="0"/>
          <w:numId w:val="4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t>Порядок передачи Имущества</w:t>
      </w:r>
    </w:p>
    <w:p w:rsidR="004F1469" w:rsidRPr="00864491" w:rsidRDefault="004F1469" w:rsidP="0081599B">
      <w:pPr>
        <w:pStyle w:val="a4"/>
        <w:numPr>
          <w:ilvl w:val="1"/>
          <w:numId w:val="40"/>
        </w:numPr>
        <w:spacing w:after="0" w:line="240" w:lineRule="auto"/>
        <w:ind w:left="0" w:firstLine="709"/>
        <w:jc w:val="both"/>
        <w:rPr>
          <w:rFonts w:ascii="Times New Roman" w:hAnsi="Times New Roman" w:cs="Times New Roman"/>
          <w:b/>
          <w:sz w:val="24"/>
          <w:szCs w:val="24"/>
        </w:rPr>
      </w:pPr>
      <w:bookmarkStart w:id="3" w:name="_Ref486328488"/>
      <w:r w:rsidRPr="00864491">
        <w:rPr>
          <w:rFonts w:ascii="Times New Roman" w:hAnsi="Times New Roman" w:cs="Times New Roman"/>
          <w:sz w:val="24"/>
          <w:szCs w:val="24"/>
        </w:rPr>
        <w:t xml:space="preserve">Продавец не позднее </w:t>
      </w:r>
      <w:r w:rsidR="008F6452">
        <w:rPr>
          <w:rFonts w:ascii="Times New Roman" w:hAnsi="Times New Roman" w:cs="Times New Roman"/>
          <w:sz w:val="24"/>
          <w:szCs w:val="24"/>
        </w:rPr>
        <w:t>10</w:t>
      </w:r>
      <w:r w:rsidRPr="00864491">
        <w:rPr>
          <w:rFonts w:ascii="Times New Roman" w:hAnsi="Times New Roman" w:cs="Times New Roman"/>
          <w:sz w:val="24"/>
          <w:szCs w:val="24"/>
        </w:rPr>
        <w:t xml:space="preserve"> (</w:t>
      </w:r>
      <w:r w:rsidR="008F6452">
        <w:rPr>
          <w:rFonts w:ascii="Times New Roman" w:hAnsi="Times New Roman" w:cs="Times New Roman"/>
          <w:sz w:val="24"/>
          <w:szCs w:val="24"/>
        </w:rPr>
        <w:t>десяти</w:t>
      </w:r>
      <w:r w:rsidRPr="00864491">
        <w:rPr>
          <w:rFonts w:ascii="Times New Roman" w:hAnsi="Times New Roman" w:cs="Times New Roman"/>
          <w:sz w:val="24"/>
          <w:szCs w:val="24"/>
        </w:rPr>
        <w:t>) рабочих дней со дня</w:t>
      </w:r>
      <w:r w:rsidRPr="00864491">
        <w:rPr>
          <w:rFonts w:ascii="Times New Roman" w:eastAsia="Times New Roman" w:hAnsi="Times New Roman" w:cs="Times New Roman"/>
          <w:sz w:val="24"/>
          <w:szCs w:val="24"/>
          <w:lang w:eastAsia="ru-RU"/>
        </w:rPr>
        <w:t>,</w:t>
      </w:r>
      <w:r w:rsidRPr="00864491">
        <w:rPr>
          <w:rFonts w:ascii="Times New Roman" w:hAnsi="Times New Roman" w:cs="Times New Roman"/>
          <w:sz w:val="24"/>
          <w:szCs w:val="24"/>
        </w:rPr>
        <w:t xml:space="preserve"> </w:t>
      </w:r>
      <w:r w:rsidRPr="00864491">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4F1469" w:rsidRPr="00864491" w:rsidRDefault="004F1469" w:rsidP="0081599B">
      <w:pPr>
        <w:pStyle w:val="a4"/>
        <w:numPr>
          <w:ilvl w:val="1"/>
          <w:numId w:val="4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4F1469" w:rsidRPr="00864491" w:rsidRDefault="004F1469" w:rsidP="0081599B">
      <w:pPr>
        <w:pStyle w:val="a4"/>
        <w:numPr>
          <w:ilvl w:val="1"/>
          <w:numId w:val="40"/>
        </w:numPr>
        <w:spacing w:after="0" w:line="240" w:lineRule="auto"/>
        <w:ind w:left="0" w:firstLine="709"/>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7E3B3C">
        <w:rPr>
          <w:rFonts w:ascii="Times New Roman" w:eastAsia="Times New Roman" w:hAnsi="Times New Roman" w:cs="Times New Roman"/>
          <w:sz w:val="24"/>
          <w:szCs w:val="24"/>
          <w:lang w:eastAsia="ru-RU"/>
        </w:rPr>
        <w:t>Объект и Земельный участок</w:t>
      </w:r>
      <w:r w:rsidRPr="00864491">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354ADC">
        <w:rPr>
          <w:rFonts w:ascii="Times New Roman" w:eastAsia="Times New Roman" w:hAnsi="Times New Roman" w:cs="Times New Roman"/>
          <w:sz w:val="24"/>
          <w:szCs w:val="24"/>
          <w:lang w:eastAsia="ru-RU"/>
        </w:rPr>
        <w:t>осударственную регистрацию прав.</w:t>
      </w:r>
    </w:p>
    <w:p w:rsidR="004F1469" w:rsidRPr="00F17B7F" w:rsidRDefault="004F1469" w:rsidP="0081599B">
      <w:pPr>
        <w:pStyle w:val="a4"/>
        <w:numPr>
          <w:ilvl w:val="1"/>
          <w:numId w:val="40"/>
        </w:numPr>
        <w:spacing w:after="0" w:line="240" w:lineRule="auto"/>
        <w:ind w:left="0" w:firstLine="709"/>
        <w:jc w:val="both"/>
        <w:rPr>
          <w:rFonts w:ascii="Times New Roman" w:hAnsi="Times New Roman" w:cs="Times New Roman"/>
          <w:b/>
          <w:sz w:val="24"/>
          <w:szCs w:val="24"/>
        </w:rPr>
      </w:pPr>
      <w:bookmarkStart w:id="4" w:name="_Ref14365683"/>
      <w:r w:rsidRPr="00864491">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1C1EE9">
        <w:rPr>
          <w:rFonts w:ascii="Times New Roman" w:eastAsia="Times New Roman" w:hAnsi="Times New Roman" w:cs="Times New Roman"/>
          <w:sz w:val="24"/>
          <w:szCs w:val="24"/>
          <w:lang w:eastAsia="ru-RU"/>
        </w:rPr>
        <w:t>Объект и Земельный участок</w:t>
      </w:r>
      <w:r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w:t>
      </w:r>
      <w:bookmarkEnd w:id="4"/>
      <w:r w:rsidRPr="00864491">
        <w:rPr>
          <w:rFonts w:ascii="Times New Roman" w:eastAsia="Times New Roman" w:hAnsi="Times New Roman" w:cs="Times New Roman"/>
          <w:sz w:val="24"/>
          <w:szCs w:val="24"/>
          <w:lang w:eastAsia="ru-RU"/>
        </w:rPr>
        <w:t xml:space="preserve"> </w:t>
      </w:r>
    </w:p>
    <w:p w:rsidR="004F1469" w:rsidRPr="00A6567F" w:rsidRDefault="004F1469" w:rsidP="004F1469">
      <w:pPr>
        <w:pStyle w:val="a4"/>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4F1469" w:rsidRPr="00A6567F" w:rsidRDefault="004F1469" w:rsidP="0081599B">
      <w:pPr>
        <w:pStyle w:val="a4"/>
        <w:numPr>
          <w:ilvl w:val="1"/>
          <w:numId w:val="40"/>
        </w:numPr>
        <w:spacing w:after="0" w:line="240" w:lineRule="auto"/>
        <w:ind w:left="0" w:firstLine="709"/>
        <w:jc w:val="both"/>
        <w:rPr>
          <w:rFonts w:ascii="Times New Roman" w:hAnsi="Times New Roman" w:cs="Times New Roman"/>
          <w:sz w:val="24"/>
          <w:szCs w:val="24"/>
        </w:rPr>
      </w:pPr>
      <w:r w:rsidRPr="003E296C">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w:t>
      </w:r>
      <w:r w:rsidRPr="0092707F">
        <w:rPr>
          <w:rFonts w:ascii="Times New Roman" w:eastAsia="Times New Roman" w:hAnsi="Times New Roman" w:cs="Times New Roman"/>
          <w:sz w:val="24"/>
          <w:szCs w:val="24"/>
          <w:lang w:eastAsia="ru-RU"/>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92707F">
        <w:rPr>
          <w:rFonts w:ascii="Times New Roman"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rFonts w:ascii="Times New Roman" w:hAnsi="Times New Roman" w:cs="Times New Roman"/>
          <w:sz w:val="24"/>
          <w:szCs w:val="24"/>
        </w:rPr>
        <w:t xml:space="preserve"> или затрат времени, или выявляются </w:t>
      </w:r>
      <w:r w:rsidRPr="00354ADC">
        <w:rPr>
          <w:rFonts w:ascii="Times New Roman" w:hAnsi="Times New Roman" w:cs="Times New Roman"/>
          <w:sz w:val="24"/>
          <w:szCs w:val="24"/>
        </w:rPr>
        <w:t>неоднократно</w:t>
      </w:r>
      <w:r w:rsidRPr="00A6567F">
        <w:rPr>
          <w:rFonts w:ascii="Times New Roman" w:hAnsi="Times New Roman" w:cs="Times New Roman"/>
          <w:sz w:val="24"/>
          <w:szCs w:val="24"/>
        </w:rPr>
        <w:t xml:space="preserve">, либо проявляются вновь </w:t>
      </w:r>
      <w:r w:rsidRPr="00344DB7">
        <w:rPr>
          <w:rFonts w:ascii="Times New Roman" w:hAnsi="Times New Roman" w:cs="Times New Roman"/>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rFonts w:ascii="Times New Roman" w:hAnsi="Times New Roman" w:cs="Times New Roman"/>
          <w:sz w:val="24"/>
          <w:szCs w:val="24"/>
        </w:rPr>
        <w:t xml:space="preserve">, в этом случае </w:t>
      </w:r>
      <w:r w:rsidRPr="00F17B7F">
        <w:rPr>
          <w:rFonts w:ascii="Times New Roman" w:hAnsi="Times New Roman" w:cs="Times New Roman"/>
          <w:sz w:val="24"/>
          <w:szCs w:val="24"/>
        </w:rPr>
        <w:lastRenderedPageBreak/>
        <w:t>возврат Имущества и денежных средств происходит в соо</w:t>
      </w:r>
      <w:r w:rsidRPr="00344DB7">
        <w:rPr>
          <w:rFonts w:ascii="Times New Roman" w:hAnsi="Times New Roman" w:cs="Times New Roman"/>
          <w:sz w:val="24"/>
          <w:szCs w:val="24"/>
        </w:rPr>
        <w:t xml:space="preserve">тветствии с условиями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_Ref14365683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C66B59">
        <w:rPr>
          <w:rFonts w:ascii="Times New Roman" w:hAnsi="Times New Roman" w:cs="Times New Roman"/>
          <w:sz w:val="24"/>
          <w:szCs w:val="24"/>
        </w:rPr>
        <w:t>3.4</w:t>
      </w:r>
      <w:r>
        <w:rPr>
          <w:rFonts w:ascii="Times New Roman" w:hAnsi="Times New Roman" w:cs="Times New Roman"/>
          <w:sz w:val="24"/>
          <w:szCs w:val="24"/>
        </w:rPr>
        <w:fldChar w:fldCharType="end"/>
      </w:r>
      <w:r w:rsidRPr="00F17B7F">
        <w:rPr>
          <w:rFonts w:ascii="Times New Roman" w:hAnsi="Times New Roman" w:cs="Times New Roman"/>
          <w:sz w:val="24"/>
          <w:szCs w:val="24"/>
        </w:rPr>
        <w:t xml:space="preserve"> Договора</w:t>
      </w:r>
      <w:r w:rsidRPr="00344DB7">
        <w:rPr>
          <w:rFonts w:ascii="Times New Roman" w:hAnsi="Times New Roman" w:cs="Times New Roman"/>
          <w:sz w:val="24"/>
          <w:szCs w:val="24"/>
        </w:rPr>
        <w:t>.</w:t>
      </w:r>
    </w:p>
    <w:p w:rsidR="004F1469" w:rsidRPr="00864491" w:rsidRDefault="004F1469" w:rsidP="004F1469">
      <w:pPr>
        <w:pStyle w:val="a4"/>
        <w:spacing w:after="0" w:line="240" w:lineRule="auto"/>
        <w:ind w:left="0"/>
        <w:jc w:val="both"/>
        <w:rPr>
          <w:rFonts w:ascii="Times New Roman" w:hAnsi="Times New Roman" w:cs="Times New Roman"/>
          <w:b/>
          <w:sz w:val="24"/>
          <w:szCs w:val="24"/>
        </w:rPr>
      </w:pPr>
    </w:p>
    <w:p w:rsidR="004F1469" w:rsidRPr="00864491" w:rsidRDefault="004F1469" w:rsidP="0081599B">
      <w:pPr>
        <w:pStyle w:val="a4"/>
        <w:numPr>
          <w:ilvl w:val="0"/>
          <w:numId w:val="40"/>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rsidR="004F1469" w:rsidRPr="00864491" w:rsidRDefault="004F1469" w:rsidP="004F1469">
      <w:pPr>
        <w:pStyle w:val="a4"/>
        <w:spacing w:after="0" w:line="240" w:lineRule="auto"/>
        <w:ind w:left="709"/>
        <w:jc w:val="both"/>
        <w:rPr>
          <w:rFonts w:ascii="Times New Roman" w:eastAsia="Times New Roman" w:hAnsi="Times New Roman" w:cs="Times New Roman"/>
          <w:sz w:val="24"/>
          <w:szCs w:val="24"/>
          <w:lang w:eastAsia="ru-RU"/>
        </w:rPr>
      </w:pPr>
    </w:p>
    <w:p w:rsidR="00354ADC" w:rsidRPr="002A4297" w:rsidRDefault="00354ADC" w:rsidP="00354ADC">
      <w:pPr>
        <w:spacing w:after="0" w:line="240" w:lineRule="auto"/>
        <w:ind w:left="993"/>
        <w:contextualSpacing/>
        <w:jc w:val="both"/>
        <w:rPr>
          <w:rFonts w:ascii="Times New Roman" w:eastAsia="Times New Roman" w:hAnsi="Times New Roman" w:cs="Times New Roman"/>
          <w:sz w:val="24"/>
          <w:szCs w:val="24"/>
          <w:lang w:eastAsia="ru-RU"/>
        </w:rPr>
      </w:pPr>
      <w:bookmarkStart w:id="5" w:name="_Ref121494603"/>
      <w:r>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
      </w:r>
      <w:r w:rsidRPr="002A4297">
        <w:rPr>
          <w:rFonts w:ascii="Times New Roman" w:eastAsia="Times New Roman" w:hAnsi="Times New Roman" w:cs="Times New Roman"/>
          <w:sz w:val="24"/>
          <w:szCs w:val="24"/>
          <w:lang w:eastAsia="ru-RU"/>
        </w:rPr>
        <w:t>, в том числе:</w:t>
      </w:r>
      <w:bookmarkEnd w:id="5"/>
    </w:p>
    <w:p w:rsidR="00354ADC" w:rsidRPr="002A4297" w:rsidRDefault="00354ADC" w:rsidP="00354ADC">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354ADC" w:rsidRPr="002A4297" w:rsidRDefault="00354ADC" w:rsidP="00354ADC">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5"/>
      </w:r>
    </w:p>
    <w:p w:rsidR="00354ADC" w:rsidRPr="002A4297" w:rsidRDefault="00354ADC" w:rsidP="00354ADC">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354ADC" w:rsidRDefault="00354ADC" w:rsidP="00354ADC">
      <w:pPr>
        <w:spacing w:after="0" w:line="240" w:lineRule="auto"/>
        <w:ind w:left="993"/>
        <w:contextualSpacing/>
        <w:jc w:val="both"/>
        <w:rPr>
          <w:rFonts w:ascii="Times New Roman" w:hAnsi="Times New Roman"/>
          <w:sz w:val="24"/>
        </w:rPr>
      </w:pPr>
      <w:bookmarkStart w:id="6" w:name="_Ref17967631"/>
      <w:bookmarkStart w:id="7" w:name="_Ref486334738"/>
      <w:r>
        <w:rPr>
          <w:rFonts w:ascii="Times New Roman" w:hAnsi="Times New Roman"/>
          <w:sz w:val="24"/>
        </w:rPr>
        <w:t>4.2.</w:t>
      </w:r>
      <w:r>
        <w:rPr>
          <w:rStyle w:val="a8"/>
          <w:sz w:val="24"/>
        </w:rPr>
        <w:footnoteReference w:id="7"/>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354ADC" w:rsidRPr="007F6085" w:rsidRDefault="00354ADC" w:rsidP="00354ADC">
      <w:pPr>
        <w:spacing w:after="0" w:line="240" w:lineRule="auto"/>
        <w:ind w:left="993"/>
        <w:contextualSpacing/>
        <w:jc w:val="both"/>
        <w:rPr>
          <w:rFonts w:ascii="Times New Roman" w:hAnsi="Times New Roman"/>
          <w:sz w:val="24"/>
        </w:rPr>
      </w:pPr>
    </w:p>
    <w:p w:rsidR="00354ADC" w:rsidRPr="002A4297" w:rsidRDefault="00354ADC" w:rsidP="00020923">
      <w:pPr>
        <w:spacing w:after="0" w:line="240" w:lineRule="auto"/>
        <w:ind w:firstLine="708"/>
        <w:contextualSpacing/>
        <w:jc w:val="both"/>
        <w:rPr>
          <w:rFonts w:ascii="Times New Roman" w:eastAsia="Times New Roman" w:hAnsi="Times New Roman" w:cs="Times New Roman"/>
          <w:sz w:val="24"/>
          <w:szCs w:val="24"/>
          <w:lang w:eastAsia="ru-RU"/>
        </w:rPr>
      </w:pPr>
      <w:bookmarkStart w:id="8" w:name="_Ref82174936"/>
      <w:bookmarkStart w:id="9" w:name="_Ref16861870"/>
      <w:r>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bookmarkEnd w:id="9"/>
    </w:p>
    <w:p w:rsidR="00354ADC" w:rsidRPr="002A4297" w:rsidRDefault="00354ADC" w:rsidP="0002092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w:t>
      </w:r>
      <w:r w:rsidRPr="002A4297">
        <w:rPr>
          <w:rFonts w:ascii="Times New Roman" w:eastAsia="Times New Roman" w:hAnsi="Times New Roman" w:cs="Times New Roman"/>
          <w:sz w:val="24"/>
          <w:szCs w:val="24"/>
          <w:lang w:eastAsia="ru-RU"/>
        </w:rPr>
        <w:lastRenderedPageBreak/>
        <w:t>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354ADC" w:rsidRDefault="00020923" w:rsidP="0002092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354ADC" w:rsidRPr="002A4297">
        <w:rPr>
          <w:rFonts w:ascii="Times New Roman" w:eastAsia="Times New Roman" w:hAnsi="Times New Roman" w:cs="Times New Roman"/>
          <w:sz w:val="24"/>
          <w:szCs w:val="24"/>
          <w:vertAlign w:val="superscript"/>
          <w:lang w:eastAsia="ru-RU"/>
        </w:rPr>
        <w:footnoteReference w:id="14"/>
      </w:r>
      <w:r w:rsidR="00354ADC" w:rsidRPr="002A4297">
        <w:rPr>
          <w:rFonts w:ascii="Times New Roman" w:eastAsia="Times New Roman" w:hAnsi="Times New Roman" w:cs="Times New Roman"/>
          <w:sz w:val="24"/>
          <w:szCs w:val="24"/>
          <w:lang w:eastAsia="ru-RU"/>
        </w:rPr>
        <w:t xml:space="preserve"> Оплата Имущества </w:t>
      </w:r>
      <w:r w:rsidR="00354ADC">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00354ADC" w:rsidRPr="002A4297">
        <w:rPr>
          <w:rFonts w:ascii="Times New Roman" w:eastAsia="Times New Roman" w:hAnsi="Times New Roman" w:cs="Times New Roman"/>
          <w:sz w:val="24"/>
          <w:szCs w:val="24"/>
          <w:lang w:eastAsia="ru-RU"/>
        </w:rPr>
        <w:t xml:space="preserve">осуществляется </w:t>
      </w:r>
      <w:r w:rsidR="00354ADC">
        <w:rPr>
          <w:rFonts w:ascii="Times New Roman" w:eastAsia="Times New Roman" w:hAnsi="Times New Roman" w:cs="Times New Roman"/>
          <w:sz w:val="24"/>
          <w:szCs w:val="24"/>
          <w:lang w:eastAsia="ru-RU"/>
        </w:rPr>
        <w:t xml:space="preserve">Покупателем </w:t>
      </w:r>
      <w:r w:rsidR="00354ADC"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354ADC" w:rsidRPr="00020923" w:rsidRDefault="00020923" w:rsidP="0002092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354ADC">
        <w:rPr>
          <w:rStyle w:val="a8"/>
          <w:rFonts w:eastAsia="Times New Roman"/>
          <w:sz w:val="24"/>
          <w:szCs w:val="24"/>
          <w:lang w:eastAsia="ru-RU"/>
        </w:rPr>
        <w:footnoteReference w:id="15"/>
      </w:r>
      <w:r w:rsidR="00354ADC" w:rsidRPr="00020923">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354ADC" w:rsidRPr="00020923">
        <w:rPr>
          <w:rFonts w:ascii="Times New Roman" w:eastAsia="Times New Roman" w:hAnsi="Times New Roman" w:cs="Times New Roman"/>
          <w:sz w:val="24"/>
          <w:szCs w:val="24"/>
          <w:lang w:eastAsia="ru-RU"/>
        </w:rPr>
        <w:fldChar w:fldCharType="begin"/>
      </w:r>
      <w:r w:rsidR="00354ADC" w:rsidRPr="00020923">
        <w:rPr>
          <w:rFonts w:ascii="Times New Roman" w:eastAsia="Times New Roman" w:hAnsi="Times New Roman" w:cs="Times New Roman"/>
          <w:sz w:val="24"/>
          <w:szCs w:val="24"/>
          <w:lang w:eastAsia="ru-RU"/>
        </w:rPr>
        <w:instrText xml:space="preserve"> REF _Ref486328623 \r \h </w:instrText>
      </w:r>
      <w:r w:rsidR="00354ADC">
        <w:rPr>
          <w:lang w:eastAsia="ru-RU"/>
        </w:rPr>
      </w:r>
      <w:r w:rsidR="00354ADC" w:rsidRPr="00020923">
        <w:rPr>
          <w:rFonts w:ascii="Times New Roman" w:eastAsia="Times New Roman" w:hAnsi="Times New Roman" w:cs="Times New Roman"/>
          <w:sz w:val="24"/>
          <w:szCs w:val="24"/>
          <w:lang w:eastAsia="ru-RU"/>
        </w:rPr>
        <w:fldChar w:fldCharType="separate"/>
      </w:r>
      <w:r w:rsidR="00354ADC" w:rsidRPr="00020923">
        <w:rPr>
          <w:rFonts w:ascii="Times New Roman" w:eastAsia="Times New Roman" w:hAnsi="Times New Roman" w:cs="Times New Roman"/>
          <w:sz w:val="24"/>
          <w:szCs w:val="24"/>
          <w:lang w:eastAsia="ru-RU"/>
        </w:rPr>
        <w:t>13</w:t>
      </w:r>
      <w:r w:rsidR="00354ADC" w:rsidRPr="00020923">
        <w:rPr>
          <w:rFonts w:ascii="Times New Roman" w:eastAsia="Times New Roman" w:hAnsi="Times New Roman" w:cs="Times New Roman"/>
          <w:sz w:val="24"/>
          <w:szCs w:val="24"/>
          <w:lang w:eastAsia="ru-RU"/>
        </w:rPr>
        <w:fldChar w:fldCharType="end"/>
      </w:r>
      <w:r w:rsidR="00354ADC" w:rsidRPr="00020923">
        <w:rPr>
          <w:rFonts w:ascii="Times New Roman" w:eastAsia="Times New Roman" w:hAnsi="Times New Roman" w:cs="Times New Roman"/>
          <w:sz w:val="24"/>
          <w:szCs w:val="24"/>
          <w:lang w:eastAsia="ru-RU"/>
        </w:rPr>
        <w:t xml:space="preserve"> Договора.</w:t>
      </w:r>
    </w:p>
    <w:p w:rsidR="004F1469" w:rsidRPr="00864491" w:rsidRDefault="00020923" w:rsidP="0002092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4F1469" w:rsidRPr="00864491">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004F1469" w:rsidRPr="00D91992">
        <w:rPr>
          <w:rFonts w:ascii="Times New Roman" w:eastAsia="Times New Roman" w:hAnsi="Times New Roman" w:cs="Times New Roman"/>
          <w:sz w:val="24"/>
          <w:szCs w:val="24"/>
          <w:lang w:eastAsia="ru-RU"/>
        </w:rPr>
        <w:fldChar w:fldCharType="begin"/>
      </w:r>
      <w:r w:rsidR="004F1469" w:rsidRPr="00864491">
        <w:rPr>
          <w:rFonts w:ascii="Times New Roman" w:eastAsia="Times New Roman" w:hAnsi="Times New Roman" w:cs="Times New Roman"/>
          <w:sz w:val="24"/>
          <w:szCs w:val="24"/>
          <w:lang w:eastAsia="ru-RU"/>
        </w:rPr>
        <w:instrText xml:space="preserve"> REF _Ref486328623 \r \h  \* MERGEFORMAT </w:instrText>
      </w:r>
      <w:r w:rsidR="004F1469" w:rsidRPr="00D91992">
        <w:rPr>
          <w:rFonts w:ascii="Times New Roman" w:eastAsia="Times New Roman" w:hAnsi="Times New Roman" w:cs="Times New Roman"/>
          <w:sz w:val="24"/>
          <w:szCs w:val="24"/>
          <w:lang w:eastAsia="ru-RU"/>
        </w:rPr>
      </w:r>
      <w:r w:rsidR="004F1469"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13</w:t>
      </w:r>
      <w:r w:rsidR="004F1469" w:rsidRPr="00D91992">
        <w:rPr>
          <w:rFonts w:ascii="Times New Roman" w:eastAsia="Times New Roman" w:hAnsi="Times New Roman" w:cs="Times New Roman"/>
          <w:sz w:val="24"/>
          <w:szCs w:val="24"/>
          <w:lang w:eastAsia="ru-RU"/>
        </w:rPr>
        <w:fldChar w:fldCharType="end"/>
      </w:r>
      <w:r w:rsidR="004F1469" w:rsidRPr="00864491">
        <w:rPr>
          <w:rFonts w:ascii="Times New Roman" w:eastAsia="Times New Roman" w:hAnsi="Times New Roman" w:cs="Times New Roman"/>
          <w:sz w:val="24"/>
          <w:szCs w:val="24"/>
          <w:lang w:eastAsia="ru-RU"/>
        </w:rPr>
        <w:t xml:space="preserve"> Договора.</w:t>
      </w:r>
    </w:p>
    <w:p w:rsidR="004F1469" w:rsidRPr="00864491" w:rsidRDefault="00020923" w:rsidP="0002092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roofErr w:type="gramStart"/>
      <w:r>
        <w:rPr>
          <w:rFonts w:ascii="Times New Roman" w:eastAsia="Times New Roman" w:hAnsi="Times New Roman" w:cs="Times New Roman"/>
          <w:sz w:val="24"/>
          <w:szCs w:val="24"/>
          <w:lang w:eastAsia="ru-RU"/>
        </w:rPr>
        <w:t>8.</w:t>
      </w:r>
      <w:r w:rsidR="004F1469" w:rsidRPr="00864491">
        <w:rPr>
          <w:rFonts w:ascii="Times New Roman" w:eastAsia="Times New Roman" w:hAnsi="Times New Roman" w:cs="Times New Roman"/>
          <w:sz w:val="24"/>
          <w:szCs w:val="24"/>
          <w:lang w:eastAsia="ru-RU"/>
        </w:rPr>
        <w:t>Расходы</w:t>
      </w:r>
      <w:proofErr w:type="gramEnd"/>
      <w:r w:rsidR="004F1469" w:rsidRPr="00864491">
        <w:rPr>
          <w:rFonts w:ascii="Times New Roman" w:eastAsia="Times New Roman" w:hAnsi="Times New Roman" w:cs="Times New Roman"/>
          <w:sz w:val="24"/>
          <w:szCs w:val="24"/>
          <w:lang w:eastAsia="ru-RU"/>
        </w:rPr>
        <w:t>,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F1469" w:rsidRPr="00864491" w:rsidRDefault="00020923" w:rsidP="0002092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004F1469"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F1469" w:rsidRPr="00020923" w:rsidRDefault="00020923" w:rsidP="00020923">
      <w:pPr>
        <w:spacing w:after="0" w:line="240" w:lineRule="auto"/>
        <w:ind w:firstLine="708"/>
        <w:jc w:val="both"/>
        <w:rPr>
          <w:rFonts w:ascii="Times New Roman" w:eastAsia="Times New Roman" w:hAnsi="Times New Roman" w:cs="Times New Roman"/>
          <w:sz w:val="24"/>
          <w:szCs w:val="24"/>
          <w:lang w:eastAsia="ru-RU"/>
        </w:rPr>
      </w:pPr>
      <w:bookmarkStart w:id="10" w:name="_Ref486333023"/>
      <w:r w:rsidRPr="0002092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10</w:t>
      </w:r>
      <w:r w:rsidRPr="00020923">
        <w:rPr>
          <w:rFonts w:ascii="Times New Roman" w:eastAsia="Times New Roman" w:hAnsi="Times New Roman" w:cs="Times New Roman"/>
          <w:sz w:val="24"/>
          <w:szCs w:val="24"/>
          <w:lang w:eastAsia="ru-RU"/>
        </w:rPr>
        <w:t>.</w:t>
      </w:r>
      <w:r w:rsidR="004F1469" w:rsidRPr="00020923">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004F1469" w:rsidRPr="00020923">
        <w:rPr>
          <w:rFonts w:ascii="Times New Roman" w:eastAsia="Times New Roman" w:hAnsi="Times New Roman" w:cs="Times New Roman"/>
          <w:sz w:val="24"/>
          <w:szCs w:val="24"/>
          <w:lang w:eastAsia="ru-RU"/>
        </w:rPr>
        <w:fldChar w:fldCharType="begin"/>
      </w:r>
      <w:r w:rsidR="004F1469" w:rsidRPr="00020923">
        <w:rPr>
          <w:rFonts w:ascii="Times New Roman" w:eastAsia="Times New Roman" w:hAnsi="Times New Roman" w:cs="Times New Roman"/>
          <w:sz w:val="24"/>
          <w:szCs w:val="24"/>
          <w:lang w:eastAsia="ru-RU"/>
        </w:rPr>
        <w:instrText xml:space="preserve"> REF _Ref486328488 \r \h  \* MERGEFORMAT </w:instrText>
      </w:r>
      <w:r w:rsidR="004F1469" w:rsidRPr="00A6567F">
        <w:rPr>
          <w:lang w:eastAsia="ru-RU"/>
        </w:rPr>
      </w:r>
      <w:r w:rsidR="004F1469" w:rsidRPr="00020923">
        <w:rPr>
          <w:rFonts w:ascii="Times New Roman" w:eastAsia="Times New Roman" w:hAnsi="Times New Roman" w:cs="Times New Roman"/>
          <w:sz w:val="24"/>
          <w:szCs w:val="24"/>
          <w:lang w:eastAsia="ru-RU"/>
        </w:rPr>
        <w:fldChar w:fldCharType="separate"/>
      </w:r>
      <w:r w:rsidR="00C66B59" w:rsidRPr="00020923">
        <w:rPr>
          <w:rFonts w:ascii="Times New Roman" w:eastAsia="Times New Roman" w:hAnsi="Times New Roman" w:cs="Times New Roman"/>
          <w:sz w:val="24"/>
          <w:szCs w:val="24"/>
          <w:lang w:eastAsia="ru-RU"/>
        </w:rPr>
        <w:t>3.1</w:t>
      </w:r>
      <w:r w:rsidR="004F1469" w:rsidRPr="00020923">
        <w:rPr>
          <w:rFonts w:ascii="Times New Roman" w:eastAsia="Times New Roman" w:hAnsi="Times New Roman" w:cs="Times New Roman"/>
          <w:sz w:val="24"/>
          <w:szCs w:val="24"/>
          <w:lang w:eastAsia="ru-RU"/>
        </w:rPr>
        <w:fldChar w:fldCharType="end"/>
      </w:r>
      <w:r w:rsidR="004F1469" w:rsidRPr="00020923">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sidR="004F1469" w:rsidRPr="00020923">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sidR="004F1469" w:rsidRPr="00020923">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4F1469" w:rsidRPr="00864491" w:rsidRDefault="00020923" w:rsidP="0002092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4.11. </w:t>
      </w:r>
      <w:r w:rsidR="004F1469" w:rsidRPr="00864491">
        <w:rPr>
          <w:rFonts w:ascii="Times New Roman" w:hAnsi="Times New Roman" w:cs="Times New Roman"/>
          <w:sz w:val="24"/>
          <w:szCs w:val="24"/>
        </w:rPr>
        <w:t xml:space="preserve">При отсутствии индивидуальных узлов (приборов) учета сумма </w:t>
      </w:r>
      <w:r w:rsidR="004F1469" w:rsidRPr="00864491">
        <w:rPr>
          <w:rFonts w:ascii="Times New Roman" w:eastAsia="Times New Roman" w:hAnsi="Times New Roman" w:cs="Times New Roman"/>
          <w:sz w:val="24"/>
          <w:szCs w:val="24"/>
          <w:lang w:eastAsia="ru-RU"/>
        </w:rPr>
        <w:t xml:space="preserve">расходов Продавца, включая НДС, связанных с содержанием </w:t>
      </w:r>
      <w:r w:rsidR="004F1469">
        <w:rPr>
          <w:rFonts w:ascii="Times New Roman" w:eastAsia="Times New Roman" w:hAnsi="Times New Roman" w:cs="Times New Roman"/>
          <w:sz w:val="24"/>
          <w:szCs w:val="24"/>
          <w:lang w:eastAsia="ru-RU"/>
        </w:rPr>
        <w:t>Объекта</w:t>
      </w:r>
      <w:r w:rsidR="004F1469" w:rsidRPr="00864491">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основании показаний узлов (приборов) учета, к которым подключен </w:t>
      </w:r>
      <w:r w:rsidR="004F1469">
        <w:rPr>
          <w:rFonts w:ascii="Times New Roman" w:eastAsia="Times New Roman" w:hAnsi="Times New Roman" w:cs="Times New Roman"/>
          <w:sz w:val="24"/>
          <w:szCs w:val="24"/>
          <w:lang w:eastAsia="ru-RU"/>
        </w:rPr>
        <w:t>Объект</w:t>
      </w:r>
      <w:r w:rsidR="004F1469" w:rsidRPr="00864491">
        <w:rPr>
          <w:rFonts w:ascii="Times New Roman" w:eastAsia="Times New Roman" w:hAnsi="Times New Roman" w:cs="Times New Roman"/>
          <w:sz w:val="24"/>
          <w:szCs w:val="24"/>
          <w:lang w:eastAsia="ru-RU"/>
        </w:rPr>
        <w:t xml:space="preserve">, с учетом отношения площади </w:t>
      </w:r>
      <w:r w:rsidR="004F1469">
        <w:rPr>
          <w:rFonts w:ascii="Times New Roman" w:eastAsia="Times New Roman" w:hAnsi="Times New Roman" w:cs="Times New Roman"/>
          <w:sz w:val="24"/>
          <w:szCs w:val="24"/>
          <w:lang w:eastAsia="ru-RU"/>
        </w:rPr>
        <w:t>Объекта</w:t>
      </w:r>
      <w:r w:rsidR="004F1469" w:rsidRPr="00864491">
        <w:rPr>
          <w:rFonts w:ascii="Times New Roman" w:eastAsia="Times New Roman" w:hAnsi="Times New Roman" w:cs="Times New Roman"/>
          <w:sz w:val="24"/>
          <w:szCs w:val="24"/>
          <w:lang w:eastAsia="ru-RU"/>
        </w:rPr>
        <w:t xml:space="preserve"> к площади всех помещений, подключенных к данным узлам (приборам) учета</w:t>
      </w:r>
      <w:r w:rsidR="004F1469" w:rsidRPr="00864491">
        <w:rPr>
          <w:rFonts w:ascii="Times New Roman" w:hAnsi="Times New Roman" w:cs="Times New Roman"/>
          <w:sz w:val="24"/>
          <w:szCs w:val="24"/>
        </w:rPr>
        <w:t>.</w:t>
      </w:r>
    </w:p>
    <w:p w:rsidR="004F1469" w:rsidRPr="00020923" w:rsidRDefault="00020923" w:rsidP="00020923">
      <w:pPr>
        <w:tabs>
          <w:tab w:val="left" w:pos="-141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20923">
        <w:rPr>
          <w:rFonts w:ascii="Times New Roman" w:eastAsia="Times New Roman" w:hAnsi="Times New Roman" w:cs="Times New Roman"/>
          <w:sz w:val="24"/>
          <w:szCs w:val="24"/>
          <w:lang w:eastAsia="ru-RU"/>
        </w:rPr>
        <w:t xml:space="preserve">4.12. </w:t>
      </w:r>
      <w:r w:rsidR="004F1469" w:rsidRPr="00020923">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4F1469" w:rsidRPr="00864491" w:rsidRDefault="004F1469" w:rsidP="004F1469">
      <w:pPr>
        <w:pStyle w:val="a4"/>
        <w:spacing w:after="0" w:line="240" w:lineRule="auto"/>
        <w:ind w:left="0" w:firstLine="709"/>
        <w:rPr>
          <w:rFonts w:ascii="Times New Roman" w:hAnsi="Times New Roman" w:cs="Times New Roman"/>
          <w:b/>
          <w:sz w:val="24"/>
          <w:szCs w:val="24"/>
        </w:rPr>
      </w:pPr>
    </w:p>
    <w:p w:rsidR="004F1469" w:rsidRPr="00020923" w:rsidRDefault="004F1469" w:rsidP="00020923">
      <w:pPr>
        <w:pStyle w:val="a4"/>
        <w:numPr>
          <w:ilvl w:val="0"/>
          <w:numId w:val="29"/>
        </w:numPr>
        <w:spacing w:after="0" w:line="240" w:lineRule="auto"/>
        <w:jc w:val="center"/>
        <w:outlineLvl w:val="0"/>
        <w:rPr>
          <w:rFonts w:ascii="Times New Roman" w:hAnsi="Times New Roman" w:cs="Times New Roman"/>
          <w:b/>
          <w:sz w:val="24"/>
          <w:szCs w:val="24"/>
        </w:rPr>
      </w:pPr>
      <w:r w:rsidRPr="00020923">
        <w:rPr>
          <w:rFonts w:ascii="Times New Roman" w:hAnsi="Times New Roman" w:cs="Times New Roman"/>
          <w:b/>
          <w:sz w:val="24"/>
          <w:szCs w:val="24"/>
        </w:rPr>
        <w:t>Права и обязанности сторон</w:t>
      </w:r>
    </w:p>
    <w:p w:rsidR="004F1469" w:rsidRPr="00864491" w:rsidRDefault="004F1469" w:rsidP="004F1469">
      <w:pPr>
        <w:pStyle w:val="a4"/>
        <w:spacing w:after="0" w:line="240" w:lineRule="auto"/>
        <w:ind w:left="0" w:firstLine="709"/>
        <w:rPr>
          <w:rFonts w:ascii="Times New Roman" w:hAnsi="Times New Roman" w:cs="Times New Roman"/>
          <w:b/>
          <w:sz w:val="24"/>
          <w:szCs w:val="24"/>
        </w:rPr>
      </w:pP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rsidR="004F1469" w:rsidRDefault="004F1469" w:rsidP="004F1469">
      <w:pPr>
        <w:pStyle w:val="a4"/>
        <w:numPr>
          <w:ilvl w:val="2"/>
          <w:numId w:val="25"/>
        </w:numPr>
        <w:spacing w:after="0" w:line="240" w:lineRule="auto"/>
        <w:ind w:left="0" w:firstLine="709"/>
        <w:jc w:val="both"/>
        <w:rPr>
          <w:rFonts w:ascii="Times New Roman" w:eastAsia="Times New Roman" w:hAnsi="Times New Roman" w:cs="Times New Roman"/>
          <w:sz w:val="24"/>
          <w:szCs w:val="24"/>
          <w:lang w:eastAsia="ru-RU"/>
        </w:rPr>
      </w:pPr>
      <w:bookmarkStart w:id="11" w:name="_Ref527451584"/>
      <w:r>
        <w:rPr>
          <w:rFonts w:ascii="Times New Roman" w:eastAsia="Times New Roman" w:hAnsi="Times New Roman" w:cs="Times New Roman"/>
          <w:sz w:val="24"/>
          <w:szCs w:val="24"/>
          <w:lang w:eastAsia="ru-RU"/>
        </w:rPr>
        <w:t>В течение</w:t>
      </w:r>
      <w:r w:rsidRPr="00DB1759">
        <w:rPr>
          <w:rFonts w:ascii="Times New Roman" w:eastAsia="Times New Roman" w:hAnsi="Times New Roman" w:cs="Times New Roman"/>
          <w:sz w:val="24"/>
          <w:szCs w:val="24"/>
          <w:lang w:eastAsia="ru-RU"/>
        </w:rPr>
        <w:t xml:space="preserve"> </w:t>
      </w:r>
      <w:r w:rsidR="00DB349D">
        <w:rPr>
          <w:rFonts w:ascii="Times New Roman" w:eastAsia="Times New Roman" w:hAnsi="Times New Roman" w:cs="Times New Roman"/>
          <w:sz w:val="24"/>
          <w:szCs w:val="24"/>
          <w:lang w:eastAsia="ru-RU"/>
        </w:rPr>
        <w:t>90</w:t>
      </w:r>
      <w:r w:rsidRPr="00864491">
        <w:rPr>
          <w:rFonts w:ascii="Times New Roman" w:eastAsia="Times New Roman" w:hAnsi="Times New Roman" w:cs="Times New Roman"/>
          <w:sz w:val="24"/>
          <w:szCs w:val="24"/>
          <w:lang w:eastAsia="ru-RU"/>
        </w:rPr>
        <w:t xml:space="preserve"> (</w:t>
      </w:r>
      <w:r w:rsidR="00DB349D">
        <w:rPr>
          <w:rFonts w:ascii="Times New Roman" w:eastAsia="Times New Roman" w:hAnsi="Times New Roman" w:cs="Times New Roman"/>
          <w:sz w:val="24"/>
          <w:szCs w:val="24"/>
          <w:lang w:eastAsia="ru-RU"/>
        </w:rPr>
        <w:t>Девяносто</w:t>
      </w:r>
      <w:r w:rsidRPr="008644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864491">
        <w:rPr>
          <w:rFonts w:ascii="Times New Roman" w:eastAsia="Times New Roman" w:hAnsi="Times New Roman" w:cs="Times New Roman"/>
          <w:sz w:val="24"/>
          <w:szCs w:val="24"/>
          <w:lang w:eastAsia="ru-RU"/>
        </w:rPr>
        <w:t xml:space="preserve"> дней со дня подписания </w:t>
      </w:r>
      <w:r w:rsidR="00020923" w:rsidRPr="00864491">
        <w:rPr>
          <w:rFonts w:ascii="Times New Roman" w:eastAsia="Times New Roman" w:hAnsi="Times New Roman" w:cs="Times New Roman"/>
          <w:sz w:val="24"/>
          <w:szCs w:val="24"/>
          <w:lang w:eastAsia="ru-RU"/>
        </w:rPr>
        <w:t>Договора</w:t>
      </w:r>
      <w:r w:rsidR="00020923" w:rsidRPr="00DB1759">
        <w:rPr>
          <w:rFonts w:ascii="Times New Roman" w:eastAsia="Times New Roman" w:hAnsi="Times New Roman" w:cs="Times New Roman"/>
          <w:sz w:val="24"/>
          <w:szCs w:val="24"/>
          <w:lang w:eastAsia="ru-RU"/>
        </w:rPr>
        <w:t>, Стороны</w:t>
      </w:r>
      <w:r w:rsidRPr="00DB1759">
        <w:rPr>
          <w:rFonts w:ascii="Times New Roman" w:eastAsia="Times New Roman" w:hAnsi="Times New Roman" w:cs="Times New Roman"/>
          <w:sz w:val="24"/>
          <w:szCs w:val="24"/>
          <w:lang w:eastAsia="ru-RU"/>
        </w:rPr>
        <w:t xml:space="preserve">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w:t>
      </w:r>
      <w:r w:rsidRPr="00864491">
        <w:rPr>
          <w:rFonts w:ascii="Times New Roman" w:eastAsia="Times New Roman" w:hAnsi="Times New Roman" w:cs="Times New Roman"/>
          <w:sz w:val="24"/>
          <w:szCs w:val="24"/>
          <w:lang w:eastAsia="ru-RU"/>
        </w:rPr>
        <w:t xml:space="preserve">на </w:t>
      </w:r>
      <w:r w:rsidR="0081599B">
        <w:rPr>
          <w:rFonts w:ascii="Times New Roman" w:eastAsia="Times New Roman" w:hAnsi="Times New Roman" w:cs="Times New Roman"/>
          <w:sz w:val="24"/>
          <w:szCs w:val="24"/>
          <w:lang w:eastAsia="ru-RU"/>
        </w:rPr>
        <w:t>Объект и Земельный участок</w:t>
      </w:r>
      <w:r w:rsidRPr="00864491">
        <w:rPr>
          <w:rFonts w:ascii="Times New Roman" w:eastAsia="Times New Roman" w:hAnsi="Times New Roman" w:cs="Times New Roman"/>
          <w:sz w:val="24"/>
          <w:szCs w:val="24"/>
          <w:lang w:eastAsia="ru-RU"/>
        </w:rPr>
        <w:t xml:space="preserve"> к Покупателю</w:t>
      </w:r>
      <w:r w:rsidRPr="00DB1759">
        <w:rPr>
          <w:rFonts w:ascii="Times New Roman" w:eastAsia="Times New Roman" w:hAnsi="Times New Roman" w:cs="Times New Roman"/>
          <w:sz w:val="24"/>
          <w:szCs w:val="24"/>
          <w:lang w:eastAsia="ru-RU"/>
        </w:rPr>
        <w:t xml:space="preserve"> по Д</w:t>
      </w:r>
      <w:r w:rsidR="0081599B">
        <w:rPr>
          <w:rFonts w:ascii="Times New Roman" w:eastAsia="Times New Roman" w:hAnsi="Times New Roman" w:cs="Times New Roman"/>
          <w:sz w:val="24"/>
          <w:szCs w:val="24"/>
          <w:lang w:eastAsia="ru-RU"/>
        </w:rPr>
        <w:t>оговору.</w:t>
      </w:r>
    </w:p>
    <w:p w:rsidR="004F1469" w:rsidRDefault="004F1469" w:rsidP="004F1469">
      <w:pPr>
        <w:pStyle w:val="a4"/>
        <w:numPr>
          <w:ilvl w:val="2"/>
          <w:numId w:val="2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Стороны особо оговорили, что государственная регистрация права собственности Покупателя на </w:t>
      </w:r>
      <w:r w:rsidR="0081599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мущество возможна только в случае наличия подписанного и действующего Договора аренды.</w:t>
      </w:r>
    </w:p>
    <w:bookmarkEnd w:id="11"/>
    <w:p w:rsidR="004F1469" w:rsidRPr="00864491" w:rsidRDefault="004F1469" w:rsidP="004F1469">
      <w:pPr>
        <w:spacing w:after="0" w:line="240" w:lineRule="auto"/>
        <w:ind w:firstLine="709"/>
        <w:jc w:val="both"/>
        <w:rPr>
          <w:rFonts w:ascii="Times New Roman" w:eastAsia="Times New Roman" w:hAnsi="Times New Roman" w:cs="Times New Roman"/>
          <w:sz w:val="24"/>
          <w:szCs w:val="24"/>
          <w:lang w:eastAsia="ru-RU"/>
        </w:rPr>
      </w:pP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rsidR="004F1469" w:rsidRPr="00864491" w:rsidRDefault="004F1469" w:rsidP="004F1469">
      <w:pPr>
        <w:pStyle w:val="a4"/>
        <w:numPr>
          <w:ilvl w:val="2"/>
          <w:numId w:val="26"/>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4F1469" w:rsidRPr="00864491" w:rsidRDefault="004F1469" w:rsidP="004F1469">
      <w:pPr>
        <w:pStyle w:val="a4"/>
        <w:spacing w:after="0" w:line="240" w:lineRule="auto"/>
        <w:ind w:left="0" w:firstLine="709"/>
        <w:jc w:val="both"/>
        <w:rPr>
          <w:rFonts w:ascii="Times New Roman" w:eastAsia="Times New Roman" w:hAnsi="Times New Roman" w:cs="Times New Roman"/>
          <w:sz w:val="24"/>
          <w:szCs w:val="24"/>
          <w:lang w:eastAsia="ru-RU"/>
        </w:rPr>
      </w:pP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rsidR="004F1469" w:rsidRPr="00864491" w:rsidRDefault="004F1469" w:rsidP="004F1469">
      <w:pPr>
        <w:pStyle w:val="a4"/>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w:t>
      </w:r>
      <w:r w:rsidRPr="00864491">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а также</w:t>
      </w:r>
      <w:r w:rsidRPr="00864491">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rsidR="004F1469" w:rsidRPr="00A6567F" w:rsidRDefault="004F1469" w:rsidP="004F1469">
      <w:pPr>
        <w:pStyle w:val="a4"/>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w:instrText>
      </w:r>
      <w:r w:rsidRPr="00864491">
        <w:rPr>
          <w:rFonts w:ascii="Times New Roman" w:eastAsia="Times New Roman" w:hAnsi="Times New Roman" w:cs="Times New Roman"/>
          <w:sz w:val="24"/>
          <w:szCs w:val="24"/>
          <w:lang w:eastAsia="ru-RU"/>
        </w:rPr>
        <w:instrText xml:space="preserve">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4F1469" w:rsidRPr="00A6567F" w:rsidRDefault="004F1469" w:rsidP="004F1469">
      <w:pPr>
        <w:pStyle w:val="a4"/>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В течение </w:t>
      </w:r>
      <w:r w:rsidR="0081599B">
        <w:rPr>
          <w:rFonts w:ascii="Times New Roman" w:eastAsia="Times New Roman" w:hAnsi="Times New Roman" w:cs="Times New Roman"/>
          <w:sz w:val="24"/>
          <w:szCs w:val="24"/>
          <w:lang w:eastAsia="ru-RU"/>
        </w:rPr>
        <w:t>6</w:t>
      </w:r>
      <w:r w:rsidRPr="00A6567F">
        <w:rPr>
          <w:rFonts w:ascii="Times New Roman" w:eastAsia="Times New Roman" w:hAnsi="Times New Roman" w:cs="Times New Roman"/>
          <w:sz w:val="24"/>
          <w:szCs w:val="24"/>
          <w:lang w:eastAsia="ru-RU"/>
        </w:rPr>
        <w:t>0</w:t>
      </w:r>
      <w:r w:rsidRPr="00864491">
        <w:rPr>
          <w:rFonts w:ascii="Times New Roman" w:eastAsia="Times New Roman" w:hAnsi="Times New Roman" w:cs="Times New Roman"/>
          <w:sz w:val="24"/>
          <w:szCs w:val="24"/>
          <w:lang w:eastAsia="ru-RU"/>
        </w:rPr>
        <w:t xml:space="preserve"> (</w:t>
      </w:r>
      <w:r w:rsidR="0081599B">
        <w:rPr>
          <w:rFonts w:ascii="Times New Roman" w:eastAsia="Times New Roman" w:hAnsi="Times New Roman" w:cs="Times New Roman"/>
          <w:sz w:val="24"/>
          <w:szCs w:val="24"/>
          <w:lang w:eastAsia="ru-RU"/>
        </w:rPr>
        <w:t>Шестидесяти</w:t>
      </w:r>
      <w:r w:rsidRPr="00864491">
        <w:rPr>
          <w:rFonts w:ascii="Times New Roman" w:eastAsia="Times New Roman" w:hAnsi="Times New Roman" w:cs="Times New Roman"/>
          <w:sz w:val="24"/>
          <w:szCs w:val="24"/>
          <w:lang w:eastAsia="ru-RU"/>
        </w:rPr>
        <w:t>)</w:t>
      </w:r>
      <w:r w:rsidRPr="00A6567F">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81599B">
        <w:rPr>
          <w:rFonts w:ascii="Times New Roman" w:eastAsia="Times New Roman" w:hAnsi="Times New Roman" w:cs="Times New Roman"/>
          <w:sz w:val="24"/>
          <w:szCs w:val="24"/>
          <w:lang w:eastAsia="ru-RU"/>
        </w:rPr>
        <w:t>И</w:t>
      </w:r>
      <w:r w:rsidRPr="00A6567F">
        <w:rPr>
          <w:rFonts w:ascii="Times New Roman" w:eastAsia="Times New Roman" w:hAnsi="Times New Roman" w:cs="Times New Roman"/>
          <w:sz w:val="24"/>
          <w:szCs w:val="24"/>
          <w:lang w:eastAsia="ru-RU"/>
        </w:rPr>
        <w:t xml:space="preserve">мущество переоформить договоры на коммунальные, эксплуатационные, административно-хозяйственные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rsidR="004F1469" w:rsidRPr="00864491" w:rsidRDefault="004F1469" w:rsidP="004F1469">
      <w:pPr>
        <w:pStyle w:val="a4"/>
        <w:numPr>
          <w:ilvl w:val="2"/>
          <w:numId w:val="27"/>
        </w:numPr>
        <w:spacing w:after="0" w:line="240" w:lineRule="auto"/>
        <w:ind w:left="0" w:firstLine="709"/>
        <w:jc w:val="both"/>
        <w:rPr>
          <w:rFonts w:ascii="Times New Roman" w:eastAsia="Times New Roman" w:hAnsi="Times New Roman" w:cs="Times New Roman"/>
          <w:sz w:val="24"/>
          <w:szCs w:val="24"/>
          <w:lang w:eastAsia="ru-RU"/>
        </w:rPr>
      </w:pPr>
      <w:bookmarkStart w:id="12"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Имущества, указанные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p w:rsidR="004F1469" w:rsidRPr="00A6567F" w:rsidRDefault="004F1469" w:rsidP="004F1469">
      <w:pPr>
        <w:pStyle w:val="a4"/>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участок, на котором расположен </w:t>
      </w:r>
      <w:r>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w:t>
      </w:r>
    </w:p>
    <w:bookmarkEnd w:id="12"/>
    <w:p w:rsidR="004F1469" w:rsidRPr="00864491" w:rsidRDefault="004F1469" w:rsidP="004F1469">
      <w:pPr>
        <w:pStyle w:val="a4"/>
        <w:tabs>
          <w:tab w:val="left" w:pos="-1418"/>
        </w:tabs>
        <w:spacing w:after="0" w:line="240" w:lineRule="auto"/>
        <w:ind w:left="709"/>
        <w:jc w:val="both"/>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трех десятых)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Имущества,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В случае нарушения сроков возврата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w:t>
      </w:r>
      <w:r w:rsidRPr="00864491">
        <w:rPr>
          <w:rFonts w:ascii="Times New Roman" w:eastAsia="Times New Roman" w:hAnsi="Times New Roman" w:cs="Times New Roman"/>
          <w:sz w:val="24"/>
          <w:szCs w:val="24"/>
          <w:lang w:eastAsia="ru-RU"/>
        </w:rPr>
        <w:lastRenderedPageBreak/>
        <w:t>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rsidR="004F1469"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 xml:space="preserve">том состоянии, в котором он его получил, то </w:t>
      </w:r>
      <w:bookmarkStart w:id="13" w:name="_Ref510611957"/>
      <w:r w:rsidRPr="00864491">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w:t>
      </w:r>
      <w:bookmarkEnd w:id="13"/>
      <w:r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9256CA">
        <w:rPr>
          <w:rFonts w:ascii="Times New Roman" w:eastAsia="Times New Roman" w:hAnsi="Times New Roman" w:cs="Times New Roman"/>
          <w:sz w:val="24"/>
          <w:szCs w:val="24"/>
          <w:lang w:eastAsia="ru-RU"/>
        </w:rPr>
        <w:t>В случае нарушения срока заключения Договора аренды, указанного в п</w:t>
      </w:r>
      <w:r>
        <w:rPr>
          <w:rFonts w:ascii="Times New Roman" w:eastAsia="Times New Roman" w:hAnsi="Times New Roman" w:cs="Times New Roman"/>
          <w:sz w:val="24"/>
          <w:szCs w:val="24"/>
          <w:lang w:eastAsia="ru-RU"/>
        </w:rPr>
        <w:t>ункте</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8644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864491">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три</w:t>
      </w:r>
      <w:r w:rsidRPr="00864491">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ых</w:t>
      </w:r>
      <w:r w:rsidRPr="00864491">
        <w:rPr>
          <w:rFonts w:ascii="Times New Roman" w:eastAsia="Times New Roman" w:hAnsi="Times New Roman" w:cs="Times New Roman"/>
          <w:sz w:val="24"/>
          <w:szCs w:val="24"/>
          <w:lang w:eastAsia="ru-RU"/>
        </w:rPr>
        <w:t>)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w:t>
      </w:r>
      <w:r w:rsidRPr="009256CA">
        <w:rPr>
          <w:rFonts w:ascii="Times New Roman" w:eastAsia="Times New Roman" w:hAnsi="Times New Roman" w:cs="Times New Roman"/>
          <w:sz w:val="24"/>
          <w:szCs w:val="24"/>
          <w:lang w:eastAsia="ru-RU"/>
        </w:rPr>
        <w:t>.</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rsidR="004F1469" w:rsidRPr="00864491" w:rsidRDefault="004F1469" w:rsidP="004F1469">
      <w:pPr>
        <w:pStyle w:val="a4"/>
        <w:spacing w:after="0" w:line="240" w:lineRule="auto"/>
        <w:ind w:left="709"/>
        <w:jc w:val="both"/>
        <w:rPr>
          <w:rFonts w:ascii="Times New Roman" w:eastAsia="Times New Roman" w:hAnsi="Times New Roman" w:cs="Times New Roman"/>
          <w:sz w:val="24"/>
          <w:szCs w:val="24"/>
          <w:lang w:eastAsia="ru-RU"/>
        </w:rPr>
      </w:pP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F1469"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bookmarkStart w:id="14" w:name="_Ref3210543"/>
      <w:r w:rsidRPr="00864491">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AF7873">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не заключения</w:t>
      </w:r>
      <w:r w:rsidRPr="00AF7873">
        <w:rPr>
          <w:rFonts w:ascii="Times New Roman" w:eastAsia="Times New Roman" w:hAnsi="Times New Roman" w:cs="Times New Roman"/>
          <w:sz w:val="24"/>
          <w:szCs w:val="24"/>
          <w:lang w:eastAsia="ru-RU"/>
        </w:rPr>
        <w:t xml:space="preserve"> Покупателем </w:t>
      </w:r>
      <w:r>
        <w:rPr>
          <w:rFonts w:ascii="Times New Roman" w:eastAsia="Times New Roman" w:hAnsi="Times New Roman" w:cs="Times New Roman"/>
          <w:sz w:val="24"/>
          <w:szCs w:val="24"/>
          <w:lang w:eastAsia="ru-RU"/>
        </w:rPr>
        <w:t>Д</w:t>
      </w:r>
      <w:r w:rsidRPr="00AF7873">
        <w:rPr>
          <w:rFonts w:ascii="Times New Roman" w:eastAsia="Times New Roman" w:hAnsi="Times New Roman" w:cs="Times New Roman"/>
          <w:sz w:val="24"/>
          <w:szCs w:val="24"/>
          <w:lang w:eastAsia="ru-RU"/>
        </w:rPr>
        <w:t>оговора аренды</w:t>
      </w:r>
      <w:r>
        <w:rPr>
          <w:rFonts w:ascii="Times New Roman" w:eastAsia="Times New Roman" w:hAnsi="Times New Roman" w:cs="Times New Roman"/>
          <w:sz w:val="24"/>
          <w:szCs w:val="24"/>
          <w:lang w:eastAsia="ru-RU"/>
        </w:rPr>
        <w:t xml:space="preserve"> согласно </w:t>
      </w:r>
      <w:r w:rsidRPr="009256CA">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унктам</w:t>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fldChar w:fldCharType="end"/>
      </w:r>
      <w:r w:rsidRPr="009256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C66B59">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9256CA">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AF7873">
        <w:rPr>
          <w:rFonts w:ascii="Times New Roman" w:eastAsia="Times New Roman" w:hAnsi="Times New Roman" w:cs="Times New Roman"/>
          <w:sz w:val="24"/>
          <w:szCs w:val="24"/>
          <w:lang w:eastAsia="ru-RU"/>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rFonts w:ascii="Times New Roman" w:eastAsia="Times New Roman" w:hAnsi="Times New Roman" w:cs="Times New Roman"/>
          <w:sz w:val="24"/>
          <w:szCs w:val="24"/>
          <w:lang w:eastAsia="ru-RU"/>
        </w:rPr>
        <w:t xml:space="preserve"> не позднее, чем за 2 (два) рабочих дня до даты расторжения Договора</w:t>
      </w:r>
      <w:r w:rsidRPr="00AF7873">
        <w:rPr>
          <w:rFonts w:ascii="Times New Roman" w:eastAsia="Times New Roman" w:hAnsi="Times New Roman" w:cs="Times New Roman"/>
          <w:sz w:val="24"/>
          <w:szCs w:val="24"/>
          <w:lang w:eastAsia="ru-RU"/>
        </w:rPr>
        <w:t>. При этом Договор будет считаться расторгнутым с даты, указанной в данном уведомлении.</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F1469" w:rsidRPr="00864491" w:rsidRDefault="004F1469" w:rsidP="004F1469">
      <w:pPr>
        <w:pStyle w:val="a4"/>
        <w:spacing w:after="0" w:line="240" w:lineRule="auto"/>
        <w:ind w:left="0" w:firstLine="709"/>
        <w:jc w:val="both"/>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keepLines/>
        <w:numPr>
          <w:ilvl w:val="1"/>
          <w:numId w:val="2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rFonts w:ascii="Times New Roman" w:eastAsia="Times New Roman" w:hAnsi="Times New Roman" w:cs="Times New Roman"/>
          <w:sz w:val="24"/>
          <w:szCs w:val="24"/>
          <w:lang w:eastAsia="x-none"/>
        </w:rPr>
        <w:t xml:space="preserve"> и содержания</w:t>
      </w:r>
      <w:r w:rsidRPr="00864491">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F1469" w:rsidRPr="00864491" w:rsidRDefault="004F1469" w:rsidP="00020923">
      <w:pPr>
        <w:keepLines/>
        <w:numPr>
          <w:ilvl w:val="1"/>
          <w:numId w:val="2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4F1469" w:rsidRPr="00864491" w:rsidRDefault="004F1469" w:rsidP="00020923">
      <w:pPr>
        <w:keepLines/>
        <w:numPr>
          <w:ilvl w:val="1"/>
          <w:numId w:val="2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rFonts w:ascii="Times New Roman" w:eastAsia="Times New Roman" w:hAnsi="Times New Roman" w:cs="Times New Roman"/>
          <w:sz w:val="24"/>
          <w:szCs w:val="24"/>
          <w:lang w:eastAsia="x-none"/>
        </w:rPr>
        <w:t xml:space="preserve"> 3 (трех) лет </w:t>
      </w:r>
      <w:r w:rsidRPr="00864491">
        <w:rPr>
          <w:rFonts w:ascii="Times New Roman" w:eastAsia="Times New Roman" w:hAnsi="Times New Roman" w:cs="Times New Roman"/>
          <w:sz w:val="24"/>
          <w:szCs w:val="24"/>
          <w:lang w:val="x-none" w:eastAsia="x-none"/>
        </w:rPr>
        <w:t>после прекращения действия Договора.</w:t>
      </w:r>
    </w:p>
    <w:p w:rsidR="004F1469" w:rsidRPr="00864491" w:rsidRDefault="004F1469" w:rsidP="00020923">
      <w:pPr>
        <w:keepLines/>
        <w:numPr>
          <w:ilvl w:val="1"/>
          <w:numId w:val="29"/>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64491">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rFonts w:ascii="Times New Roman" w:eastAsia="Times New Roman" w:hAnsi="Times New Roman" w:cs="Times New Roman"/>
          <w:color w:val="000000"/>
          <w:sz w:val="24"/>
          <w:szCs w:val="24"/>
          <w:lang w:eastAsia="ru-RU"/>
        </w:rPr>
        <w:t>недостижения</w:t>
      </w:r>
      <w:proofErr w:type="spellEnd"/>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rFonts w:ascii="Times New Roman" w:eastAsia="Times New Roman" w:hAnsi="Times New Roman" w:cs="Times New Roman"/>
          <w:sz w:val="24"/>
          <w:szCs w:val="24"/>
          <w:lang w:eastAsia="ru-RU"/>
        </w:rPr>
        <w:t>.</w:t>
      </w:r>
      <w:bookmarkStart w:id="15" w:name="_Ref1393199"/>
    </w:p>
    <w:bookmarkEnd w:id="15"/>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w:t>
      </w:r>
      <w:proofErr w:type="spellStart"/>
      <w:r w:rsidRPr="00864491">
        <w:rPr>
          <w:rFonts w:ascii="Times New Roman" w:eastAsia="Times New Roman" w:hAnsi="Times New Roman" w:cs="Times New Roman"/>
          <w:color w:val="000000"/>
          <w:sz w:val="24"/>
          <w:szCs w:val="24"/>
          <w:lang w:eastAsia="ru-RU"/>
        </w:rPr>
        <w:t>неурегулирования</w:t>
      </w:r>
      <w:proofErr w:type="spellEnd"/>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D91992">
        <w:rPr>
          <w:rFonts w:ascii="Times New Roman" w:eastAsia="Times New Roman" w:hAnsi="Times New Roman" w:cs="Times New Roman"/>
          <w:color w:val="000000"/>
          <w:sz w:val="24"/>
          <w:szCs w:val="24"/>
          <w:lang w:eastAsia="ru-RU"/>
        </w:rPr>
        <w:fldChar w:fldCharType="begin"/>
      </w:r>
      <w:r w:rsidRPr="00864491">
        <w:rPr>
          <w:rFonts w:ascii="Times New Roman" w:eastAsia="Times New Roman" w:hAnsi="Times New Roman" w:cs="Times New Roman"/>
          <w:color w:val="000000"/>
          <w:sz w:val="24"/>
          <w:szCs w:val="24"/>
          <w:lang w:eastAsia="ru-RU"/>
        </w:rPr>
        <w:instrText xml:space="preserve"> REF _Ref1393199 \r \h  \* MERGEFORMAT </w:instrText>
      </w:r>
      <w:r w:rsidRPr="00D91992">
        <w:rPr>
          <w:rFonts w:ascii="Times New Roman" w:eastAsia="Times New Roman" w:hAnsi="Times New Roman" w:cs="Times New Roman"/>
          <w:color w:val="000000"/>
          <w:sz w:val="24"/>
          <w:szCs w:val="24"/>
          <w:lang w:eastAsia="ru-RU"/>
        </w:rPr>
      </w:r>
      <w:r w:rsidRPr="00D91992">
        <w:rPr>
          <w:rFonts w:ascii="Times New Roman" w:eastAsia="Times New Roman" w:hAnsi="Times New Roman" w:cs="Times New Roman"/>
          <w:color w:val="000000"/>
          <w:sz w:val="24"/>
          <w:szCs w:val="24"/>
          <w:lang w:eastAsia="ru-RU"/>
        </w:rPr>
        <w:fldChar w:fldCharType="separate"/>
      </w:r>
      <w:r w:rsidR="00C66B59">
        <w:rPr>
          <w:rFonts w:ascii="Times New Roman" w:eastAsia="Times New Roman" w:hAnsi="Times New Roman" w:cs="Times New Roman"/>
          <w:color w:val="000000"/>
          <w:sz w:val="24"/>
          <w:szCs w:val="24"/>
          <w:lang w:eastAsia="ru-RU"/>
        </w:rPr>
        <w:t>10.1</w:t>
      </w:r>
      <w:r w:rsidRPr="00D91992">
        <w:rPr>
          <w:rFonts w:ascii="Times New Roman" w:eastAsia="Times New Roman" w:hAnsi="Times New Roman" w:cs="Times New Roman"/>
          <w:color w:val="000000"/>
          <w:sz w:val="24"/>
          <w:szCs w:val="24"/>
          <w:lang w:eastAsia="ru-RU"/>
        </w:rPr>
        <w:fldChar w:fldCharType="end"/>
      </w:r>
      <w:r w:rsidRPr="00864491">
        <w:rPr>
          <w:rFonts w:ascii="Times New Roman" w:eastAsia="Times New Roman" w:hAnsi="Times New Roman" w:cs="Times New Roman"/>
          <w:color w:val="000000"/>
          <w:sz w:val="24"/>
          <w:szCs w:val="24"/>
          <w:lang w:eastAsia="ru-RU"/>
        </w:rPr>
        <w:t xml:space="preserve"> Договора, спор передается в </w:t>
      </w:r>
      <w:r w:rsidR="0081599B">
        <w:rPr>
          <w:rFonts w:ascii="Times New Roman" w:eastAsia="Times New Roman" w:hAnsi="Times New Roman" w:cs="Times New Roman"/>
          <w:sz w:val="24"/>
          <w:szCs w:val="24"/>
          <w:lang w:eastAsia="ru-RU"/>
        </w:rPr>
        <w:t>Арбитражный суд Самарской области</w:t>
      </w:r>
      <w:r w:rsidRPr="00864491">
        <w:rPr>
          <w:rFonts w:ascii="Times New Roman" w:eastAsia="Times New Roman" w:hAnsi="Times New Roman" w:cs="Times New Roman"/>
          <w:sz w:val="24"/>
          <w:szCs w:val="24"/>
          <w:lang w:eastAsia="ru-RU"/>
        </w:rPr>
        <w:t>.</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rsidR="004F1469" w:rsidRPr="00864491" w:rsidRDefault="004F1469" w:rsidP="004F1469">
      <w:pPr>
        <w:pStyle w:val="a4"/>
        <w:spacing w:after="0" w:line="240" w:lineRule="auto"/>
        <w:ind w:left="709"/>
        <w:jc w:val="both"/>
        <w:rPr>
          <w:rFonts w:ascii="Times New Roman" w:hAnsi="Times New Roman" w:cs="Times New Roman"/>
          <w:sz w:val="24"/>
          <w:szCs w:val="24"/>
        </w:rPr>
      </w:pP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F1469"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4F1469" w:rsidRPr="004041F6"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w:t>
      </w:r>
      <w:r>
        <w:rPr>
          <w:rFonts w:ascii="Times New Roman" w:hAnsi="Times New Roman" w:cs="Times New Roman"/>
          <w:sz w:val="24"/>
          <w:szCs w:val="24"/>
        </w:rPr>
        <w:t>ы</w:t>
      </w:r>
      <w:r w:rsidRPr="004041F6">
        <w:rPr>
          <w:rFonts w:ascii="Times New Roman" w:hAnsi="Times New Roman" w:cs="Times New Roman"/>
          <w:sz w:val="24"/>
          <w:szCs w:val="24"/>
        </w:rPr>
        <w:t xml:space="preserve">, с подтверждением факта их получения, по </w:t>
      </w:r>
      <w:r w:rsidRPr="004041F6">
        <w:rPr>
          <w:rFonts w:ascii="Times New Roman" w:hAnsi="Times New Roman" w:cs="Times New Roman"/>
          <w:sz w:val="24"/>
          <w:szCs w:val="24"/>
        </w:rPr>
        <w:lastRenderedPageBreak/>
        <w:t>фактическим адресам Сторон, указанным в</w:t>
      </w:r>
      <w:r>
        <w:rPr>
          <w:rFonts w:ascii="Times New Roman" w:hAnsi="Times New Roman" w:cs="Times New Roman"/>
          <w:sz w:val="24"/>
          <w:szCs w:val="24"/>
        </w:rPr>
        <w:t xml:space="preserve"> </w:t>
      </w:r>
      <w:r w:rsidRPr="00A6567F">
        <w:rPr>
          <w:rFonts w:ascii="Times New Roman" w:hAnsi="Times New Roman" w:cs="Times New Roman"/>
          <w:sz w:val="24"/>
          <w:szCs w:val="24"/>
        </w:rPr>
        <w:t xml:space="preserve">разделе </w:t>
      </w:r>
      <w:r w:rsidRPr="00A6567F">
        <w:rPr>
          <w:rFonts w:ascii="Times New Roman" w:hAnsi="Times New Roman" w:cs="Times New Roman"/>
          <w:sz w:val="24"/>
          <w:szCs w:val="24"/>
        </w:rPr>
        <w:fldChar w:fldCharType="begin"/>
      </w:r>
      <w:r w:rsidRPr="00A6567F">
        <w:rPr>
          <w:rFonts w:ascii="Times New Roman" w:hAnsi="Times New Roman" w:cs="Times New Roman"/>
          <w:sz w:val="24"/>
          <w:szCs w:val="24"/>
        </w:rPr>
        <w:instrText xml:space="preserve"> REF _Ref486328623 \r \h  \* MERGEFORMAT </w:instrText>
      </w:r>
      <w:r w:rsidRPr="00A6567F">
        <w:rPr>
          <w:rFonts w:ascii="Times New Roman" w:hAnsi="Times New Roman" w:cs="Times New Roman"/>
          <w:sz w:val="24"/>
          <w:szCs w:val="24"/>
        </w:rPr>
      </w:r>
      <w:r w:rsidRPr="00A6567F">
        <w:rPr>
          <w:rFonts w:ascii="Times New Roman" w:hAnsi="Times New Roman" w:cs="Times New Roman"/>
          <w:sz w:val="24"/>
          <w:szCs w:val="24"/>
        </w:rPr>
        <w:fldChar w:fldCharType="separate"/>
      </w:r>
      <w:r w:rsidR="00C66B59">
        <w:rPr>
          <w:rFonts w:ascii="Times New Roman" w:hAnsi="Times New Roman" w:cs="Times New Roman"/>
          <w:sz w:val="24"/>
          <w:szCs w:val="24"/>
        </w:rPr>
        <w:t>13</w:t>
      </w:r>
      <w:r w:rsidRPr="00A6567F">
        <w:rPr>
          <w:rFonts w:ascii="Times New Roman" w:hAnsi="Times New Roman" w:cs="Times New Roman"/>
          <w:sz w:val="24"/>
          <w:szCs w:val="24"/>
        </w:rPr>
        <w:fldChar w:fldCharType="end"/>
      </w:r>
      <w:r w:rsidRPr="00A6567F">
        <w:rPr>
          <w:rFonts w:ascii="Times New Roman" w:hAnsi="Times New Roman" w:cs="Times New Roman"/>
          <w:sz w:val="24"/>
          <w:szCs w:val="24"/>
        </w:rPr>
        <w:t xml:space="preserve"> Договора</w:t>
      </w:r>
      <w:r w:rsidRPr="004041F6">
        <w:rPr>
          <w:rFonts w:ascii="Times New Roman" w:hAnsi="Times New Roman" w:cs="Times New Roman"/>
          <w:sz w:val="24"/>
          <w:szCs w:val="24"/>
        </w:rPr>
        <w:t xml:space="preserve"> либо по иному адресу, о котором любая из Сторон может уведомить другую Сторону, а также с использованием электронного документооборота.</w:t>
      </w:r>
    </w:p>
    <w:p w:rsidR="004F1469" w:rsidRPr="00864491"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4041F6">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F1469" w:rsidRPr="00530662" w:rsidRDefault="004F1469" w:rsidP="00020923">
      <w:pPr>
        <w:pStyle w:val="a4"/>
        <w:numPr>
          <w:ilvl w:val="1"/>
          <w:numId w:val="29"/>
        </w:numPr>
        <w:spacing w:after="0" w:line="240" w:lineRule="auto"/>
        <w:ind w:left="0" w:firstLine="709"/>
        <w:jc w:val="both"/>
        <w:rPr>
          <w:rFonts w:ascii="Times New Roman" w:hAnsi="Times New Roman" w:cs="Times New Roman"/>
          <w:sz w:val="24"/>
          <w:szCs w:val="24"/>
        </w:rPr>
      </w:pPr>
      <w:r w:rsidRPr="00A6567F">
        <w:rPr>
          <w:rFonts w:ascii="Times New Roman" w:hAnsi="Times New Roman" w:cs="Times New Roman"/>
          <w:sz w:val="24"/>
          <w:szCs w:val="24"/>
        </w:rPr>
        <w:t xml:space="preserve">Об изменении адресов, реквизитов и уполномоченных (ответственных) лиц </w:t>
      </w:r>
      <w:r>
        <w:rPr>
          <w:rFonts w:ascii="Times New Roman" w:hAnsi="Times New Roman" w:cs="Times New Roman"/>
          <w:sz w:val="24"/>
          <w:szCs w:val="24"/>
        </w:rPr>
        <w:t>С</w:t>
      </w:r>
      <w:r w:rsidRPr="00A6567F">
        <w:rPr>
          <w:rFonts w:ascii="Times New Roman" w:hAnsi="Times New Roman" w:cs="Times New Roman"/>
          <w:sz w:val="24"/>
          <w:szCs w:val="24"/>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F1469" w:rsidRPr="00D91992" w:rsidRDefault="004F1469" w:rsidP="00020923">
      <w:pPr>
        <w:pStyle w:val="a4"/>
        <w:numPr>
          <w:ilvl w:val="1"/>
          <w:numId w:val="29"/>
        </w:numPr>
        <w:spacing w:after="0" w:line="240" w:lineRule="auto"/>
        <w:ind w:left="0" w:firstLine="709"/>
        <w:jc w:val="both"/>
        <w:rPr>
          <w:szCs w:val="24"/>
        </w:rPr>
      </w:pPr>
      <w:r w:rsidRPr="00A6567F">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4F1469" w:rsidRPr="00864491" w:rsidRDefault="004F1469" w:rsidP="00020923">
      <w:pPr>
        <w:pStyle w:val="a4"/>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Договор составлен </w:t>
      </w:r>
      <w:r w:rsidRPr="00864491">
        <w:rPr>
          <w:rFonts w:ascii="Times New Roman" w:hAnsi="Times New Roman" w:cs="Times New Roman"/>
          <w:sz w:val="24"/>
          <w:szCs w:val="24"/>
        </w:rPr>
        <w:t xml:space="preserve">на русском языке </w:t>
      </w:r>
      <w:r w:rsidRPr="00864491">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81599B">
        <w:rPr>
          <w:rFonts w:ascii="Times New Roman" w:eastAsia="Times New Roman" w:hAnsi="Times New Roman" w:cs="Times New Roman"/>
          <w:sz w:val="24"/>
          <w:szCs w:val="24"/>
          <w:lang w:eastAsia="ru-RU"/>
        </w:rPr>
        <w:t>.</w:t>
      </w:r>
    </w:p>
    <w:p w:rsidR="004F1469" w:rsidRPr="00864491" w:rsidRDefault="004F1469" w:rsidP="00020923">
      <w:pPr>
        <w:pStyle w:val="1"/>
        <w:numPr>
          <w:ilvl w:val="1"/>
          <w:numId w:val="29"/>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Приложения к Договору</w:t>
      </w:r>
    </w:p>
    <w:p w:rsidR="004F1469" w:rsidRPr="00864491" w:rsidRDefault="004F1469" w:rsidP="004F1469">
      <w:pPr>
        <w:pStyle w:val="a4"/>
        <w:spacing w:after="0" w:line="240" w:lineRule="auto"/>
        <w:ind w:left="0" w:firstLine="709"/>
        <w:rPr>
          <w:rFonts w:ascii="Times New Roman" w:hAnsi="Times New Roman" w:cs="Times New Roman"/>
          <w:sz w:val="24"/>
          <w:szCs w:val="24"/>
        </w:rPr>
      </w:pPr>
    </w:p>
    <w:p w:rsidR="004F1469" w:rsidRPr="00864491" w:rsidRDefault="004F1469" w:rsidP="00020923">
      <w:pPr>
        <w:pStyle w:val="a4"/>
        <w:numPr>
          <w:ilvl w:val="1"/>
          <w:numId w:val="29"/>
        </w:numPr>
        <w:snapToGrid w:val="0"/>
        <w:spacing w:after="0" w:line="240" w:lineRule="auto"/>
        <w:ind w:left="0" w:firstLine="709"/>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1 – Форма </w:t>
      </w:r>
      <w:r w:rsidRPr="00864491">
        <w:rPr>
          <w:rFonts w:ascii="Times New Roman" w:hAnsi="Times New Roman" w:cs="Times New Roman"/>
          <w:sz w:val="24"/>
          <w:szCs w:val="24"/>
        </w:rPr>
        <w:t xml:space="preserve">Акта приема-передачи Имущества – </w:t>
      </w:r>
      <w:r w:rsidRPr="00864491">
        <w:rPr>
          <w:rFonts w:ascii="Times New Roman" w:hAnsi="Times New Roman" w:cs="Times New Roman"/>
          <w:bCs/>
          <w:sz w:val="24"/>
          <w:szCs w:val="24"/>
        </w:rPr>
        <w:t xml:space="preserve">на </w:t>
      </w:r>
      <w:r w:rsidRPr="00864491">
        <w:rPr>
          <w:rFonts w:ascii="Times New Roman" w:hAnsi="Times New Roman" w:cs="Times New Roman"/>
          <w:sz w:val="24"/>
          <w:szCs w:val="24"/>
        </w:rPr>
        <w:t>__ листах.</w:t>
      </w:r>
    </w:p>
    <w:p w:rsidR="004F1469" w:rsidRPr="00864491" w:rsidRDefault="004F1469" w:rsidP="00020923">
      <w:pPr>
        <w:pStyle w:val="a4"/>
        <w:numPr>
          <w:ilvl w:val="1"/>
          <w:numId w:val="29"/>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План Объекта</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с указанием части Объекта, передаваемого в </w:t>
      </w:r>
    </w:p>
    <w:p w:rsidR="004F1469" w:rsidRPr="00864491" w:rsidRDefault="004F1469" w:rsidP="00020923">
      <w:pPr>
        <w:pStyle w:val="a4"/>
        <w:numPr>
          <w:ilvl w:val="0"/>
          <w:numId w:val="29"/>
        </w:numPr>
        <w:spacing w:after="0" w:line="240" w:lineRule="auto"/>
        <w:ind w:left="0" w:firstLine="709"/>
        <w:jc w:val="center"/>
        <w:outlineLvl w:val="0"/>
        <w:rPr>
          <w:rFonts w:ascii="Times New Roman" w:hAnsi="Times New Roman" w:cs="Times New Roman"/>
          <w:b/>
          <w:sz w:val="24"/>
          <w:szCs w:val="24"/>
        </w:rPr>
      </w:pPr>
      <w:bookmarkStart w:id="16" w:name="_Ref486328623"/>
      <w:r w:rsidRPr="00864491">
        <w:rPr>
          <w:rFonts w:ascii="Times New Roman" w:hAnsi="Times New Roman" w:cs="Times New Roman"/>
          <w:b/>
          <w:sz w:val="24"/>
          <w:szCs w:val="24"/>
        </w:rPr>
        <w:t>Реквизиты и подписи Сторон</w:t>
      </w:r>
      <w:bookmarkEnd w:id="16"/>
    </w:p>
    <w:tbl>
      <w:tblPr>
        <w:tblW w:w="11311" w:type="dxa"/>
        <w:tblInd w:w="-4" w:type="dxa"/>
        <w:tblLook w:val="00A0" w:firstRow="1" w:lastRow="0" w:firstColumn="1" w:lastColumn="0" w:noHBand="0" w:noVBand="0"/>
      </w:tblPr>
      <w:tblGrid>
        <w:gridCol w:w="4644"/>
        <w:gridCol w:w="284"/>
        <w:gridCol w:w="371"/>
        <w:gridCol w:w="4077"/>
        <w:gridCol w:w="1935"/>
      </w:tblGrid>
      <w:tr w:rsidR="000043C2" w:rsidRPr="00E56919" w:rsidTr="00236199">
        <w:tc>
          <w:tcPr>
            <w:tcW w:w="4644" w:type="dxa"/>
            <w:shd w:val="clear" w:color="auto" w:fill="auto"/>
          </w:tcPr>
          <w:p w:rsidR="000043C2" w:rsidRDefault="000043C2" w:rsidP="00236199">
            <w:pPr>
              <w:spacing w:after="0"/>
              <w:rPr>
                <w:rFonts w:ascii="Times New Roman" w:hAnsi="Times New Roman"/>
                <w:b/>
                <w:sz w:val="24"/>
                <w:szCs w:val="24"/>
                <w:lang w:eastAsia="ru-RU"/>
              </w:rPr>
            </w:pPr>
          </w:p>
          <w:p w:rsidR="000043C2" w:rsidRPr="00CA1DF0" w:rsidRDefault="000043C2" w:rsidP="00236199">
            <w:pPr>
              <w:spacing w:after="0"/>
              <w:rPr>
                <w:rFonts w:ascii="Times New Roman" w:hAnsi="Times New Roman"/>
                <w:b/>
                <w:sz w:val="24"/>
                <w:szCs w:val="24"/>
                <w:lang w:eastAsia="ru-RU"/>
              </w:rPr>
            </w:pPr>
            <w:r w:rsidRPr="00CA1DF0">
              <w:rPr>
                <w:rFonts w:ascii="Times New Roman" w:hAnsi="Times New Roman"/>
                <w:b/>
                <w:sz w:val="24"/>
                <w:szCs w:val="24"/>
                <w:lang w:eastAsia="ru-RU"/>
              </w:rPr>
              <w:t>Покупатель:</w:t>
            </w:r>
          </w:p>
        </w:tc>
        <w:tc>
          <w:tcPr>
            <w:tcW w:w="5954" w:type="dxa"/>
            <w:gridSpan w:val="4"/>
            <w:shd w:val="clear" w:color="auto" w:fill="auto"/>
          </w:tcPr>
          <w:p w:rsidR="000043C2" w:rsidRPr="00E56919" w:rsidRDefault="000043C2" w:rsidP="00236199">
            <w:pPr>
              <w:spacing w:after="0"/>
              <w:ind w:left="460"/>
              <w:rPr>
                <w:rFonts w:ascii="Times New Roman" w:hAnsi="Times New Roman"/>
                <w:b/>
                <w:sz w:val="24"/>
                <w:szCs w:val="24"/>
                <w:lang w:eastAsia="ru-RU"/>
              </w:rPr>
            </w:pPr>
          </w:p>
          <w:p w:rsidR="000043C2" w:rsidRPr="00E56919" w:rsidRDefault="000043C2" w:rsidP="00236199">
            <w:pPr>
              <w:spacing w:after="0"/>
              <w:ind w:left="460"/>
              <w:rPr>
                <w:rFonts w:ascii="Times New Roman" w:hAnsi="Times New Roman"/>
                <w:b/>
                <w:sz w:val="24"/>
                <w:szCs w:val="24"/>
                <w:lang w:eastAsia="ru-RU"/>
              </w:rPr>
            </w:pPr>
            <w:r w:rsidRPr="00E56919">
              <w:rPr>
                <w:rFonts w:ascii="Times New Roman" w:hAnsi="Times New Roman"/>
                <w:b/>
                <w:sz w:val="24"/>
                <w:szCs w:val="24"/>
                <w:lang w:eastAsia="ru-RU"/>
              </w:rPr>
              <w:t>Продавец:</w:t>
            </w:r>
          </w:p>
        </w:tc>
      </w:tr>
      <w:tr w:rsidR="000043C2" w:rsidRPr="00E56919" w:rsidTr="00236199">
        <w:tc>
          <w:tcPr>
            <w:tcW w:w="4644" w:type="dxa"/>
            <w:shd w:val="clear" w:color="auto" w:fill="auto"/>
          </w:tcPr>
          <w:p w:rsidR="00270CB1" w:rsidRDefault="00270CB1" w:rsidP="00270CB1">
            <w:pPr>
              <w:snapToGrid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270CB1" w:rsidRDefault="00270CB1" w:rsidP="00270CB1">
            <w:pPr>
              <w:snapToGrid w:val="0"/>
              <w:spacing w:after="0"/>
              <w:rPr>
                <w:rFonts w:ascii="Times New Roman" w:hAnsi="Times New Roman" w:cs="Times New Roman"/>
                <w:sz w:val="24"/>
                <w:szCs w:val="24"/>
              </w:rPr>
            </w:pPr>
            <w:r>
              <w:rPr>
                <w:rFonts w:ascii="Times New Roman" w:hAnsi="Times New Roman" w:cs="Times New Roman"/>
                <w:sz w:val="24"/>
                <w:szCs w:val="24"/>
              </w:rPr>
              <w:t xml:space="preserve">ИНН </w:t>
            </w:r>
          </w:p>
          <w:p w:rsidR="00270CB1" w:rsidRDefault="00270CB1" w:rsidP="00270CB1">
            <w:pPr>
              <w:snapToGrid w:val="0"/>
              <w:spacing w:after="0"/>
              <w:rPr>
                <w:rFonts w:ascii="Times New Roman" w:hAnsi="Times New Roman" w:cs="Times New Roman"/>
                <w:sz w:val="24"/>
                <w:szCs w:val="24"/>
              </w:rPr>
            </w:pPr>
            <w:r>
              <w:rPr>
                <w:rFonts w:ascii="Times New Roman" w:hAnsi="Times New Roman" w:cs="Times New Roman"/>
                <w:sz w:val="24"/>
                <w:szCs w:val="24"/>
              </w:rPr>
              <w:t xml:space="preserve">ОГРНИП </w:t>
            </w:r>
            <w:bookmarkStart w:id="17" w:name="_Hlk3889844"/>
          </w:p>
          <w:bookmarkEnd w:id="17"/>
          <w:p w:rsidR="00270CB1" w:rsidRDefault="00270CB1" w:rsidP="00270CB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w:t>
            </w:r>
            <w:r>
              <w:rPr>
                <w:rFonts w:ascii="Times New Roman" w:eastAsia="Times New Roman" w:hAnsi="Times New Roman" w:cs="Times New Roman"/>
                <w:sz w:val="24"/>
                <w:szCs w:val="24"/>
                <w:lang w:eastAsia="ru-RU"/>
              </w:rPr>
              <w:br/>
              <w:t xml:space="preserve"> к/с   </w:t>
            </w:r>
            <w:r>
              <w:rPr>
                <w:rFonts w:ascii="Times New Roman" w:eastAsia="Times New Roman" w:hAnsi="Times New Roman" w:cs="Times New Roman"/>
                <w:sz w:val="24"/>
                <w:szCs w:val="24"/>
                <w:lang w:eastAsia="ru-RU"/>
              </w:rPr>
              <w:br/>
              <w:t xml:space="preserve">БИК  </w:t>
            </w:r>
          </w:p>
          <w:p w:rsidR="00270CB1" w:rsidRDefault="00270CB1" w:rsidP="00270CB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w:t>
            </w:r>
          </w:p>
          <w:p w:rsidR="000043C2" w:rsidRPr="00BA7698" w:rsidRDefault="00270CB1" w:rsidP="000E35F9">
            <w:pPr>
              <w:spacing w:after="0"/>
              <w:rPr>
                <w:rFonts w:ascii="Times New Roman" w:hAnsi="Times New Roman"/>
                <w:sz w:val="24"/>
                <w:szCs w:val="24"/>
                <w:lang w:val="en-US" w:eastAsia="ru-RU"/>
              </w:rPr>
            </w:pPr>
            <w:r>
              <w:rPr>
                <w:rFonts w:ascii="Times New Roman" w:eastAsia="Times New Roman" w:hAnsi="Times New Roman" w:cs="Times New Roman"/>
                <w:sz w:val="24"/>
                <w:szCs w:val="24"/>
                <w:lang w:eastAsia="ru-RU"/>
              </w:rPr>
              <w:t>Е-</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tc>
        <w:tc>
          <w:tcPr>
            <w:tcW w:w="5954" w:type="dxa"/>
            <w:gridSpan w:val="4"/>
            <w:shd w:val="clear" w:color="auto" w:fill="auto"/>
          </w:tcPr>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 xml:space="preserve">Публичное акционерное общество «Сбербанк России», ПАО Сбербанк </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Местонахождение: 117997, г. Москва,</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 xml:space="preserve">ул. Вавилова, дом 19. </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Почтовый адрес: 443080, г. Самара, Московское шоссе, д. 15, Самарское отделение №6991 ПАО Сбербанк</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Тел.: (846) 373-13-06, (846) 971-35-41, факс: (846) 373 -13-00,</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e-</w:t>
            </w:r>
            <w:proofErr w:type="spellStart"/>
            <w:r w:rsidRPr="00E56919">
              <w:rPr>
                <w:rFonts w:ascii="Times New Roman" w:hAnsi="Times New Roman"/>
                <w:sz w:val="24"/>
                <w:szCs w:val="24"/>
                <w:lang w:eastAsia="ru-RU"/>
              </w:rPr>
              <w:t>mail</w:t>
            </w:r>
            <w:proofErr w:type="spellEnd"/>
            <w:r w:rsidRPr="00E56919">
              <w:rPr>
                <w:rFonts w:ascii="Times New Roman" w:hAnsi="Times New Roman"/>
                <w:sz w:val="24"/>
                <w:szCs w:val="24"/>
                <w:lang w:eastAsia="ru-RU"/>
              </w:rPr>
              <w:t xml:space="preserve">: nikapetrov@sberbank.ru </w:t>
            </w:r>
          </w:p>
          <w:p w:rsidR="000043C2" w:rsidRPr="00E56919" w:rsidRDefault="000043C2" w:rsidP="000043C2">
            <w:pPr>
              <w:spacing w:after="0"/>
              <w:ind w:left="460" w:right="1566"/>
              <w:jc w:val="both"/>
              <w:rPr>
                <w:rFonts w:ascii="Times New Roman" w:hAnsi="Times New Roman"/>
                <w:sz w:val="24"/>
                <w:szCs w:val="24"/>
                <w:lang w:eastAsia="ru-RU"/>
              </w:rPr>
            </w:pPr>
            <w:r w:rsidRPr="00E56919">
              <w:rPr>
                <w:rFonts w:ascii="Times New Roman" w:hAnsi="Times New Roman"/>
                <w:sz w:val="24"/>
                <w:szCs w:val="24"/>
                <w:lang w:eastAsia="ru-RU"/>
              </w:rPr>
              <w:t xml:space="preserve">БИК: 043601607, </w:t>
            </w:r>
          </w:p>
          <w:p w:rsidR="000043C2" w:rsidRPr="00E56919" w:rsidRDefault="000043C2" w:rsidP="000043C2">
            <w:pPr>
              <w:spacing w:after="0"/>
              <w:ind w:left="460" w:right="1566"/>
              <w:jc w:val="both"/>
              <w:rPr>
                <w:rFonts w:ascii="Times New Roman" w:hAnsi="Times New Roman"/>
                <w:sz w:val="24"/>
                <w:szCs w:val="24"/>
                <w:lang w:eastAsia="ru-RU"/>
              </w:rPr>
            </w:pPr>
            <w:r w:rsidRPr="00E56919">
              <w:rPr>
                <w:rFonts w:ascii="Times New Roman" w:hAnsi="Times New Roman"/>
                <w:sz w:val="24"/>
                <w:szCs w:val="24"/>
                <w:lang w:eastAsia="ru-RU"/>
              </w:rPr>
              <w:t>Отделение Самара, г. Самара,</w:t>
            </w:r>
          </w:p>
          <w:p w:rsidR="000043C2" w:rsidRPr="00E56919" w:rsidRDefault="000043C2" w:rsidP="000043C2">
            <w:pPr>
              <w:spacing w:after="0"/>
              <w:ind w:left="460" w:right="1566"/>
              <w:jc w:val="both"/>
              <w:rPr>
                <w:rFonts w:ascii="Times New Roman" w:hAnsi="Times New Roman"/>
                <w:sz w:val="24"/>
                <w:szCs w:val="24"/>
                <w:lang w:eastAsia="ru-RU"/>
              </w:rPr>
            </w:pPr>
            <w:r w:rsidRPr="00E56919">
              <w:rPr>
                <w:rFonts w:ascii="Times New Roman" w:hAnsi="Times New Roman"/>
                <w:sz w:val="24"/>
                <w:szCs w:val="24"/>
                <w:lang w:eastAsia="ru-RU"/>
              </w:rPr>
              <w:t xml:space="preserve">Кор/счет: 30101810200000000607, </w:t>
            </w:r>
          </w:p>
          <w:p w:rsidR="000043C2" w:rsidRPr="00E56919" w:rsidRDefault="000043C2" w:rsidP="000043C2">
            <w:pPr>
              <w:spacing w:after="0"/>
              <w:ind w:left="460" w:right="1566"/>
              <w:jc w:val="both"/>
              <w:rPr>
                <w:rFonts w:ascii="Times New Roman" w:hAnsi="Times New Roman"/>
                <w:sz w:val="24"/>
                <w:szCs w:val="24"/>
                <w:lang w:eastAsia="ru-RU"/>
              </w:rPr>
            </w:pPr>
            <w:r w:rsidRPr="00E56919">
              <w:rPr>
                <w:rFonts w:ascii="Times New Roman" w:hAnsi="Times New Roman"/>
                <w:sz w:val="24"/>
                <w:szCs w:val="24"/>
                <w:lang w:eastAsia="ru-RU"/>
              </w:rPr>
              <w:t>ОКПО: 09151723, ОКВЭД: 64.19,</w:t>
            </w:r>
          </w:p>
          <w:p w:rsidR="000043C2" w:rsidRPr="00E56919" w:rsidRDefault="000043C2" w:rsidP="000043C2">
            <w:pPr>
              <w:spacing w:after="0"/>
              <w:ind w:left="460" w:right="1566"/>
              <w:jc w:val="both"/>
              <w:rPr>
                <w:rFonts w:ascii="Times New Roman" w:hAnsi="Times New Roman"/>
                <w:sz w:val="24"/>
                <w:szCs w:val="24"/>
                <w:lang w:eastAsia="ru-RU"/>
              </w:rPr>
            </w:pPr>
            <w:r w:rsidRPr="00E56919">
              <w:rPr>
                <w:rFonts w:ascii="Times New Roman" w:hAnsi="Times New Roman"/>
                <w:sz w:val="24"/>
                <w:szCs w:val="24"/>
                <w:lang w:eastAsia="ru-RU"/>
              </w:rPr>
              <w:t>КПП: 631602001, ИНН: 7707083893,</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ОГРН:1027700132195.</w:t>
            </w:r>
          </w:p>
          <w:p w:rsidR="000043C2" w:rsidRPr="00E56919" w:rsidRDefault="000043C2" w:rsidP="000043C2">
            <w:pPr>
              <w:spacing w:after="0"/>
              <w:ind w:left="460" w:right="1566"/>
              <w:rPr>
                <w:rFonts w:ascii="Times New Roman" w:hAnsi="Times New Roman"/>
                <w:sz w:val="24"/>
                <w:szCs w:val="24"/>
                <w:lang w:eastAsia="ru-RU"/>
              </w:rPr>
            </w:pPr>
            <w:r w:rsidRPr="00E56919">
              <w:rPr>
                <w:rFonts w:ascii="Times New Roman" w:hAnsi="Times New Roman"/>
                <w:sz w:val="24"/>
                <w:szCs w:val="24"/>
                <w:lang w:eastAsia="ru-RU"/>
              </w:rPr>
              <w:t xml:space="preserve">Р/с </w:t>
            </w:r>
            <w:r w:rsidRPr="0000487D">
              <w:rPr>
                <w:rFonts w:ascii="Times New Roman" w:eastAsia="Times New Roman" w:hAnsi="Times New Roman" w:cs="Times New Roman"/>
                <w:sz w:val="24"/>
                <w:szCs w:val="24"/>
                <w:lang w:eastAsia="ru-RU"/>
              </w:rPr>
              <w:t>60311810454000200000</w:t>
            </w:r>
          </w:p>
        </w:tc>
      </w:tr>
      <w:tr w:rsidR="000043C2" w:rsidRPr="005F006A" w:rsidTr="00236199">
        <w:trPr>
          <w:gridAfter w:val="1"/>
          <w:wAfter w:w="1935" w:type="dxa"/>
        </w:trPr>
        <w:tc>
          <w:tcPr>
            <w:tcW w:w="4928" w:type="dxa"/>
            <w:gridSpan w:val="2"/>
            <w:shd w:val="clear" w:color="auto" w:fill="auto"/>
          </w:tcPr>
          <w:p w:rsidR="000043C2" w:rsidRDefault="000043C2" w:rsidP="00236199">
            <w:pPr>
              <w:tabs>
                <w:tab w:val="left" w:pos="2835"/>
              </w:tabs>
              <w:snapToGrid w:val="0"/>
              <w:contextualSpacing/>
              <w:jc w:val="both"/>
              <w:rPr>
                <w:rFonts w:ascii="Times New Roman" w:hAnsi="Times New Roman"/>
                <w:b/>
                <w:sz w:val="24"/>
                <w:szCs w:val="24"/>
                <w:lang w:eastAsia="ru-RU"/>
              </w:rPr>
            </w:pPr>
          </w:p>
          <w:p w:rsidR="000043C2" w:rsidRPr="005F006A" w:rsidRDefault="000043C2" w:rsidP="00236199">
            <w:pPr>
              <w:tabs>
                <w:tab w:val="left" w:pos="2835"/>
              </w:tabs>
              <w:snapToGrid w:val="0"/>
              <w:contextualSpacing/>
              <w:jc w:val="both"/>
              <w:rPr>
                <w:rFonts w:ascii="Times New Roman" w:hAnsi="Times New Roman"/>
                <w:b/>
                <w:sz w:val="24"/>
                <w:szCs w:val="24"/>
                <w:lang w:val="en-US" w:eastAsia="ru-RU"/>
              </w:rPr>
            </w:pPr>
            <w:r>
              <w:rPr>
                <w:rFonts w:ascii="Times New Roman" w:hAnsi="Times New Roman"/>
                <w:b/>
                <w:sz w:val="24"/>
                <w:szCs w:val="24"/>
                <w:lang w:eastAsia="ru-RU"/>
              </w:rPr>
              <w:t xml:space="preserve">От </w:t>
            </w:r>
            <w:proofErr w:type="spellStart"/>
            <w:r w:rsidRPr="005F006A">
              <w:rPr>
                <w:rFonts w:ascii="Times New Roman" w:hAnsi="Times New Roman"/>
                <w:b/>
                <w:sz w:val="24"/>
                <w:szCs w:val="24"/>
                <w:lang w:val="en-US" w:eastAsia="ru-RU"/>
              </w:rPr>
              <w:t>Покупател</w:t>
            </w:r>
            <w:proofErr w:type="spellEnd"/>
            <w:r>
              <w:rPr>
                <w:rFonts w:ascii="Times New Roman" w:hAnsi="Times New Roman"/>
                <w:b/>
                <w:sz w:val="24"/>
                <w:szCs w:val="24"/>
                <w:lang w:eastAsia="ru-RU"/>
              </w:rPr>
              <w:t>я</w:t>
            </w:r>
            <w:r w:rsidRPr="005F006A">
              <w:rPr>
                <w:rFonts w:ascii="Times New Roman" w:hAnsi="Times New Roman"/>
                <w:b/>
                <w:sz w:val="24"/>
                <w:szCs w:val="24"/>
                <w:lang w:val="en-US" w:eastAsia="ru-RU"/>
              </w:rPr>
              <w:t>:</w:t>
            </w:r>
          </w:p>
        </w:tc>
        <w:tc>
          <w:tcPr>
            <w:tcW w:w="371" w:type="dxa"/>
            <w:shd w:val="clear" w:color="auto" w:fill="auto"/>
          </w:tcPr>
          <w:p w:rsidR="000043C2" w:rsidRPr="005F006A" w:rsidRDefault="000043C2" w:rsidP="00236199">
            <w:pPr>
              <w:tabs>
                <w:tab w:val="left" w:pos="2835"/>
              </w:tabs>
              <w:snapToGrid w:val="0"/>
              <w:ind w:firstLine="360"/>
              <w:contextualSpacing/>
              <w:jc w:val="both"/>
              <w:rPr>
                <w:b/>
                <w:sz w:val="24"/>
                <w:szCs w:val="24"/>
              </w:rPr>
            </w:pPr>
          </w:p>
        </w:tc>
        <w:tc>
          <w:tcPr>
            <w:tcW w:w="4077" w:type="dxa"/>
            <w:shd w:val="clear" w:color="auto" w:fill="auto"/>
          </w:tcPr>
          <w:p w:rsidR="000043C2" w:rsidRDefault="000043C2" w:rsidP="00236199">
            <w:pPr>
              <w:tabs>
                <w:tab w:val="left" w:pos="2835"/>
              </w:tabs>
              <w:snapToGrid w:val="0"/>
              <w:contextualSpacing/>
              <w:rPr>
                <w:rFonts w:ascii="Times New Roman" w:hAnsi="Times New Roman"/>
                <w:b/>
                <w:sz w:val="24"/>
                <w:szCs w:val="24"/>
                <w:lang w:val="en-US" w:eastAsia="ru-RU"/>
              </w:rPr>
            </w:pPr>
          </w:p>
          <w:p w:rsidR="000043C2" w:rsidRPr="005F006A" w:rsidRDefault="000043C2" w:rsidP="00236199">
            <w:pPr>
              <w:tabs>
                <w:tab w:val="left" w:pos="2835"/>
              </w:tabs>
              <w:snapToGrid w:val="0"/>
              <w:contextualSpacing/>
              <w:rPr>
                <w:rFonts w:ascii="Times New Roman" w:hAnsi="Times New Roman"/>
                <w:b/>
                <w:sz w:val="24"/>
                <w:szCs w:val="24"/>
                <w:lang w:val="en-US" w:eastAsia="ru-RU"/>
              </w:rPr>
            </w:pPr>
            <w:proofErr w:type="spellStart"/>
            <w:r w:rsidRPr="005F006A">
              <w:rPr>
                <w:rFonts w:ascii="Times New Roman" w:hAnsi="Times New Roman"/>
                <w:b/>
                <w:sz w:val="24"/>
                <w:szCs w:val="24"/>
                <w:lang w:val="en-US" w:eastAsia="ru-RU"/>
              </w:rPr>
              <w:t>От</w:t>
            </w:r>
            <w:proofErr w:type="spellEnd"/>
            <w:r w:rsidRPr="005F006A">
              <w:rPr>
                <w:rFonts w:ascii="Times New Roman" w:hAnsi="Times New Roman"/>
                <w:b/>
                <w:sz w:val="24"/>
                <w:szCs w:val="24"/>
                <w:lang w:val="en-US" w:eastAsia="ru-RU"/>
              </w:rPr>
              <w:t xml:space="preserve"> </w:t>
            </w:r>
            <w:proofErr w:type="spellStart"/>
            <w:r w:rsidRPr="005F006A">
              <w:rPr>
                <w:rFonts w:ascii="Times New Roman" w:hAnsi="Times New Roman"/>
                <w:b/>
                <w:sz w:val="24"/>
                <w:szCs w:val="24"/>
                <w:lang w:val="en-US" w:eastAsia="ru-RU"/>
              </w:rPr>
              <w:t>Продавца</w:t>
            </w:r>
            <w:proofErr w:type="spellEnd"/>
            <w:r w:rsidRPr="005F006A">
              <w:rPr>
                <w:rFonts w:ascii="Times New Roman" w:hAnsi="Times New Roman"/>
                <w:b/>
                <w:sz w:val="24"/>
                <w:szCs w:val="24"/>
                <w:lang w:val="en-US" w:eastAsia="ru-RU"/>
              </w:rPr>
              <w:t>:</w:t>
            </w:r>
          </w:p>
        </w:tc>
      </w:tr>
      <w:tr w:rsidR="000043C2" w:rsidRPr="00A57EF9" w:rsidTr="00236199">
        <w:trPr>
          <w:gridAfter w:val="1"/>
          <w:wAfter w:w="1935" w:type="dxa"/>
        </w:trPr>
        <w:tc>
          <w:tcPr>
            <w:tcW w:w="4928" w:type="dxa"/>
            <w:gridSpan w:val="2"/>
            <w:shd w:val="clear" w:color="auto" w:fill="auto"/>
          </w:tcPr>
          <w:p w:rsidR="000043C2" w:rsidRPr="00A57EF9" w:rsidRDefault="000043C2" w:rsidP="00236199">
            <w:pPr>
              <w:tabs>
                <w:tab w:val="left" w:pos="2835"/>
              </w:tabs>
              <w:snapToGrid w:val="0"/>
              <w:contextualSpacing/>
              <w:rPr>
                <w:rFonts w:ascii="Times New Roman" w:hAnsi="Times New Roman"/>
                <w:b/>
                <w:sz w:val="24"/>
                <w:szCs w:val="24"/>
                <w:lang w:eastAsia="ru-RU"/>
              </w:rPr>
            </w:pPr>
          </w:p>
          <w:p w:rsidR="000043C2" w:rsidRPr="00A57EF9" w:rsidRDefault="000043C2" w:rsidP="00236199">
            <w:pPr>
              <w:tabs>
                <w:tab w:val="left" w:pos="2835"/>
              </w:tabs>
              <w:snapToGrid w:val="0"/>
              <w:ind w:firstLine="360"/>
              <w:contextualSpacing/>
              <w:jc w:val="both"/>
              <w:rPr>
                <w:rFonts w:ascii="Times New Roman" w:hAnsi="Times New Roman"/>
                <w:b/>
                <w:sz w:val="24"/>
                <w:szCs w:val="24"/>
                <w:lang w:eastAsia="ru-RU"/>
              </w:rPr>
            </w:pPr>
          </w:p>
          <w:p w:rsidR="000043C2" w:rsidRPr="00A57EF9" w:rsidRDefault="000043C2" w:rsidP="00236199">
            <w:pPr>
              <w:spacing w:after="0" w:line="240" w:lineRule="auto"/>
              <w:rPr>
                <w:rFonts w:ascii="Times New Roman" w:hAnsi="Times New Roman"/>
                <w:b/>
                <w:sz w:val="24"/>
                <w:szCs w:val="24"/>
                <w:lang w:eastAsia="ru-RU"/>
              </w:rPr>
            </w:pPr>
          </w:p>
          <w:p w:rsidR="000043C2" w:rsidRPr="00A57EF9" w:rsidRDefault="000043C2" w:rsidP="00236199">
            <w:pPr>
              <w:spacing w:after="0" w:line="240" w:lineRule="auto"/>
              <w:rPr>
                <w:rFonts w:ascii="Times New Roman" w:hAnsi="Times New Roman"/>
                <w:b/>
                <w:sz w:val="24"/>
                <w:szCs w:val="24"/>
                <w:lang w:eastAsia="ru-RU"/>
              </w:rPr>
            </w:pPr>
          </w:p>
          <w:p w:rsidR="000043C2" w:rsidRPr="00A57EF9" w:rsidRDefault="000043C2" w:rsidP="00236199">
            <w:pPr>
              <w:spacing w:after="0" w:line="240" w:lineRule="auto"/>
              <w:rPr>
                <w:rFonts w:ascii="Times New Roman" w:hAnsi="Times New Roman"/>
                <w:b/>
                <w:sz w:val="24"/>
                <w:szCs w:val="24"/>
                <w:lang w:eastAsia="ru-RU"/>
              </w:rPr>
            </w:pPr>
          </w:p>
          <w:p w:rsidR="000043C2" w:rsidRPr="00530662" w:rsidRDefault="000043C2" w:rsidP="00236199">
            <w:pPr>
              <w:spacing w:after="0" w:line="240" w:lineRule="auto"/>
              <w:rPr>
                <w:rFonts w:ascii="Times New Roman" w:hAnsi="Times New Roman"/>
                <w:b/>
                <w:sz w:val="24"/>
                <w:szCs w:val="24"/>
                <w:lang w:eastAsia="ru-RU"/>
              </w:rPr>
            </w:pPr>
            <w:r w:rsidRPr="00A57EF9">
              <w:rPr>
                <w:rFonts w:ascii="Times New Roman" w:hAnsi="Times New Roman"/>
                <w:b/>
                <w:sz w:val="24"/>
                <w:szCs w:val="24"/>
                <w:lang w:eastAsia="ru-RU"/>
              </w:rPr>
              <w:t>_________________</w:t>
            </w:r>
          </w:p>
          <w:p w:rsidR="000043C2" w:rsidRPr="00A57EF9" w:rsidRDefault="000043C2" w:rsidP="00236199">
            <w:pPr>
              <w:tabs>
                <w:tab w:val="left" w:pos="2835"/>
              </w:tabs>
              <w:snapToGrid w:val="0"/>
              <w:ind w:firstLine="360"/>
              <w:contextualSpacing/>
              <w:jc w:val="both"/>
              <w:rPr>
                <w:rFonts w:ascii="Times New Roman" w:hAnsi="Times New Roman"/>
                <w:b/>
                <w:sz w:val="24"/>
                <w:szCs w:val="24"/>
                <w:lang w:eastAsia="ru-RU"/>
              </w:rPr>
            </w:pPr>
          </w:p>
        </w:tc>
        <w:tc>
          <w:tcPr>
            <w:tcW w:w="371" w:type="dxa"/>
            <w:shd w:val="clear" w:color="auto" w:fill="auto"/>
          </w:tcPr>
          <w:p w:rsidR="000043C2" w:rsidRPr="005F006A" w:rsidRDefault="000043C2" w:rsidP="00236199">
            <w:pPr>
              <w:tabs>
                <w:tab w:val="left" w:pos="2835"/>
              </w:tabs>
              <w:snapToGrid w:val="0"/>
              <w:ind w:firstLine="360"/>
              <w:contextualSpacing/>
              <w:jc w:val="both"/>
              <w:rPr>
                <w:b/>
                <w:sz w:val="24"/>
                <w:szCs w:val="24"/>
              </w:rPr>
            </w:pPr>
          </w:p>
        </w:tc>
        <w:tc>
          <w:tcPr>
            <w:tcW w:w="4077" w:type="dxa"/>
            <w:shd w:val="clear" w:color="auto" w:fill="auto"/>
          </w:tcPr>
          <w:p w:rsidR="00530662" w:rsidRPr="000A480A" w:rsidRDefault="00530662" w:rsidP="00530662">
            <w:pPr>
              <w:jc w:val="both"/>
              <w:rPr>
                <w:rFonts w:ascii="Times New Roman" w:hAnsi="Times New Roman" w:cs="Times New Roman"/>
                <w:b/>
                <w:sz w:val="24"/>
                <w:szCs w:val="24"/>
              </w:rPr>
            </w:pPr>
            <w:r w:rsidRPr="000A480A">
              <w:rPr>
                <w:rFonts w:ascii="Times New Roman" w:hAnsi="Times New Roman" w:cs="Times New Roman"/>
                <w:b/>
                <w:sz w:val="24"/>
                <w:szCs w:val="24"/>
              </w:rPr>
              <w:t>Заместитель управляющего – руководитель РСЦ Самарского отделения №6991 ПАО Сбербанк</w:t>
            </w:r>
          </w:p>
          <w:p w:rsidR="000043C2" w:rsidRPr="00A57EF9" w:rsidRDefault="000043C2" w:rsidP="00236199">
            <w:pPr>
              <w:tabs>
                <w:tab w:val="left" w:pos="2835"/>
              </w:tabs>
              <w:snapToGrid w:val="0"/>
              <w:ind w:firstLine="360"/>
              <w:contextualSpacing/>
              <w:jc w:val="right"/>
              <w:rPr>
                <w:rFonts w:ascii="Times New Roman" w:hAnsi="Times New Roman"/>
                <w:b/>
                <w:sz w:val="24"/>
                <w:szCs w:val="24"/>
                <w:lang w:eastAsia="ru-RU"/>
              </w:rPr>
            </w:pPr>
          </w:p>
          <w:p w:rsidR="000043C2" w:rsidRPr="00A57EF9" w:rsidRDefault="000043C2" w:rsidP="00236199">
            <w:pPr>
              <w:tabs>
                <w:tab w:val="left" w:pos="2835"/>
              </w:tabs>
              <w:snapToGrid w:val="0"/>
              <w:contextualSpacing/>
              <w:jc w:val="both"/>
              <w:rPr>
                <w:rFonts w:ascii="Times New Roman" w:hAnsi="Times New Roman"/>
                <w:b/>
                <w:sz w:val="24"/>
                <w:szCs w:val="24"/>
                <w:lang w:eastAsia="ru-RU"/>
              </w:rPr>
            </w:pPr>
            <w:r w:rsidRPr="00A57EF9">
              <w:rPr>
                <w:rFonts w:ascii="Times New Roman" w:hAnsi="Times New Roman"/>
                <w:b/>
                <w:sz w:val="24"/>
                <w:szCs w:val="24"/>
                <w:lang w:eastAsia="ru-RU"/>
              </w:rPr>
              <w:t xml:space="preserve">_______________ </w:t>
            </w:r>
            <w:r w:rsidR="00530662">
              <w:rPr>
                <w:rFonts w:ascii="Times New Roman" w:hAnsi="Times New Roman"/>
                <w:b/>
                <w:sz w:val="24"/>
                <w:szCs w:val="24"/>
                <w:lang w:eastAsia="ru-RU"/>
              </w:rPr>
              <w:t>А.В</w:t>
            </w:r>
            <w:r w:rsidRPr="009009B3">
              <w:rPr>
                <w:rFonts w:ascii="Times New Roman" w:hAnsi="Times New Roman"/>
                <w:b/>
                <w:sz w:val="24"/>
                <w:szCs w:val="24"/>
                <w:lang w:eastAsia="ru-RU"/>
              </w:rPr>
              <w:t xml:space="preserve">. </w:t>
            </w:r>
            <w:r w:rsidR="00530662">
              <w:rPr>
                <w:rFonts w:ascii="Times New Roman" w:hAnsi="Times New Roman"/>
                <w:b/>
                <w:sz w:val="24"/>
                <w:szCs w:val="24"/>
                <w:lang w:eastAsia="ru-RU"/>
              </w:rPr>
              <w:t>Милюткин</w:t>
            </w:r>
          </w:p>
          <w:p w:rsidR="000043C2" w:rsidRPr="00A57EF9" w:rsidRDefault="000043C2" w:rsidP="00236199">
            <w:pPr>
              <w:tabs>
                <w:tab w:val="left" w:pos="2835"/>
              </w:tabs>
              <w:snapToGrid w:val="0"/>
              <w:contextualSpacing/>
              <w:rPr>
                <w:rFonts w:ascii="Times New Roman" w:hAnsi="Times New Roman"/>
                <w:b/>
                <w:sz w:val="24"/>
                <w:szCs w:val="24"/>
                <w:lang w:eastAsia="ru-RU"/>
              </w:rPr>
            </w:pPr>
            <w:proofErr w:type="spellStart"/>
            <w:r w:rsidRPr="00A57EF9">
              <w:rPr>
                <w:rFonts w:ascii="Times New Roman" w:hAnsi="Times New Roman"/>
                <w:b/>
                <w:sz w:val="24"/>
                <w:szCs w:val="24"/>
                <w:lang w:eastAsia="ru-RU"/>
              </w:rPr>
              <w:t>м.п</w:t>
            </w:r>
            <w:proofErr w:type="spellEnd"/>
            <w:r w:rsidRPr="00A57EF9">
              <w:rPr>
                <w:rFonts w:ascii="Times New Roman" w:hAnsi="Times New Roman"/>
                <w:b/>
                <w:sz w:val="24"/>
                <w:szCs w:val="24"/>
                <w:lang w:eastAsia="ru-RU"/>
              </w:rPr>
              <w:t>.</w:t>
            </w:r>
          </w:p>
        </w:tc>
      </w:tr>
    </w:tbl>
    <w:p w:rsidR="004F1469" w:rsidRPr="00864491" w:rsidRDefault="004F1469" w:rsidP="004F1469">
      <w:pPr>
        <w:rPr>
          <w:rFonts w:ascii="Times New Roman" w:hAnsi="Times New Roman" w:cs="Times New Roman"/>
          <w:sz w:val="24"/>
        </w:rPr>
      </w:pPr>
      <w:r w:rsidRPr="00864491">
        <w:rPr>
          <w:rFonts w:ascii="Times New Roman" w:hAnsi="Times New Roman" w:cs="Times New Roman"/>
          <w:sz w:val="24"/>
        </w:rPr>
        <w:br w:type="page"/>
      </w:r>
    </w:p>
    <w:p w:rsidR="004F1469" w:rsidRPr="00A6567F" w:rsidRDefault="004F1469" w:rsidP="004F1469">
      <w:pPr>
        <w:pStyle w:val="10"/>
        <w:jc w:val="right"/>
        <w:rPr>
          <w:rFonts w:ascii="Times New Roman" w:hAnsi="Times New Roman" w:cs="Times New Roman"/>
          <w:b w:val="0"/>
          <w:sz w:val="24"/>
          <w:szCs w:val="24"/>
        </w:rPr>
      </w:pPr>
      <w:r w:rsidRPr="00A6567F">
        <w:rPr>
          <w:rFonts w:ascii="Times New Roman" w:hAnsi="Times New Roman" w:cs="Times New Roman"/>
          <w:color w:val="auto"/>
          <w:sz w:val="24"/>
          <w:szCs w:val="24"/>
        </w:rPr>
        <w:lastRenderedPageBreak/>
        <w:t>Приложение № 1</w:t>
      </w:r>
    </w:p>
    <w:p w:rsidR="004F1469" w:rsidRPr="00716C7A" w:rsidRDefault="004F1469" w:rsidP="004F1469">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 xml:space="preserve">недвижимого имущества </w:t>
      </w:r>
      <w:r w:rsidRPr="00F17B7F">
        <w:rPr>
          <w:rFonts w:ascii="Times New Roman" w:eastAsia="Times New Roman" w:hAnsi="Times New Roman" w:cs="Times New Roman"/>
          <w:sz w:val="24"/>
          <w:szCs w:val="24"/>
        </w:rPr>
        <w:t>с последующей арендой данного имущества (с обратной арендой)</w:t>
      </w:r>
    </w:p>
    <w:p w:rsidR="004F1469" w:rsidRPr="00864491" w:rsidRDefault="004F1469" w:rsidP="004F146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w:t>
      </w:r>
      <w:r w:rsidR="008F21F1">
        <w:rPr>
          <w:rFonts w:ascii="Times New Roman" w:eastAsia="Times New Roman" w:hAnsi="Times New Roman" w:cs="Times New Roman"/>
          <w:sz w:val="24"/>
          <w:szCs w:val="24"/>
        </w:rPr>
        <w:t xml:space="preserve"> </w:t>
      </w:r>
      <w:r w:rsidR="000E35F9">
        <w:rPr>
          <w:rFonts w:ascii="Times New Roman" w:eastAsia="Times New Roman" w:hAnsi="Times New Roman" w:cs="Times New Roman"/>
          <w:sz w:val="24"/>
          <w:szCs w:val="24"/>
        </w:rPr>
        <w:t xml:space="preserve">«___» ___________ </w:t>
      </w:r>
      <w:r w:rsidR="008F21F1">
        <w:rPr>
          <w:rFonts w:ascii="Times New Roman" w:eastAsia="Times New Roman" w:hAnsi="Times New Roman" w:cs="Times New Roman"/>
          <w:sz w:val="24"/>
          <w:szCs w:val="24"/>
        </w:rPr>
        <w:t>20</w:t>
      </w:r>
      <w:r w:rsidR="000E35F9">
        <w:rPr>
          <w:rFonts w:ascii="Times New Roman" w:eastAsia="Times New Roman" w:hAnsi="Times New Roman" w:cs="Times New Roman"/>
          <w:sz w:val="24"/>
          <w:szCs w:val="24"/>
        </w:rPr>
        <w:t>____</w:t>
      </w:r>
      <w:r w:rsidRPr="00864491">
        <w:rPr>
          <w:rFonts w:ascii="Times New Roman" w:eastAsia="Times New Roman" w:hAnsi="Times New Roman" w:cs="Times New Roman"/>
          <w:sz w:val="24"/>
          <w:szCs w:val="24"/>
        </w:rPr>
        <w:t>№</w:t>
      </w:r>
      <w:r w:rsidR="000E35F9">
        <w:rPr>
          <w:rFonts w:ascii="Times New Roman" w:eastAsia="Times New Roman" w:hAnsi="Times New Roman" w:cs="Times New Roman"/>
          <w:sz w:val="24"/>
          <w:szCs w:val="24"/>
        </w:rPr>
        <w:t>___</w:t>
      </w:r>
      <w:r w:rsidR="008F21F1">
        <w:rPr>
          <w:rFonts w:ascii="Times New Roman" w:eastAsia="Times New Roman" w:hAnsi="Times New Roman" w:cs="Times New Roman"/>
          <w:sz w:val="24"/>
          <w:szCs w:val="24"/>
        </w:rPr>
        <w:t xml:space="preserve"> </w:t>
      </w:r>
    </w:p>
    <w:p w:rsidR="004F1469" w:rsidRPr="00864491" w:rsidRDefault="004F1469" w:rsidP="004F1469">
      <w:pPr>
        <w:snapToGrid w:val="0"/>
        <w:contextualSpacing/>
        <w:rPr>
          <w:rFonts w:ascii="Times New Roman" w:hAnsi="Times New Roman" w:cs="Times New Roman"/>
          <w:sz w:val="24"/>
          <w:szCs w:val="24"/>
        </w:rPr>
      </w:pPr>
    </w:p>
    <w:p w:rsidR="004F1469" w:rsidRPr="00864491" w:rsidRDefault="004F1469" w:rsidP="004F1469">
      <w:pPr>
        <w:pBdr>
          <w:bottom w:val="single" w:sz="12" w:space="1" w:color="auto"/>
        </w:pBdr>
        <w:snapToGrid w:val="0"/>
        <w:contextualSpacing/>
        <w:jc w:val="center"/>
        <w:rPr>
          <w:rFonts w:ascii="Times New Roman" w:hAnsi="Times New Roman" w:cs="Times New Roman"/>
          <w:b/>
          <w:sz w:val="24"/>
          <w:szCs w:val="24"/>
        </w:rPr>
      </w:pPr>
      <w:r w:rsidRPr="00864491">
        <w:rPr>
          <w:rFonts w:ascii="Times New Roman" w:hAnsi="Times New Roman" w:cs="Times New Roman"/>
          <w:b/>
          <w:sz w:val="24"/>
          <w:szCs w:val="24"/>
        </w:rPr>
        <w:t>Форма Акта приема-передачи Имущества</w:t>
      </w:r>
    </w:p>
    <w:p w:rsidR="000E35F9" w:rsidRDefault="000E35F9" w:rsidP="000E35F9">
      <w:pPr>
        <w:snapToGrid w:val="0"/>
        <w:contextualSpacing/>
        <w:jc w:val="center"/>
        <w:rPr>
          <w:rFonts w:ascii="Times New Roman" w:eastAsia="Times New Roman" w:hAnsi="Times New Roman" w:cs="Times New Roman"/>
          <w:b/>
          <w:sz w:val="24"/>
          <w:szCs w:val="24"/>
          <w:lang w:eastAsia="ru-RU"/>
        </w:rPr>
      </w:pPr>
    </w:p>
    <w:p w:rsidR="000E35F9" w:rsidRPr="002A4297" w:rsidRDefault="000E35F9" w:rsidP="000E35F9">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0E35F9" w:rsidRPr="002A4297" w:rsidRDefault="000E35F9" w:rsidP="000E35F9">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0E35F9" w:rsidRPr="00864491" w:rsidRDefault="000E35F9" w:rsidP="004F1469">
      <w:pPr>
        <w:snapToGrid w:val="0"/>
        <w:contextualSpacing/>
        <w:jc w:val="center"/>
        <w:rPr>
          <w:rFonts w:ascii="Times New Roman" w:hAnsi="Times New Roman" w:cs="Times New Roman"/>
          <w:sz w:val="24"/>
          <w:szCs w:val="24"/>
        </w:rPr>
      </w:pPr>
    </w:p>
    <w:p w:rsidR="004F1469" w:rsidRPr="00864491" w:rsidRDefault="004F1469" w:rsidP="004F1469">
      <w:pPr>
        <w:snapToGrid w:val="0"/>
        <w:contextualSpacing/>
        <w:rPr>
          <w:rFonts w:ascii="Times New Roman" w:hAnsi="Times New Roman" w:cs="Times New Roman"/>
          <w:sz w:val="24"/>
          <w:szCs w:val="24"/>
        </w:rPr>
      </w:pPr>
    </w:p>
    <w:p w:rsidR="000E35F9" w:rsidRPr="002A4297" w:rsidRDefault="000E35F9" w:rsidP="000E35F9">
      <w:pPr>
        <w:snapToGrid w:val="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0E35F9" w:rsidRPr="002A4297" w:rsidRDefault="000E35F9" w:rsidP="000E35F9">
      <w:pPr>
        <w:snapToGrid w:val="0"/>
        <w:contextualSpacing/>
        <w:jc w:val="both"/>
        <w:rPr>
          <w:rFonts w:ascii="Times New Roman" w:eastAsia="Times New Roman" w:hAnsi="Times New Roman" w:cs="Times New Roman"/>
          <w:sz w:val="24"/>
          <w:szCs w:val="24"/>
          <w:lang w:eastAsia="ru-RU"/>
        </w:rPr>
      </w:pP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8"/>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8"/>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_____________________, с одной стороны, и</w:t>
      </w:r>
      <w:r>
        <w:rPr>
          <w:rStyle w:val="a8"/>
          <w:rFonts w:eastAsia="Times New Roman"/>
          <w:sz w:val="24"/>
          <w:szCs w:val="24"/>
          <w:lang w:eastAsia="ru-RU"/>
        </w:rPr>
        <w:footnoteReference w:id="18"/>
      </w:r>
    </w:p>
    <w:p w:rsidR="000E35F9" w:rsidRPr="00FA56E6"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8"/>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8"/>
          <w:rFonts w:eastAsia="Times New Roman"/>
          <w:sz w:val="24"/>
          <w:szCs w:val="24"/>
          <w:lang w:eastAsia="ru-RU"/>
        </w:rPr>
        <w:footnoteReference w:id="20"/>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0E35F9" w:rsidRPr="00B65DDB" w:rsidRDefault="000E35F9" w:rsidP="000E35F9">
      <w:pPr>
        <w:pStyle w:val="a4"/>
        <w:widowControl w:val="0"/>
        <w:numPr>
          <w:ilvl w:val="0"/>
          <w:numId w:val="35"/>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0E35F9" w:rsidRPr="002A4297" w:rsidRDefault="000E35F9" w:rsidP="000E35F9">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0E35F9" w:rsidRPr="002A4297" w:rsidRDefault="000E35F9" w:rsidP="000E35F9">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3"/>
      </w: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4"/>
      </w: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 w:rsidR="000E35F9" w:rsidRPr="002A4297" w:rsidRDefault="000E35F9" w:rsidP="000E35F9">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29"/>
      </w:r>
      <w:r w:rsidRPr="002A4297">
        <w:rPr>
          <w:rFonts w:ascii="Times New Roman" w:eastAsia="Times New Roman" w:hAnsi="Times New Roman" w:cs="Times New Roman"/>
          <w:sz w:val="24"/>
          <w:szCs w:val="24"/>
          <w:lang w:eastAsia="ru-RU"/>
        </w:rPr>
        <w:t>.</w:t>
      </w: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30"/>
      </w: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1"/>
      </w:r>
    </w:p>
    <w:p w:rsidR="000E35F9" w:rsidRPr="002A4297" w:rsidRDefault="000E35F9" w:rsidP="000E35F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5"/>
      </w:r>
    </w:p>
    <w:p w:rsidR="000E35F9" w:rsidRPr="002A4297" w:rsidRDefault="000E35F9" w:rsidP="000E35F9">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23"/>
        <w:gridCol w:w="4285"/>
      </w:tblGrid>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E35F9" w:rsidRPr="002A4297" w:rsidTr="005146F0">
        <w:tc>
          <w:tcPr>
            <w:tcW w:w="37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E35F9" w:rsidRPr="002A4297" w:rsidRDefault="000E35F9" w:rsidP="00514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0E35F9" w:rsidRPr="002A4297" w:rsidRDefault="000E35F9" w:rsidP="000E35F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0E35F9" w:rsidRPr="002A4297" w:rsidRDefault="000E35F9" w:rsidP="000E35F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E35F9" w:rsidRPr="002A4297" w:rsidRDefault="000E35F9" w:rsidP="000E35F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0E35F9" w:rsidRPr="002A4297" w:rsidRDefault="000E35F9" w:rsidP="000E35F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6"/>
      </w:r>
    </w:p>
    <w:p w:rsidR="000E35F9" w:rsidRPr="002A4297" w:rsidRDefault="000E35F9" w:rsidP="000E35F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7"/>
      </w:r>
      <w:r w:rsidRPr="002A4297">
        <w:rPr>
          <w:rFonts w:ascii="Times New Roman" w:eastAsia="Times New Roman" w:hAnsi="Times New Roman" w:cs="Times New Roman"/>
          <w:sz w:val="24"/>
          <w:szCs w:val="24"/>
          <w:lang w:eastAsia="ru-RU"/>
        </w:rPr>
        <w:t>:</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0E35F9" w:rsidRPr="002A4297" w:rsidRDefault="000E35F9" w:rsidP="000E35F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0E35F9" w:rsidRPr="002A4297" w:rsidRDefault="000E35F9" w:rsidP="000E35F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0E35F9" w:rsidRPr="002A4297" w:rsidRDefault="000E35F9" w:rsidP="000E35F9">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63"/>
        <w:gridCol w:w="5944"/>
        <w:gridCol w:w="3547"/>
      </w:tblGrid>
      <w:tr w:rsidR="000E35F9" w:rsidRPr="002A4297" w:rsidTr="005146F0">
        <w:tc>
          <w:tcPr>
            <w:tcW w:w="280"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0E35F9" w:rsidRPr="002A4297" w:rsidTr="005146F0">
        <w:tc>
          <w:tcPr>
            <w:tcW w:w="280"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2956"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1764"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r>
      <w:tr w:rsidR="000E35F9" w:rsidRPr="002A4297" w:rsidTr="005146F0">
        <w:tc>
          <w:tcPr>
            <w:tcW w:w="280"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2956"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1764" w:type="pct"/>
            <w:vAlign w:val="center"/>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r>
    </w:tbl>
    <w:p w:rsidR="000E35F9" w:rsidRPr="002A4297" w:rsidRDefault="000E35F9" w:rsidP="000E35F9">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4"/>
        <w:gridCol w:w="1942"/>
        <w:gridCol w:w="3861"/>
        <w:gridCol w:w="1287"/>
        <w:gridCol w:w="2250"/>
      </w:tblGrid>
      <w:tr w:rsidR="000E35F9" w:rsidRPr="002A4297" w:rsidTr="005146F0">
        <w:tc>
          <w:tcPr>
            <w:tcW w:w="355"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640"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0E35F9" w:rsidRPr="002A4297" w:rsidTr="005146F0">
        <w:tc>
          <w:tcPr>
            <w:tcW w:w="355"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966"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1920"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640"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1119"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r>
      <w:tr w:rsidR="000E35F9" w:rsidRPr="002A4297" w:rsidTr="005146F0">
        <w:tc>
          <w:tcPr>
            <w:tcW w:w="355"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966"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1920"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640"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c>
          <w:tcPr>
            <w:tcW w:w="1119" w:type="pct"/>
          </w:tcPr>
          <w:p w:rsidR="000E35F9" w:rsidRPr="002A4297" w:rsidRDefault="000E35F9" w:rsidP="005146F0">
            <w:pPr>
              <w:snapToGrid w:val="0"/>
              <w:jc w:val="center"/>
              <w:rPr>
                <w:rFonts w:ascii="Times New Roman" w:eastAsia="Times New Roman" w:hAnsi="Times New Roman" w:cs="Times New Roman"/>
                <w:sz w:val="24"/>
                <w:szCs w:val="24"/>
                <w:lang w:eastAsia="ru-RU"/>
              </w:rPr>
            </w:pPr>
          </w:p>
        </w:tc>
      </w:tr>
      <w:tr w:rsidR="000E35F9" w:rsidRPr="002A4297" w:rsidTr="005146F0">
        <w:tc>
          <w:tcPr>
            <w:tcW w:w="355" w:type="pct"/>
          </w:tcPr>
          <w:p w:rsidR="000E35F9" w:rsidRPr="002A4297" w:rsidRDefault="000E35F9" w:rsidP="005146F0">
            <w:pPr>
              <w:widowControl w:val="0"/>
              <w:snapToGrid w:val="0"/>
              <w:jc w:val="center"/>
              <w:rPr>
                <w:rFonts w:ascii="Times New Roman" w:eastAsia="Times New Roman" w:hAnsi="Times New Roman" w:cs="Times New Roman"/>
                <w:sz w:val="24"/>
                <w:szCs w:val="24"/>
                <w:lang w:eastAsia="ru-RU"/>
              </w:rPr>
            </w:pPr>
          </w:p>
        </w:tc>
        <w:tc>
          <w:tcPr>
            <w:tcW w:w="966" w:type="pct"/>
          </w:tcPr>
          <w:p w:rsidR="000E35F9" w:rsidRPr="002A4297" w:rsidRDefault="000E35F9" w:rsidP="005146F0">
            <w:pPr>
              <w:widowControl w:val="0"/>
              <w:snapToGrid w:val="0"/>
              <w:jc w:val="center"/>
              <w:rPr>
                <w:rFonts w:ascii="Times New Roman" w:eastAsia="Times New Roman" w:hAnsi="Times New Roman" w:cs="Times New Roman"/>
                <w:sz w:val="24"/>
                <w:szCs w:val="24"/>
                <w:lang w:eastAsia="ru-RU"/>
              </w:rPr>
            </w:pPr>
          </w:p>
        </w:tc>
        <w:tc>
          <w:tcPr>
            <w:tcW w:w="1920" w:type="pct"/>
          </w:tcPr>
          <w:p w:rsidR="000E35F9" w:rsidRPr="002A4297" w:rsidRDefault="000E35F9" w:rsidP="005146F0">
            <w:pPr>
              <w:widowControl w:val="0"/>
              <w:snapToGrid w:val="0"/>
              <w:jc w:val="center"/>
              <w:rPr>
                <w:rFonts w:ascii="Times New Roman" w:eastAsia="Times New Roman" w:hAnsi="Times New Roman" w:cs="Times New Roman"/>
                <w:sz w:val="24"/>
                <w:szCs w:val="24"/>
                <w:lang w:eastAsia="ru-RU"/>
              </w:rPr>
            </w:pPr>
          </w:p>
        </w:tc>
        <w:tc>
          <w:tcPr>
            <w:tcW w:w="640" w:type="pct"/>
          </w:tcPr>
          <w:p w:rsidR="000E35F9" w:rsidRPr="002A4297" w:rsidRDefault="000E35F9" w:rsidP="005146F0">
            <w:pPr>
              <w:widowControl w:val="0"/>
              <w:snapToGrid w:val="0"/>
              <w:jc w:val="center"/>
              <w:rPr>
                <w:rFonts w:ascii="Times New Roman" w:eastAsia="Times New Roman" w:hAnsi="Times New Roman" w:cs="Times New Roman"/>
                <w:sz w:val="24"/>
                <w:szCs w:val="24"/>
                <w:lang w:eastAsia="ru-RU"/>
              </w:rPr>
            </w:pPr>
          </w:p>
        </w:tc>
        <w:tc>
          <w:tcPr>
            <w:tcW w:w="1119" w:type="pct"/>
          </w:tcPr>
          <w:p w:rsidR="000E35F9" w:rsidRPr="002A4297" w:rsidRDefault="000E35F9" w:rsidP="005146F0">
            <w:pPr>
              <w:widowControl w:val="0"/>
              <w:snapToGrid w:val="0"/>
              <w:jc w:val="center"/>
              <w:rPr>
                <w:rFonts w:ascii="Times New Roman" w:eastAsia="Times New Roman" w:hAnsi="Times New Roman" w:cs="Times New Roman"/>
                <w:sz w:val="24"/>
                <w:szCs w:val="24"/>
                <w:lang w:eastAsia="ru-RU"/>
              </w:rPr>
            </w:pPr>
          </w:p>
        </w:tc>
      </w:tr>
    </w:tbl>
    <w:p w:rsidR="000E35F9" w:rsidRPr="00A32147" w:rsidRDefault="000E35F9" w:rsidP="000E35F9">
      <w:pPr>
        <w:rPr>
          <w:rFonts w:ascii="Times New Roman" w:hAnsi="Times New Roman"/>
        </w:rPr>
      </w:pPr>
    </w:p>
    <w:p w:rsidR="004F1469" w:rsidRPr="00A6567F" w:rsidRDefault="004F1469" w:rsidP="004F1469">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4F1469" w:rsidRPr="00864491" w:rsidTr="004F1469">
        <w:tc>
          <w:tcPr>
            <w:tcW w:w="4788" w:type="dxa"/>
            <w:shd w:val="clear" w:color="auto" w:fill="auto"/>
          </w:tcPr>
          <w:p w:rsidR="004F1469" w:rsidRPr="00864491" w:rsidRDefault="004F1469" w:rsidP="004F1469">
            <w:pPr>
              <w:tabs>
                <w:tab w:val="left" w:pos="2835"/>
              </w:tabs>
              <w:snapToGrid w:val="0"/>
              <w:ind w:firstLine="360"/>
              <w:contextualSpacing/>
              <w:jc w:val="both"/>
              <w:rPr>
                <w:rFonts w:ascii="Times New Roman" w:hAnsi="Times New Roman" w:cs="Times New Roman"/>
                <w:b/>
                <w:sz w:val="24"/>
                <w:szCs w:val="24"/>
              </w:rPr>
            </w:pPr>
            <w:r w:rsidRPr="00864491">
              <w:rPr>
                <w:rFonts w:ascii="Times New Roman" w:hAnsi="Times New Roman" w:cs="Times New Roman"/>
                <w:b/>
                <w:sz w:val="24"/>
                <w:szCs w:val="24"/>
              </w:rPr>
              <w:t>От Покупателя:</w:t>
            </w:r>
          </w:p>
        </w:tc>
        <w:tc>
          <w:tcPr>
            <w:tcW w:w="360" w:type="dxa"/>
            <w:shd w:val="clear" w:color="auto" w:fill="auto"/>
          </w:tcPr>
          <w:p w:rsidR="004F1469" w:rsidRPr="00864491" w:rsidRDefault="004F1469" w:rsidP="004F1469">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F1469" w:rsidRPr="00864491" w:rsidRDefault="004F1469" w:rsidP="004F1469">
            <w:pPr>
              <w:tabs>
                <w:tab w:val="left" w:pos="2835"/>
              </w:tabs>
              <w:snapToGrid w:val="0"/>
              <w:ind w:firstLine="360"/>
              <w:contextualSpacing/>
              <w:rPr>
                <w:rFonts w:ascii="Times New Roman" w:hAnsi="Times New Roman" w:cs="Times New Roman"/>
                <w:b/>
                <w:sz w:val="24"/>
                <w:szCs w:val="24"/>
              </w:rPr>
            </w:pPr>
            <w:r w:rsidRPr="00864491">
              <w:rPr>
                <w:rFonts w:ascii="Times New Roman" w:hAnsi="Times New Roman" w:cs="Times New Roman"/>
                <w:b/>
                <w:sz w:val="24"/>
                <w:szCs w:val="24"/>
              </w:rPr>
              <w:t>От Продавца:</w:t>
            </w:r>
          </w:p>
        </w:tc>
      </w:tr>
      <w:tr w:rsidR="004F1469" w:rsidRPr="00864491" w:rsidTr="004F1469">
        <w:tc>
          <w:tcPr>
            <w:tcW w:w="4788" w:type="dxa"/>
            <w:shd w:val="clear" w:color="auto" w:fill="auto"/>
          </w:tcPr>
          <w:p w:rsidR="004F1469" w:rsidRPr="00864491" w:rsidRDefault="004F1469" w:rsidP="004F1469">
            <w:pPr>
              <w:tabs>
                <w:tab w:val="left" w:pos="2835"/>
              </w:tabs>
              <w:snapToGrid w:val="0"/>
              <w:ind w:firstLine="360"/>
              <w:contextualSpacing/>
              <w:rPr>
                <w:rFonts w:ascii="Times New Roman" w:hAnsi="Times New Roman" w:cs="Times New Roman"/>
                <w:sz w:val="24"/>
                <w:szCs w:val="24"/>
              </w:rPr>
            </w:pPr>
            <w:r w:rsidRPr="00864491">
              <w:rPr>
                <w:rStyle w:val="a8"/>
                <w:rFonts w:ascii="Times New Roman" w:hAnsi="Times New Roman"/>
                <w:sz w:val="24"/>
                <w:szCs w:val="24"/>
                <w:lang w:eastAsia="ru-RU"/>
              </w:rPr>
              <w:footnoteReference w:id="41"/>
            </w:r>
            <w:r w:rsidRPr="00864491">
              <w:rPr>
                <w:rFonts w:ascii="Times New Roman" w:hAnsi="Times New Roman" w:cs="Times New Roman"/>
                <w:sz w:val="24"/>
                <w:szCs w:val="24"/>
              </w:rPr>
              <w:t>Должность</w:t>
            </w:r>
          </w:p>
          <w:p w:rsidR="004F1469" w:rsidRPr="00864491" w:rsidRDefault="004F1469" w:rsidP="004F1469">
            <w:pPr>
              <w:tabs>
                <w:tab w:val="left" w:pos="2835"/>
              </w:tabs>
              <w:snapToGrid w:val="0"/>
              <w:ind w:firstLine="360"/>
              <w:contextualSpacing/>
              <w:rPr>
                <w:rFonts w:ascii="Times New Roman" w:hAnsi="Times New Roman" w:cs="Times New Roman"/>
                <w:sz w:val="24"/>
                <w:szCs w:val="24"/>
              </w:rPr>
            </w:pPr>
          </w:p>
          <w:p w:rsidR="004F1469" w:rsidRPr="00864491" w:rsidRDefault="004F1469" w:rsidP="004F1469">
            <w:pPr>
              <w:tabs>
                <w:tab w:val="left" w:pos="2835"/>
              </w:tabs>
              <w:snapToGrid w:val="0"/>
              <w:ind w:firstLine="360"/>
              <w:contextualSpacing/>
              <w:jc w:val="both"/>
              <w:rPr>
                <w:rFonts w:ascii="Times New Roman" w:hAnsi="Times New Roman" w:cs="Times New Roman"/>
                <w:sz w:val="24"/>
                <w:szCs w:val="24"/>
              </w:rPr>
            </w:pPr>
          </w:p>
          <w:p w:rsidR="004F1469" w:rsidRPr="00864491" w:rsidRDefault="004F1469" w:rsidP="004F1469">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4F1469" w:rsidRPr="00864491" w:rsidRDefault="004F1469" w:rsidP="004F1469">
            <w:pPr>
              <w:tabs>
                <w:tab w:val="left" w:pos="2835"/>
              </w:tabs>
              <w:snapToGrid w:val="0"/>
              <w:ind w:firstLine="360"/>
              <w:contextualSpacing/>
              <w:jc w:val="both"/>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c>
          <w:tcPr>
            <w:tcW w:w="360" w:type="dxa"/>
            <w:shd w:val="clear" w:color="auto" w:fill="auto"/>
          </w:tcPr>
          <w:p w:rsidR="004F1469" w:rsidRPr="00864491" w:rsidRDefault="004F1469" w:rsidP="004F1469">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F1469" w:rsidRPr="00864491" w:rsidRDefault="004F1469" w:rsidP="004F1469">
            <w:pPr>
              <w:tabs>
                <w:tab w:val="left" w:pos="2835"/>
              </w:tabs>
              <w:snapToGrid w:val="0"/>
              <w:ind w:firstLine="360"/>
              <w:contextualSpacing/>
              <w:rPr>
                <w:rFonts w:ascii="Times New Roman" w:hAnsi="Times New Roman" w:cs="Times New Roman"/>
                <w:sz w:val="24"/>
                <w:szCs w:val="24"/>
              </w:rPr>
            </w:pPr>
            <w:r w:rsidRPr="00864491">
              <w:rPr>
                <w:rFonts w:ascii="Times New Roman" w:hAnsi="Times New Roman" w:cs="Times New Roman"/>
                <w:sz w:val="24"/>
                <w:szCs w:val="24"/>
              </w:rPr>
              <w:t>Должность</w:t>
            </w:r>
          </w:p>
          <w:p w:rsidR="004F1469" w:rsidRPr="00864491" w:rsidRDefault="004F1469" w:rsidP="004F1469">
            <w:pPr>
              <w:tabs>
                <w:tab w:val="left" w:pos="2835"/>
              </w:tabs>
              <w:snapToGrid w:val="0"/>
              <w:ind w:firstLine="360"/>
              <w:contextualSpacing/>
              <w:jc w:val="right"/>
              <w:rPr>
                <w:rFonts w:ascii="Times New Roman" w:hAnsi="Times New Roman" w:cs="Times New Roman"/>
                <w:sz w:val="24"/>
                <w:szCs w:val="24"/>
              </w:rPr>
            </w:pPr>
          </w:p>
          <w:p w:rsidR="004F1469" w:rsidRPr="00864491" w:rsidRDefault="004F1469" w:rsidP="004F1469">
            <w:pPr>
              <w:tabs>
                <w:tab w:val="left" w:pos="2835"/>
              </w:tabs>
              <w:snapToGrid w:val="0"/>
              <w:ind w:firstLine="360"/>
              <w:contextualSpacing/>
              <w:jc w:val="right"/>
              <w:rPr>
                <w:rFonts w:ascii="Times New Roman" w:hAnsi="Times New Roman" w:cs="Times New Roman"/>
                <w:sz w:val="24"/>
                <w:szCs w:val="24"/>
              </w:rPr>
            </w:pPr>
          </w:p>
          <w:p w:rsidR="004F1469" w:rsidRPr="00864491" w:rsidRDefault="004F1469" w:rsidP="004F1469">
            <w:pPr>
              <w:tabs>
                <w:tab w:val="left" w:pos="2835"/>
              </w:tabs>
              <w:snapToGrid w:val="0"/>
              <w:ind w:firstLine="360"/>
              <w:contextualSpacing/>
              <w:jc w:val="both"/>
              <w:rPr>
                <w:rFonts w:ascii="Times New Roman" w:hAnsi="Times New Roman" w:cs="Times New Roman"/>
                <w:sz w:val="24"/>
                <w:szCs w:val="24"/>
              </w:rPr>
            </w:pPr>
            <w:r w:rsidRPr="00864491">
              <w:rPr>
                <w:rFonts w:ascii="Times New Roman" w:hAnsi="Times New Roman" w:cs="Times New Roman"/>
                <w:sz w:val="24"/>
                <w:szCs w:val="24"/>
              </w:rPr>
              <w:t>________________ Ф.И.О.</w:t>
            </w:r>
          </w:p>
          <w:p w:rsidR="004F1469" w:rsidRPr="00864491" w:rsidRDefault="004F1469" w:rsidP="004F1469">
            <w:pPr>
              <w:tabs>
                <w:tab w:val="left" w:pos="2835"/>
              </w:tabs>
              <w:snapToGrid w:val="0"/>
              <w:ind w:firstLine="360"/>
              <w:contextualSpacing/>
              <w:rPr>
                <w:rFonts w:ascii="Times New Roman" w:hAnsi="Times New Roman" w:cs="Times New Roman"/>
                <w:sz w:val="24"/>
                <w:szCs w:val="24"/>
              </w:rPr>
            </w:pPr>
            <w:proofErr w:type="spellStart"/>
            <w:r w:rsidRPr="00864491">
              <w:rPr>
                <w:rFonts w:ascii="Times New Roman" w:hAnsi="Times New Roman" w:cs="Times New Roman"/>
                <w:sz w:val="24"/>
                <w:szCs w:val="24"/>
              </w:rPr>
              <w:t>м.п</w:t>
            </w:r>
            <w:proofErr w:type="spellEnd"/>
            <w:r w:rsidRPr="00864491">
              <w:rPr>
                <w:rFonts w:ascii="Times New Roman" w:hAnsi="Times New Roman" w:cs="Times New Roman"/>
                <w:sz w:val="24"/>
                <w:szCs w:val="24"/>
              </w:rPr>
              <w:t>.</w:t>
            </w:r>
          </w:p>
        </w:tc>
      </w:tr>
    </w:tbl>
    <w:p w:rsidR="004F1469" w:rsidRPr="00864491" w:rsidRDefault="004F1469" w:rsidP="004F1469">
      <w:pPr>
        <w:pBdr>
          <w:bottom w:val="single" w:sz="12" w:space="1" w:color="auto"/>
        </w:pBdr>
        <w:rPr>
          <w:rFonts w:ascii="Times New Roman" w:hAnsi="Times New Roman" w:cs="Times New Roman"/>
          <w:sz w:val="24"/>
          <w:szCs w:val="24"/>
        </w:rPr>
      </w:pPr>
    </w:p>
    <w:p w:rsidR="004F1469" w:rsidRPr="00864491" w:rsidRDefault="004F1469" w:rsidP="004F1469">
      <w:pPr>
        <w:snapToGrid w:val="0"/>
        <w:contextualSpacing/>
        <w:jc w:val="center"/>
        <w:rPr>
          <w:rFonts w:ascii="Times New Roman" w:hAnsi="Times New Roman" w:cs="Times New Roman"/>
          <w:sz w:val="24"/>
          <w:szCs w:val="24"/>
        </w:rPr>
      </w:pPr>
    </w:p>
    <w:tbl>
      <w:tblPr>
        <w:tblW w:w="10048" w:type="dxa"/>
        <w:tblInd w:w="-4" w:type="dxa"/>
        <w:tblLook w:val="00A0" w:firstRow="1" w:lastRow="0" w:firstColumn="1" w:lastColumn="0" w:noHBand="0" w:noVBand="0"/>
      </w:tblPr>
      <w:tblGrid>
        <w:gridCol w:w="4682"/>
        <w:gridCol w:w="448"/>
        <w:gridCol w:w="4918"/>
      </w:tblGrid>
      <w:tr w:rsidR="00530662" w:rsidRPr="005F006A" w:rsidTr="00530662">
        <w:tc>
          <w:tcPr>
            <w:tcW w:w="4682" w:type="dxa"/>
            <w:shd w:val="clear" w:color="auto" w:fill="auto"/>
          </w:tcPr>
          <w:p w:rsidR="00530662" w:rsidRDefault="00530662" w:rsidP="00236199">
            <w:pPr>
              <w:tabs>
                <w:tab w:val="left" w:pos="2835"/>
              </w:tabs>
              <w:snapToGrid w:val="0"/>
              <w:contextualSpacing/>
              <w:jc w:val="both"/>
              <w:rPr>
                <w:rFonts w:ascii="Times New Roman" w:hAnsi="Times New Roman"/>
                <w:b/>
                <w:sz w:val="24"/>
                <w:szCs w:val="24"/>
                <w:lang w:eastAsia="ru-RU"/>
              </w:rPr>
            </w:pPr>
          </w:p>
          <w:p w:rsidR="00530662" w:rsidRPr="005F006A" w:rsidRDefault="00530662" w:rsidP="00236199">
            <w:pPr>
              <w:tabs>
                <w:tab w:val="left" w:pos="2835"/>
              </w:tabs>
              <w:snapToGrid w:val="0"/>
              <w:contextualSpacing/>
              <w:jc w:val="both"/>
              <w:rPr>
                <w:rFonts w:ascii="Times New Roman" w:hAnsi="Times New Roman"/>
                <w:b/>
                <w:sz w:val="24"/>
                <w:szCs w:val="24"/>
                <w:lang w:val="en-US" w:eastAsia="ru-RU"/>
              </w:rPr>
            </w:pPr>
            <w:r>
              <w:rPr>
                <w:rFonts w:ascii="Times New Roman" w:hAnsi="Times New Roman"/>
                <w:b/>
                <w:sz w:val="24"/>
                <w:szCs w:val="24"/>
                <w:lang w:eastAsia="ru-RU"/>
              </w:rPr>
              <w:t xml:space="preserve">От </w:t>
            </w:r>
            <w:proofErr w:type="spellStart"/>
            <w:r w:rsidRPr="005F006A">
              <w:rPr>
                <w:rFonts w:ascii="Times New Roman" w:hAnsi="Times New Roman"/>
                <w:b/>
                <w:sz w:val="24"/>
                <w:szCs w:val="24"/>
                <w:lang w:val="en-US" w:eastAsia="ru-RU"/>
              </w:rPr>
              <w:t>Покупател</w:t>
            </w:r>
            <w:proofErr w:type="spellEnd"/>
            <w:r>
              <w:rPr>
                <w:rFonts w:ascii="Times New Roman" w:hAnsi="Times New Roman"/>
                <w:b/>
                <w:sz w:val="24"/>
                <w:szCs w:val="24"/>
                <w:lang w:eastAsia="ru-RU"/>
              </w:rPr>
              <w:t>я</w:t>
            </w:r>
            <w:r w:rsidRPr="005F006A">
              <w:rPr>
                <w:rFonts w:ascii="Times New Roman" w:hAnsi="Times New Roman"/>
                <w:b/>
                <w:sz w:val="24"/>
                <w:szCs w:val="24"/>
                <w:lang w:val="en-US" w:eastAsia="ru-RU"/>
              </w:rPr>
              <w:t>:</w:t>
            </w:r>
          </w:p>
        </w:tc>
        <w:tc>
          <w:tcPr>
            <w:tcW w:w="448" w:type="dxa"/>
            <w:shd w:val="clear" w:color="auto" w:fill="auto"/>
          </w:tcPr>
          <w:p w:rsidR="00530662" w:rsidRPr="005F006A" w:rsidRDefault="00530662" w:rsidP="00236199">
            <w:pPr>
              <w:tabs>
                <w:tab w:val="left" w:pos="2835"/>
              </w:tabs>
              <w:snapToGrid w:val="0"/>
              <w:ind w:firstLine="360"/>
              <w:contextualSpacing/>
              <w:jc w:val="both"/>
              <w:rPr>
                <w:b/>
                <w:sz w:val="24"/>
                <w:szCs w:val="24"/>
              </w:rPr>
            </w:pPr>
          </w:p>
        </w:tc>
        <w:tc>
          <w:tcPr>
            <w:tcW w:w="4918" w:type="dxa"/>
            <w:shd w:val="clear" w:color="auto" w:fill="auto"/>
          </w:tcPr>
          <w:p w:rsidR="00530662" w:rsidRDefault="00530662" w:rsidP="00530662">
            <w:pPr>
              <w:tabs>
                <w:tab w:val="left" w:pos="2835"/>
              </w:tabs>
              <w:snapToGrid w:val="0"/>
              <w:ind w:right="999"/>
              <w:contextualSpacing/>
              <w:rPr>
                <w:rFonts w:ascii="Times New Roman" w:hAnsi="Times New Roman"/>
                <w:b/>
                <w:sz w:val="24"/>
                <w:szCs w:val="24"/>
                <w:lang w:val="en-US" w:eastAsia="ru-RU"/>
              </w:rPr>
            </w:pPr>
          </w:p>
          <w:p w:rsidR="00530662" w:rsidRPr="005F006A" w:rsidRDefault="00530662" w:rsidP="00530662">
            <w:pPr>
              <w:tabs>
                <w:tab w:val="left" w:pos="2835"/>
              </w:tabs>
              <w:snapToGrid w:val="0"/>
              <w:ind w:right="999"/>
              <w:contextualSpacing/>
              <w:rPr>
                <w:rFonts w:ascii="Times New Roman" w:hAnsi="Times New Roman"/>
                <w:b/>
                <w:sz w:val="24"/>
                <w:szCs w:val="24"/>
                <w:lang w:val="en-US" w:eastAsia="ru-RU"/>
              </w:rPr>
            </w:pPr>
            <w:proofErr w:type="spellStart"/>
            <w:r w:rsidRPr="005F006A">
              <w:rPr>
                <w:rFonts w:ascii="Times New Roman" w:hAnsi="Times New Roman"/>
                <w:b/>
                <w:sz w:val="24"/>
                <w:szCs w:val="24"/>
                <w:lang w:val="en-US" w:eastAsia="ru-RU"/>
              </w:rPr>
              <w:t>От</w:t>
            </w:r>
            <w:proofErr w:type="spellEnd"/>
            <w:r w:rsidRPr="005F006A">
              <w:rPr>
                <w:rFonts w:ascii="Times New Roman" w:hAnsi="Times New Roman"/>
                <w:b/>
                <w:sz w:val="24"/>
                <w:szCs w:val="24"/>
                <w:lang w:val="en-US" w:eastAsia="ru-RU"/>
              </w:rPr>
              <w:t xml:space="preserve"> </w:t>
            </w:r>
            <w:proofErr w:type="spellStart"/>
            <w:r w:rsidRPr="005F006A">
              <w:rPr>
                <w:rFonts w:ascii="Times New Roman" w:hAnsi="Times New Roman"/>
                <w:b/>
                <w:sz w:val="24"/>
                <w:szCs w:val="24"/>
                <w:lang w:val="en-US" w:eastAsia="ru-RU"/>
              </w:rPr>
              <w:t>Продавца</w:t>
            </w:r>
            <w:proofErr w:type="spellEnd"/>
            <w:r w:rsidRPr="005F006A">
              <w:rPr>
                <w:rFonts w:ascii="Times New Roman" w:hAnsi="Times New Roman"/>
                <w:b/>
                <w:sz w:val="24"/>
                <w:szCs w:val="24"/>
                <w:lang w:val="en-US" w:eastAsia="ru-RU"/>
              </w:rPr>
              <w:t>:</w:t>
            </w:r>
          </w:p>
        </w:tc>
      </w:tr>
      <w:tr w:rsidR="00530662" w:rsidRPr="00A57EF9" w:rsidTr="00530662">
        <w:tc>
          <w:tcPr>
            <w:tcW w:w="4682" w:type="dxa"/>
            <w:shd w:val="clear" w:color="auto" w:fill="auto"/>
          </w:tcPr>
          <w:p w:rsidR="00530662" w:rsidRPr="00A57EF9" w:rsidRDefault="00530662" w:rsidP="00236199">
            <w:pPr>
              <w:tabs>
                <w:tab w:val="left" w:pos="2835"/>
              </w:tabs>
              <w:snapToGrid w:val="0"/>
              <w:contextualSpacing/>
              <w:rPr>
                <w:rFonts w:ascii="Times New Roman" w:hAnsi="Times New Roman"/>
                <w:b/>
                <w:sz w:val="24"/>
                <w:szCs w:val="24"/>
                <w:lang w:eastAsia="ru-RU"/>
              </w:rPr>
            </w:pPr>
          </w:p>
          <w:p w:rsidR="00530662" w:rsidRPr="00A57EF9" w:rsidRDefault="00530662" w:rsidP="00236199">
            <w:pPr>
              <w:tabs>
                <w:tab w:val="left" w:pos="2835"/>
              </w:tabs>
              <w:snapToGrid w:val="0"/>
              <w:ind w:firstLine="360"/>
              <w:contextualSpacing/>
              <w:jc w:val="both"/>
              <w:rPr>
                <w:rFonts w:ascii="Times New Roman" w:hAnsi="Times New Roman"/>
                <w:b/>
                <w:sz w:val="24"/>
                <w:szCs w:val="24"/>
                <w:lang w:eastAsia="ru-RU"/>
              </w:rPr>
            </w:pPr>
          </w:p>
          <w:p w:rsidR="00530662" w:rsidRPr="00A57EF9" w:rsidRDefault="00530662" w:rsidP="00236199">
            <w:pPr>
              <w:spacing w:after="0" w:line="240" w:lineRule="auto"/>
              <w:rPr>
                <w:rFonts w:ascii="Times New Roman" w:hAnsi="Times New Roman"/>
                <w:b/>
                <w:sz w:val="24"/>
                <w:szCs w:val="24"/>
                <w:lang w:eastAsia="ru-RU"/>
              </w:rPr>
            </w:pPr>
          </w:p>
          <w:p w:rsidR="00530662" w:rsidRPr="00A57EF9" w:rsidRDefault="00530662" w:rsidP="00236199">
            <w:pPr>
              <w:spacing w:after="0" w:line="240" w:lineRule="auto"/>
              <w:rPr>
                <w:rFonts w:ascii="Times New Roman" w:hAnsi="Times New Roman"/>
                <w:b/>
                <w:sz w:val="24"/>
                <w:szCs w:val="24"/>
                <w:lang w:eastAsia="ru-RU"/>
              </w:rPr>
            </w:pPr>
          </w:p>
          <w:p w:rsidR="00530662" w:rsidRPr="00A57EF9" w:rsidRDefault="00530662" w:rsidP="00236199">
            <w:pPr>
              <w:spacing w:after="0" w:line="240" w:lineRule="auto"/>
              <w:rPr>
                <w:rFonts w:ascii="Times New Roman" w:hAnsi="Times New Roman"/>
                <w:b/>
                <w:sz w:val="24"/>
                <w:szCs w:val="24"/>
                <w:lang w:eastAsia="ru-RU"/>
              </w:rPr>
            </w:pPr>
          </w:p>
          <w:p w:rsidR="00530662" w:rsidRPr="00530662" w:rsidRDefault="00530662" w:rsidP="00236199">
            <w:pPr>
              <w:spacing w:after="0" w:line="240" w:lineRule="auto"/>
              <w:rPr>
                <w:rFonts w:ascii="Times New Roman" w:hAnsi="Times New Roman"/>
                <w:b/>
                <w:sz w:val="24"/>
                <w:szCs w:val="24"/>
                <w:lang w:eastAsia="ru-RU"/>
              </w:rPr>
            </w:pPr>
            <w:r w:rsidRPr="00A57EF9">
              <w:rPr>
                <w:rFonts w:ascii="Times New Roman" w:hAnsi="Times New Roman"/>
                <w:b/>
                <w:sz w:val="24"/>
                <w:szCs w:val="24"/>
                <w:lang w:eastAsia="ru-RU"/>
              </w:rPr>
              <w:t>_________________</w:t>
            </w:r>
            <w:r w:rsidR="00270CB1">
              <w:rPr>
                <w:rFonts w:ascii="Times New Roman" w:hAnsi="Times New Roman"/>
                <w:b/>
                <w:sz w:val="24"/>
                <w:szCs w:val="24"/>
                <w:lang w:eastAsia="ru-RU"/>
              </w:rPr>
              <w:t xml:space="preserve"> </w:t>
            </w:r>
          </w:p>
          <w:p w:rsidR="00530662" w:rsidRPr="00A57EF9" w:rsidRDefault="00530662" w:rsidP="00236199">
            <w:pPr>
              <w:tabs>
                <w:tab w:val="left" w:pos="2835"/>
              </w:tabs>
              <w:snapToGrid w:val="0"/>
              <w:ind w:firstLine="360"/>
              <w:contextualSpacing/>
              <w:jc w:val="both"/>
              <w:rPr>
                <w:rFonts w:ascii="Times New Roman" w:hAnsi="Times New Roman"/>
                <w:b/>
                <w:sz w:val="24"/>
                <w:szCs w:val="24"/>
                <w:lang w:eastAsia="ru-RU"/>
              </w:rPr>
            </w:pPr>
          </w:p>
        </w:tc>
        <w:tc>
          <w:tcPr>
            <w:tcW w:w="448" w:type="dxa"/>
            <w:shd w:val="clear" w:color="auto" w:fill="auto"/>
          </w:tcPr>
          <w:p w:rsidR="00530662" w:rsidRPr="005F006A" w:rsidRDefault="00530662" w:rsidP="00236199">
            <w:pPr>
              <w:tabs>
                <w:tab w:val="left" w:pos="2835"/>
              </w:tabs>
              <w:snapToGrid w:val="0"/>
              <w:ind w:firstLine="360"/>
              <w:contextualSpacing/>
              <w:jc w:val="both"/>
              <w:rPr>
                <w:b/>
                <w:sz w:val="24"/>
                <w:szCs w:val="24"/>
              </w:rPr>
            </w:pPr>
          </w:p>
        </w:tc>
        <w:tc>
          <w:tcPr>
            <w:tcW w:w="4918" w:type="dxa"/>
            <w:shd w:val="clear" w:color="auto" w:fill="auto"/>
          </w:tcPr>
          <w:p w:rsidR="00530662" w:rsidRPr="000A480A" w:rsidRDefault="00530662" w:rsidP="00530662">
            <w:pPr>
              <w:ind w:right="999"/>
              <w:jc w:val="both"/>
              <w:rPr>
                <w:rFonts w:ascii="Times New Roman" w:hAnsi="Times New Roman" w:cs="Times New Roman"/>
                <w:b/>
                <w:sz w:val="24"/>
                <w:szCs w:val="24"/>
              </w:rPr>
            </w:pPr>
            <w:r w:rsidRPr="000A480A">
              <w:rPr>
                <w:rFonts w:ascii="Times New Roman" w:hAnsi="Times New Roman" w:cs="Times New Roman"/>
                <w:b/>
                <w:sz w:val="24"/>
                <w:szCs w:val="24"/>
              </w:rPr>
              <w:t>Заместитель управляющего – руководитель РСЦ Самарского отделения №6991 ПАО Сбербанк</w:t>
            </w:r>
          </w:p>
          <w:p w:rsidR="00530662" w:rsidRPr="00A57EF9" w:rsidRDefault="00530662" w:rsidP="00530662">
            <w:pPr>
              <w:tabs>
                <w:tab w:val="left" w:pos="2835"/>
              </w:tabs>
              <w:snapToGrid w:val="0"/>
              <w:ind w:right="999" w:firstLine="360"/>
              <w:contextualSpacing/>
              <w:jc w:val="right"/>
              <w:rPr>
                <w:rFonts w:ascii="Times New Roman" w:hAnsi="Times New Roman"/>
                <w:b/>
                <w:sz w:val="24"/>
                <w:szCs w:val="24"/>
                <w:lang w:eastAsia="ru-RU"/>
              </w:rPr>
            </w:pPr>
          </w:p>
          <w:p w:rsidR="00530662" w:rsidRPr="00A57EF9" w:rsidRDefault="00530662" w:rsidP="00530662">
            <w:pPr>
              <w:tabs>
                <w:tab w:val="left" w:pos="2835"/>
              </w:tabs>
              <w:snapToGrid w:val="0"/>
              <w:ind w:right="999"/>
              <w:contextualSpacing/>
              <w:jc w:val="both"/>
              <w:rPr>
                <w:rFonts w:ascii="Times New Roman" w:hAnsi="Times New Roman"/>
                <w:b/>
                <w:sz w:val="24"/>
                <w:szCs w:val="24"/>
                <w:lang w:eastAsia="ru-RU"/>
              </w:rPr>
            </w:pPr>
            <w:r w:rsidRPr="00A57EF9">
              <w:rPr>
                <w:rFonts w:ascii="Times New Roman" w:hAnsi="Times New Roman"/>
                <w:b/>
                <w:sz w:val="24"/>
                <w:szCs w:val="24"/>
                <w:lang w:eastAsia="ru-RU"/>
              </w:rPr>
              <w:t xml:space="preserve">_______________ </w:t>
            </w:r>
            <w:r>
              <w:rPr>
                <w:rFonts w:ascii="Times New Roman" w:hAnsi="Times New Roman"/>
                <w:b/>
                <w:sz w:val="24"/>
                <w:szCs w:val="24"/>
                <w:lang w:eastAsia="ru-RU"/>
              </w:rPr>
              <w:t>А.В</w:t>
            </w:r>
            <w:r w:rsidRPr="009009B3">
              <w:rPr>
                <w:rFonts w:ascii="Times New Roman" w:hAnsi="Times New Roman"/>
                <w:b/>
                <w:sz w:val="24"/>
                <w:szCs w:val="24"/>
                <w:lang w:eastAsia="ru-RU"/>
              </w:rPr>
              <w:t xml:space="preserve">. </w:t>
            </w:r>
            <w:r>
              <w:rPr>
                <w:rFonts w:ascii="Times New Roman" w:hAnsi="Times New Roman"/>
                <w:b/>
                <w:sz w:val="24"/>
                <w:szCs w:val="24"/>
                <w:lang w:eastAsia="ru-RU"/>
              </w:rPr>
              <w:t>Милюткин</w:t>
            </w:r>
          </w:p>
          <w:p w:rsidR="00530662" w:rsidRPr="00A57EF9" w:rsidRDefault="00530662" w:rsidP="00530662">
            <w:pPr>
              <w:tabs>
                <w:tab w:val="left" w:pos="2835"/>
              </w:tabs>
              <w:snapToGrid w:val="0"/>
              <w:ind w:right="999"/>
              <w:contextualSpacing/>
              <w:rPr>
                <w:rFonts w:ascii="Times New Roman" w:hAnsi="Times New Roman"/>
                <w:b/>
                <w:sz w:val="24"/>
                <w:szCs w:val="24"/>
                <w:lang w:eastAsia="ru-RU"/>
              </w:rPr>
            </w:pPr>
            <w:proofErr w:type="spellStart"/>
            <w:r w:rsidRPr="00A57EF9">
              <w:rPr>
                <w:rFonts w:ascii="Times New Roman" w:hAnsi="Times New Roman"/>
                <w:b/>
                <w:sz w:val="24"/>
                <w:szCs w:val="24"/>
                <w:lang w:eastAsia="ru-RU"/>
              </w:rPr>
              <w:t>м.п</w:t>
            </w:r>
            <w:proofErr w:type="spellEnd"/>
            <w:r w:rsidRPr="00A57EF9">
              <w:rPr>
                <w:rFonts w:ascii="Times New Roman" w:hAnsi="Times New Roman"/>
                <w:b/>
                <w:sz w:val="24"/>
                <w:szCs w:val="24"/>
                <w:lang w:eastAsia="ru-RU"/>
              </w:rPr>
              <w:t>.</w:t>
            </w:r>
          </w:p>
        </w:tc>
      </w:tr>
    </w:tbl>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0E35F9" w:rsidRDefault="000E35F9" w:rsidP="004F1469">
      <w:pPr>
        <w:pStyle w:val="10"/>
        <w:jc w:val="right"/>
        <w:rPr>
          <w:rFonts w:ascii="Times New Roman" w:hAnsi="Times New Roman" w:cs="Times New Roman"/>
          <w:color w:val="auto"/>
          <w:sz w:val="24"/>
          <w:szCs w:val="24"/>
        </w:rPr>
      </w:pPr>
    </w:p>
    <w:p w:rsidR="008E725D" w:rsidRDefault="008E725D" w:rsidP="004F1469">
      <w:pPr>
        <w:pStyle w:val="10"/>
        <w:jc w:val="right"/>
        <w:rPr>
          <w:rFonts w:ascii="Times New Roman" w:hAnsi="Times New Roman" w:cs="Times New Roman"/>
          <w:color w:val="auto"/>
          <w:sz w:val="24"/>
          <w:szCs w:val="24"/>
        </w:rPr>
      </w:pPr>
    </w:p>
    <w:p w:rsidR="008E725D" w:rsidRDefault="008E725D" w:rsidP="004F1469">
      <w:pPr>
        <w:pStyle w:val="10"/>
        <w:jc w:val="right"/>
        <w:rPr>
          <w:rFonts w:ascii="Times New Roman" w:hAnsi="Times New Roman" w:cs="Times New Roman"/>
          <w:color w:val="auto"/>
          <w:sz w:val="24"/>
          <w:szCs w:val="24"/>
        </w:rPr>
      </w:pPr>
    </w:p>
    <w:p w:rsidR="004F1469" w:rsidRPr="00864491" w:rsidRDefault="004F1469" w:rsidP="004F1469">
      <w:pPr>
        <w:pStyle w:val="10"/>
        <w:jc w:val="right"/>
        <w:rPr>
          <w:rFonts w:ascii="Times New Roman" w:hAnsi="Times New Roman" w:cs="Times New Roman"/>
          <w:b w:val="0"/>
          <w:color w:val="auto"/>
          <w:sz w:val="24"/>
          <w:szCs w:val="24"/>
        </w:rPr>
      </w:pPr>
      <w:bookmarkStart w:id="18" w:name="_GoBack"/>
      <w:bookmarkEnd w:id="18"/>
      <w:r w:rsidRPr="00864491">
        <w:rPr>
          <w:rFonts w:ascii="Times New Roman" w:hAnsi="Times New Roman" w:cs="Times New Roman"/>
          <w:color w:val="auto"/>
          <w:sz w:val="24"/>
          <w:szCs w:val="24"/>
        </w:rPr>
        <w:t xml:space="preserve">Приложение № </w:t>
      </w:r>
      <w:r>
        <w:rPr>
          <w:rFonts w:ascii="Times New Roman" w:hAnsi="Times New Roman" w:cs="Times New Roman"/>
          <w:color w:val="auto"/>
          <w:sz w:val="24"/>
          <w:szCs w:val="24"/>
        </w:rPr>
        <w:t>2</w:t>
      </w:r>
    </w:p>
    <w:p w:rsidR="004F1469" w:rsidRPr="00864491" w:rsidRDefault="004F1469" w:rsidP="004F1469">
      <w:pPr>
        <w:snapToGrid w:val="0"/>
        <w:spacing w:after="0" w:line="240" w:lineRule="auto"/>
        <w:ind w:left="4536"/>
        <w:contextualSpacing/>
        <w:jc w:val="right"/>
        <w:rPr>
          <w:rFonts w:ascii="Times New Roman" w:eastAsia="Times New Roman" w:hAnsi="Times New Roman" w:cs="Times New Roman"/>
          <w:bCs/>
          <w:sz w:val="24"/>
          <w:szCs w:val="24"/>
        </w:rPr>
      </w:pPr>
      <w:r w:rsidRPr="00864491">
        <w:rPr>
          <w:rFonts w:ascii="Times New Roman" w:eastAsia="Times New Roman" w:hAnsi="Times New Roman" w:cs="Times New Roman"/>
          <w:sz w:val="24"/>
          <w:szCs w:val="24"/>
        </w:rPr>
        <w:t xml:space="preserve">к Договору </w:t>
      </w:r>
      <w:r w:rsidRPr="00864491">
        <w:rPr>
          <w:rFonts w:ascii="Times New Roman" w:eastAsia="Times New Roman" w:hAnsi="Times New Roman" w:cs="Times New Roman"/>
          <w:bCs/>
          <w:sz w:val="24"/>
          <w:szCs w:val="24"/>
        </w:rPr>
        <w:t>купли-продажи</w:t>
      </w:r>
      <w:r>
        <w:rPr>
          <w:rFonts w:ascii="Times New Roman" w:eastAsia="Times New Roman" w:hAnsi="Times New Roman" w:cs="Times New Roman"/>
          <w:bCs/>
          <w:sz w:val="24"/>
          <w:szCs w:val="24"/>
        </w:rPr>
        <w:t xml:space="preserve"> </w:t>
      </w:r>
      <w:r w:rsidRPr="00864491">
        <w:rPr>
          <w:rFonts w:ascii="Times New Roman" w:eastAsia="Times New Roman" w:hAnsi="Times New Roman" w:cs="Times New Roman"/>
          <w:bCs/>
          <w:sz w:val="24"/>
          <w:szCs w:val="24"/>
        </w:rPr>
        <w:t>недвижимого имущества</w:t>
      </w:r>
      <w:r>
        <w:rPr>
          <w:rFonts w:ascii="Times New Roman" w:eastAsia="Times New Roman" w:hAnsi="Times New Roman" w:cs="Times New Roman"/>
          <w:bCs/>
          <w:sz w:val="24"/>
          <w:szCs w:val="24"/>
        </w:rPr>
        <w:t xml:space="preserve"> </w:t>
      </w:r>
      <w:r w:rsidRPr="00716C7A">
        <w:rPr>
          <w:rFonts w:ascii="Times New Roman" w:eastAsia="Times New Roman" w:hAnsi="Times New Roman" w:cs="Times New Roman"/>
          <w:bCs/>
          <w:sz w:val="24"/>
          <w:szCs w:val="24"/>
        </w:rPr>
        <w:t>с последующей арендой данного имущества (с обратной арендой)</w:t>
      </w:r>
    </w:p>
    <w:p w:rsidR="000E35F9" w:rsidRPr="00864491" w:rsidRDefault="000E35F9" w:rsidP="000E35F9">
      <w:pPr>
        <w:snapToGrid w:val="0"/>
        <w:spacing w:after="0" w:line="240" w:lineRule="auto"/>
        <w:contextualSpacing/>
        <w:jc w:val="right"/>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«___» ___________ 20____</w:t>
      </w:r>
      <w:r w:rsidRPr="008644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___ </w:t>
      </w:r>
    </w:p>
    <w:p w:rsidR="004F1469" w:rsidRDefault="004F1469" w:rsidP="004F1469">
      <w:pPr>
        <w:snapToGrid w:val="0"/>
        <w:spacing w:after="0" w:line="240" w:lineRule="auto"/>
        <w:contextualSpacing/>
        <w:jc w:val="right"/>
        <w:rPr>
          <w:rFonts w:ascii="Times New Roman" w:eastAsia="Times New Roman" w:hAnsi="Times New Roman" w:cs="Times New Roman"/>
          <w:sz w:val="24"/>
          <w:szCs w:val="24"/>
        </w:rPr>
      </w:pPr>
    </w:p>
    <w:p w:rsidR="004F1469" w:rsidRPr="00C75BCA" w:rsidRDefault="004F1469" w:rsidP="004F1469">
      <w:pPr>
        <w:snapToGrid w:val="0"/>
        <w:spacing w:after="0" w:line="240" w:lineRule="auto"/>
        <w:contextualSpacing/>
        <w:jc w:val="center"/>
        <w:rPr>
          <w:rFonts w:ascii="Times New Roman" w:hAnsi="Times New Roman" w:cs="Times New Roman"/>
          <w:b/>
          <w:sz w:val="24"/>
          <w:szCs w:val="24"/>
        </w:rPr>
      </w:pPr>
      <w:r w:rsidRPr="00C75BCA">
        <w:rPr>
          <w:rFonts w:ascii="Times New Roman" w:hAnsi="Times New Roman" w:cs="Times New Roman"/>
          <w:b/>
          <w:sz w:val="24"/>
          <w:szCs w:val="24"/>
        </w:rPr>
        <w:t>План Объекта с указанием части Объекта, передаваемого в аренду</w:t>
      </w:r>
    </w:p>
    <w:p w:rsidR="00D24905" w:rsidRDefault="004F1469" w:rsidP="0001106B">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0F7A24">
        <w:rPr>
          <w:rFonts w:ascii="Times New Roman" w:eastAsia="Times New Roman" w:hAnsi="Times New Roman" w:cs="Times New Roman"/>
          <w:b/>
          <w:sz w:val="24"/>
          <w:szCs w:val="24"/>
          <w:lang w:eastAsia="ru-RU"/>
        </w:rPr>
        <w:t xml:space="preserve">(заштриховано и выделено </w:t>
      </w:r>
      <w:r w:rsidR="00E742BF">
        <w:rPr>
          <w:rFonts w:ascii="Times New Roman" w:eastAsia="Times New Roman" w:hAnsi="Times New Roman" w:cs="Times New Roman"/>
          <w:b/>
          <w:sz w:val="24"/>
          <w:szCs w:val="24"/>
          <w:lang w:eastAsia="ru-RU"/>
        </w:rPr>
        <w:t>черным</w:t>
      </w:r>
      <w:r>
        <w:rPr>
          <w:rFonts w:ascii="Times New Roman" w:eastAsia="Times New Roman" w:hAnsi="Times New Roman" w:cs="Times New Roman"/>
          <w:b/>
          <w:sz w:val="24"/>
          <w:szCs w:val="24"/>
          <w:lang w:eastAsia="ru-RU"/>
        </w:rPr>
        <w:t xml:space="preserve"> </w:t>
      </w:r>
      <w:r w:rsidRPr="000F7A24">
        <w:rPr>
          <w:rFonts w:ascii="Times New Roman" w:eastAsia="Times New Roman" w:hAnsi="Times New Roman" w:cs="Times New Roman"/>
          <w:b/>
          <w:sz w:val="24"/>
          <w:szCs w:val="24"/>
          <w:lang w:eastAsia="ru-RU"/>
        </w:rPr>
        <w:t>цветом)</w:t>
      </w:r>
    </w:p>
    <w:p w:rsidR="00D24905" w:rsidRDefault="00D24905" w:rsidP="004F1469">
      <w:pPr>
        <w:snapToGrid w:val="0"/>
        <w:spacing w:after="0" w:line="240" w:lineRule="auto"/>
        <w:contextualSpacing/>
        <w:jc w:val="center"/>
        <w:rPr>
          <w:rFonts w:ascii="Times New Roman" w:eastAsia="Times New Roman" w:hAnsi="Times New Roman" w:cs="Times New Roman"/>
          <w:b/>
          <w:sz w:val="24"/>
          <w:szCs w:val="24"/>
          <w:lang w:eastAsia="ru-RU"/>
        </w:rPr>
      </w:pPr>
    </w:p>
    <w:p w:rsidR="0001106B" w:rsidRDefault="0001106B" w:rsidP="004F1469">
      <w:pPr>
        <w:snapToGrid w:val="0"/>
        <w:spacing w:after="0" w:line="240" w:lineRule="auto"/>
        <w:contextualSpacing/>
        <w:jc w:val="center"/>
        <w:rPr>
          <w:noProof/>
          <w:lang w:eastAsia="ru-RU"/>
        </w:rPr>
      </w:pPr>
    </w:p>
    <w:p w:rsidR="009830C4" w:rsidRDefault="0001106B" w:rsidP="004F1469">
      <w:pPr>
        <w:snapToGrid w:val="0"/>
        <w:spacing w:after="0" w:line="240" w:lineRule="auto"/>
        <w:contextualSpacing/>
        <w:jc w:val="center"/>
        <w:rPr>
          <w:rFonts w:ascii="Times New Roman" w:eastAsia="Times New Roman" w:hAnsi="Times New Roman" w:cs="Times New Roman"/>
          <w:b/>
          <w:sz w:val="24"/>
          <w:szCs w:val="24"/>
          <w:lang w:eastAsia="ru-RU"/>
        </w:rPr>
      </w:pPr>
      <w:r>
        <w:rPr>
          <w:noProof/>
          <w:lang w:eastAsia="ru-RU"/>
        </w:rPr>
        <w:lastRenderedPageBreak/>
        <w:drawing>
          <wp:inline distT="0" distB="0" distL="0" distR="0" wp14:anchorId="09A472CE" wp14:editId="52BEFE32">
            <wp:extent cx="2285719" cy="4125918"/>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289" t="14044" r="65123" b="29518"/>
                    <a:stretch/>
                  </pic:blipFill>
                  <pic:spPr bwMode="auto">
                    <a:xfrm>
                      <a:off x="0" y="0"/>
                      <a:ext cx="2296818" cy="4145952"/>
                    </a:xfrm>
                    <a:prstGeom prst="rect">
                      <a:avLst/>
                    </a:prstGeom>
                    <a:ln>
                      <a:noFill/>
                    </a:ln>
                    <a:extLst>
                      <a:ext uri="{53640926-AAD7-44D8-BBD7-CCE9431645EC}">
                        <a14:shadowObscured xmlns:a14="http://schemas.microsoft.com/office/drawing/2010/main"/>
                      </a:ext>
                    </a:extLst>
                  </pic:spPr>
                </pic:pic>
              </a:graphicData>
            </a:graphic>
          </wp:inline>
        </w:drawing>
      </w:r>
    </w:p>
    <w:p w:rsidR="009830C4" w:rsidRDefault="009830C4" w:rsidP="004F1469">
      <w:pPr>
        <w:snapToGrid w:val="0"/>
        <w:spacing w:after="0" w:line="240" w:lineRule="auto"/>
        <w:contextualSpacing/>
        <w:jc w:val="center"/>
        <w:rPr>
          <w:rFonts w:ascii="Times New Roman" w:eastAsia="Times New Roman" w:hAnsi="Times New Roman" w:cs="Times New Roman"/>
          <w:b/>
          <w:sz w:val="24"/>
          <w:szCs w:val="24"/>
          <w:lang w:eastAsia="ru-RU"/>
        </w:rPr>
      </w:pPr>
    </w:p>
    <w:p w:rsidR="009830C4" w:rsidRDefault="009830C4" w:rsidP="004F1469">
      <w:pPr>
        <w:snapToGrid w:val="0"/>
        <w:spacing w:after="0" w:line="240" w:lineRule="auto"/>
        <w:contextualSpacing/>
        <w:jc w:val="center"/>
        <w:rPr>
          <w:rFonts w:ascii="Times New Roman" w:eastAsia="Times New Roman" w:hAnsi="Times New Roman" w:cs="Times New Roman"/>
          <w:b/>
          <w:sz w:val="24"/>
          <w:szCs w:val="24"/>
          <w:lang w:eastAsia="ru-RU"/>
        </w:rPr>
      </w:pPr>
    </w:p>
    <w:p w:rsidR="009830C4" w:rsidRDefault="009830C4" w:rsidP="004F1469">
      <w:pPr>
        <w:snapToGrid w:val="0"/>
        <w:spacing w:after="0" w:line="240" w:lineRule="auto"/>
        <w:contextualSpacing/>
        <w:jc w:val="center"/>
        <w:rPr>
          <w:rFonts w:ascii="Times New Roman" w:eastAsia="Times New Roman" w:hAnsi="Times New Roman" w:cs="Times New Roman"/>
          <w:b/>
          <w:sz w:val="24"/>
          <w:szCs w:val="24"/>
          <w:lang w:eastAsia="ru-RU"/>
        </w:rPr>
      </w:pPr>
    </w:p>
    <w:p w:rsidR="008F21F1" w:rsidRDefault="008F21F1" w:rsidP="004F1469">
      <w:pPr>
        <w:snapToGrid w:val="0"/>
        <w:spacing w:after="0" w:line="240" w:lineRule="auto"/>
        <w:contextualSpacing/>
        <w:jc w:val="center"/>
        <w:rPr>
          <w:rFonts w:ascii="Times New Roman" w:eastAsia="Times New Roman" w:hAnsi="Times New Roman" w:cs="Times New Roman"/>
          <w:b/>
          <w:sz w:val="24"/>
          <w:szCs w:val="24"/>
          <w:lang w:eastAsia="ru-RU"/>
        </w:rPr>
      </w:pPr>
    </w:p>
    <w:p w:rsidR="00D24905" w:rsidRPr="00D24905" w:rsidRDefault="00D24905" w:rsidP="004F1469">
      <w:pPr>
        <w:snapToGrid w:val="0"/>
        <w:spacing w:after="0" w:line="240" w:lineRule="auto"/>
        <w:contextualSpacing/>
        <w:jc w:val="center"/>
        <w:rPr>
          <w:rFonts w:ascii="Times New Roman" w:eastAsia="Times New Roman" w:hAnsi="Times New Roman" w:cs="Times New Roman"/>
          <w:b/>
          <w:sz w:val="24"/>
          <w:szCs w:val="24"/>
          <w:lang w:eastAsia="ru-RU"/>
        </w:rPr>
      </w:pPr>
    </w:p>
    <w:tbl>
      <w:tblPr>
        <w:tblW w:w="9781" w:type="dxa"/>
        <w:tblLook w:val="00A0" w:firstRow="1" w:lastRow="0" w:firstColumn="1" w:lastColumn="0" w:noHBand="0" w:noVBand="0"/>
      </w:tblPr>
      <w:tblGrid>
        <w:gridCol w:w="4788"/>
        <w:gridCol w:w="360"/>
        <w:gridCol w:w="4633"/>
      </w:tblGrid>
      <w:tr w:rsidR="00E742BF" w:rsidRPr="00864491" w:rsidTr="00E742BF">
        <w:tc>
          <w:tcPr>
            <w:tcW w:w="4788" w:type="dxa"/>
            <w:shd w:val="clear" w:color="auto" w:fill="auto"/>
          </w:tcPr>
          <w:p w:rsidR="00E742BF" w:rsidRDefault="00E742BF" w:rsidP="00E742BF">
            <w:pPr>
              <w:tabs>
                <w:tab w:val="left" w:pos="2835"/>
              </w:tabs>
              <w:snapToGrid w:val="0"/>
              <w:contextualSpacing/>
              <w:jc w:val="both"/>
              <w:rPr>
                <w:rFonts w:ascii="Times New Roman" w:hAnsi="Times New Roman"/>
                <w:b/>
                <w:sz w:val="24"/>
                <w:szCs w:val="24"/>
                <w:lang w:eastAsia="ru-RU"/>
              </w:rPr>
            </w:pPr>
          </w:p>
          <w:p w:rsidR="00E742BF" w:rsidRPr="005F006A" w:rsidRDefault="00E742BF" w:rsidP="00E742BF">
            <w:pPr>
              <w:tabs>
                <w:tab w:val="left" w:pos="2835"/>
              </w:tabs>
              <w:snapToGrid w:val="0"/>
              <w:contextualSpacing/>
              <w:jc w:val="both"/>
              <w:rPr>
                <w:rFonts w:ascii="Times New Roman" w:hAnsi="Times New Roman"/>
                <w:b/>
                <w:sz w:val="24"/>
                <w:szCs w:val="24"/>
                <w:lang w:val="en-US" w:eastAsia="ru-RU"/>
              </w:rPr>
            </w:pPr>
            <w:r>
              <w:rPr>
                <w:rFonts w:ascii="Times New Roman" w:hAnsi="Times New Roman"/>
                <w:b/>
                <w:sz w:val="24"/>
                <w:szCs w:val="24"/>
                <w:lang w:eastAsia="ru-RU"/>
              </w:rPr>
              <w:t xml:space="preserve">От </w:t>
            </w:r>
            <w:proofErr w:type="spellStart"/>
            <w:r w:rsidRPr="005F006A">
              <w:rPr>
                <w:rFonts w:ascii="Times New Roman" w:hAnsi="Times New Roman"/>
                <w:b/>
                <w:sz w:val="24"/>
                <w:szCs w:val="24"/>
                <w:lang w:val="en-US" w:eastAsia="ru-RU"/>
              </w:rPr>
              <w:t>Покупател</w:t>
            </w:r>
            <w:proofErr w:type="spellEnd"/>
            <w:r>
              <w:rPr>
                <w:rFonts w:ascii="Times New Roman" w:hAnsi="Times New Roman"/>
                <w:b/>
                <w:sz w:val="24"/>
                <w:szCs w:val="24"/>
                <w:lang w:eastAsia="ru-RU"/>
              </w:rPr>
              <w:t>я</w:t>
            </w:r>
            <w:r w:rsidRPr="005F006A">
              <w:rPr>
                <w:rFonts w:ascii="Times New Roman" w:hAnsi="Times New Roman"/>
                <w:b/>
                <w:sz w:val="24"/>
                <w:szCs w:val="24"/>
                <w:lang w:val="en-US" w:eastAsia="ru-RU"/>
              </w:rPr>
              <w:t>:</w:t>
            </w:r>
          </w:p>
        </w:tc>
        <w:tc>
          <w:tcPr>
            <w:tcW w:w="360" w:type="dxa"/>
            <w:shd w:val="clear" w:color="auto" w:fill="auto"/>
          </w:tcPr>
          <w:p w:rsidR="00E742BF" w:rsidRPr="005F006A" w:rsidRDefault="00E742BF" w:rsidP="00E742BF">
            <w:pPr>
              <w:tabs>
                <w:tab w:val="left" w:pos="2835"/>
              </w:tabs>
              <w:snapToGrid w:val="0"/>
              <w:ind w:firstLine="360"/>
              <w:contextualSpacing/>
              <w:jc w:val="both"/>
              <w:rPr>
                <w:b/>
                <w:sz w:val="24"/>
                <w:szCs w:val="24"/>
              </w:rPr>
            </w:pPr>
          </w:p>
        </w:tc>
        <w:tc>
          <w:tcPr>
            <w:tcW w:w="4633" w:type="dxa"/>
            <w:shd w:val="clear" w:color="auto" w:fill="auto"/>
          </w:tcPr>
          <w:p w:rsidR="00E742BF" w:rsidRDefault="00E742BF" w:rsidP="00E742BF">
            <w:pPr>
              <w:tabs>
                <w:tab w:val="left" w:pos="2405"/>
              </w:tabs>
              <w:snapToGrid w:val="0"/>
              <w:contextualSpacing/>
              <w:rPr>
                <w:rFonts w:ascii="Times New Roman" w:hAnsi="Times New Roman"/>
                <w:b/>
                <w:sz w:val="24"/>
                <w:szCs w:val="24"/>
                <w:lang w:val="en-US" w:eastAsia="ru-RU"/>
              </w:rPr>
            </w:pPr>
          </w:p>
          <w:p w:rsidR="00E742BF" w:rsidRPr="005F006A" w:rsidRDefault="00E742BF" w:rsidP="00E742BF">
            <w:pPr>
              <w:tabs>
                <w:tab w:val="left" w:pos="2405"/>
              </w:tabs>
              <w:snapToGrid w:val="0"/>
              <w:contextualSpacing/>
              <w:rPr>
                <w:rFonts w:ascii="Times New Roman" w:hAnsi="Times New Roman"/>
                <w:b/>
                <w:sz w:val="24"/>
                <w:szCs w:val="24"/>
                <w:lang w:val="en-US" w:eastAsia="ru-RU"/>
              </w:rPr>
            </w:pPr>
            <w:proofErr w:type="spellStart"/>
            <w:r w:rsidRPr="005F006A">
              <w:rPr>
                <w:rFonts w:ascii="Times New Roman" w:hAnsi="Times New Roman"/>
                <w:b/>
                <w:sz w:val="24"/>
                <w:szCs w:val="24"/>
                <w:lang w:val="en-US" w:eastAsia="ru-RU"/>
              </w:rPr>
              <w:t>От</w:t>
            </w:r>
            <w:proofErr w:type="spellEnd"/>
            <w:r w:rsidRPr="005F006A">
              <w:rPr>
                <w:rFonts w:ascii="Times New Roman" w:hAnsi="Times New Roman"/>
                <w:b/>
                <w:sz w:val="24"/>
                <w:szCs w:val="24"/>
                <w:lang w:val="en-US" w:eastAsia="ru-RU"/>
              </w:rPr>
              <w:t xml:space="preserve"> </w:t>
            </w:r>
            <w:proofErr w:type="spellStart"/>
            <w:r w:rsidRPr="005F006A">
              <w:rPr>
                <w:rFonts w:ascii="Times New Roman" w:hAnsi="Times New Roman"/>
                <w:b/>
                <w:sz w:val="24"/>
                <w:szCs w:val="24"/>
                <w:lang w:val="en-US" w:eastAsia="ru-RU"/>
              </w:rPr>
              <w:t>Продавца</w:t>
            </w:r>
            <w:proofErr w:type="spellEnd"/>
            <w:r w:rsidRPr="005F006A">
              <w:rPr>
                <w:rFonts w:ascii="Times New Roman" w:hAnsi="Times New Roman"/>
                <w:b/>
                <w:sz w:val="24"/>
                <w:szCs w:val="24"/>
                <w:lang w:val="en-US" w:eastAsia="ru-RU"/>
              </w:rPr>
              <w:t>:</w:t>
            </w:r>
          </w:p>
        </w:tc>
      </w:tr>
      <w:tr w:rsidR="00E742BF" w:rsidRPr="00864491" w:rsidTr="00E742BF">
        <w:trPr>
          <w:trHeight w:val="80"/>
        </w:trPr>
        <w:tc>
          <w:tcPr>
            <w:tcW w:w="4788" w:type="dxa"/>
            <w:shd w:val="clear" w:color="auto" w:fill="auto"/>
          </w:tcPr>
          <w:p w:rsidR="00E742BF" w:rsidRPr="00A57EF9" w:rsidRDefault="00E742BF" w:rsidP="00E742BF">
            <w:pPr>
              <w:tabs>
                <w:tab w:val="left" w:pos="2835"/>
              </w:tabs>
              <w:snapToGrid w:val="0"/>
              <w:contextualSpacing/>
              <w:rPr>
                <w:rFonts w:ascii="Times New Roman" w:hAnsi="Times New Roman"/>
                <w:b/>
                <w:sz w:val="24"/>
                <w:szCs w:val="24"/>
                <w:lang w:eastAsia="ru-RU"/>
              </w:rPr>
            </w:pPr>
          </w:p>
          <w:p w:rsidR="00E742BF" w:rsidRPr="00A57EF9" w:rsidRDefault="00E742BF" w:rsidP="00E742BF">
            <w:pPr>
              <w:tabs>
                <w:tab w:val="left" w:pos="2835"/>
              </w:tabs>
              <w:snapToGrid w:val="0"/>
              <w:ind w:firstLine="360"/>
              <w:contextualSpacing/>
              <w:jc w:val="both"/>
              <w:rPr>
                <w:rFonts w:ascii="Times New Roman" w:hAnsi="Times New Roman"/>
                <w:b/>
                <w:sz w:val="24"/>
                <w:szCs w:val="24"/>
                <w:lang w:eastAsia="ru-RU"/>
              </w:rPr>
            </w:pPr>
          </w:p>
          <w:p w:rsidR="00E742BF" w:rsidRPr="00A57EF9" w:rsidRDefault="00E742BF" w:rsidP="00E742BF">
            <w:pPr>
              <w:spacing w:after="0" w:line="240" w:lineRule="auto"/>
              <w:rPr>
                <w:rFonts w:ascii="Times New Roman" w:hAnsi="Times New Roman"/>
                <w:b/>
                <w:sz w:val="24"/>
                <w:szCs w:val="24"/>
                <w:lang w:eastAsia="ru-RU"/>
              </w:rPr>
            </w:pPr>
          </w:p>
          <w:p w:rsidR="00E742BF" w:rsidRPr="00A57EF9" w:rsidRDefault="00E742BF" w:rsidP="00E742BF">
            <w:pPr>
              <w:spacing w:after="0" w:line="240" w:lineRule="auto"/>
              <w:rPr>
                <w:rFonts w:ascii="Times New Roman" w:hAnsi="Times New Roman"/>
                <w:b/>
                <w:sz w:val="24"/>
                <w:szCs w:val="24"/>
                <w:lang w:eastAsia="ru-RU"/>
              </w:rPr>
            </w:pPr>
          </w:p>
          <w:p w:rsidR="00E742BF" w:rsidRPr="00A57EF9" w:rsidRDefault="00E742BF" w:rsidP="00E742BF">
            <w:pPr>
              <w:spacing w:after="0" w:line="240" w:lineRule="auto"/>
              <w:rPr>
                <w:rFonts w:ascii="Times New Roman" w:hAnsi="Times New Roman"/>
                <w:b/>
                <w:sz w:val="24"/>
                <w:szCs w:val="24"/>
                <w:lang w:eastAsia="ru-RU"/>
              </w:rPr>
            </w:pPr>
          </w:p>
          <w:p w:rsidR="00E742BF" w:rsidRPr="00530662" w:rsidRDefault="00E742BF" w:rsidP="00E742BF">
            <w:pPr>
              <w:spacing w:after="0" w:line="240" w:lineRule="auto"/>
              <w:rPr>
                <w:rFonts w:ascii="Times New Roman" w:hAnsi="Times New Roman"/>
                <w:b/>
                <w:sz w:val="24"/>
                <w:szCs w:val="24"/>
                <w:lang w:eastAsia="ru-RU"/>
              </w:rPr>
            </w:pPr>
            <w:r w:rsidRPr="00A57EF9">
              <w:rPr>
                <w:rFonts w:ascii="Times New Roman" w:hAnsi="Times New Roman"/>
                <w:b/>
                <w:sz w:val="24"/>
                <w:szCs w:val="24"/>
                <w:lang w:eastAsia="ru-RU"/>
              </w:rPr>
              <w:t>_________________</w:t>
            </w:r>
            <w:r w:rsidR="00270CB1">
              <w:rPr>
                <w:rFonts w:ascii="Times New Roman" w:hAnsi="Times New Roman"/>
                <w:b/>
                <w:sz w:val="24"/>
                <w:szCs w:val="24"/>
                <w:lang w:eastAsia="ru-RU"/>
              </w:rPr>
              <w:t xml:space="preserve"> </w:t>
            </w:r>
          </w:p>
          <w:p w:rsidR="00E742BF" w:rsidRPr="00A57EF9" w:rsidRDefault="00E742BF" w:rsidP="00E742BF">
            <w:pPr>
              <w:tabs>
                <w:tab w:val="left" w:pos="2835"/>
              </w:tabs>
              <w:snapToGrid w:val="0"/>
              <w:ind w:firstLine="360"/>
              <w:contextualSpacing/>
              <w:jc w:val="both"/>
              <w:rPr>
                <w:rFonts w:ascii="Times New Roman" w:hAnsi="Times New Roman"/>
                <w:b/>
                <w:sz w:val="24"/>
                <w:szCs w:val="24"/>
                <w:lang w:eastAsia="ru-RU"/>
              </w:rPr>
            </w:pPr>
          </w:p>
        </w:tc>
        <w:tc>
          <w:tcPr>
            <w:tcW w:w="360" w:type="dxa"/>
            <w:shd w:val="clear" w:color="auto" w:fill="auto"/>
          </w:tcPr>
          <w:p w:rsidR="00E742BF" w:rsidRPr="005F006A" w:rsidRDefault="00E742BF" w:rsidP="00E742BF">
            <w:pPr>
              <w:tabs>
                <w:tab w:val="left" w:pos="2835"/>
              </w:tabs>
              <w:snapToGrid w:val="0"/>
              <w:ind w:firstLine="360"/>
              <w:contextualSpacing/>
              <w:jc w:val="both"/>
              <w:rPr>
                <w:b/>
                <w:sz w:val="24"/>
                <w:szCs w:val="24"/>
              </w:rPr>
            </w:pPr>
          </w:p>
        </w:tc>
        <w:tc>
          <w:tcPr>
            <w:tcW w:w="4633" w:type="dxa"/>
            <w:shd w:val="clear" w:color="auto" w:fill="auto"/>
          </w:tcPr>
          <w:p w:rsidR="00E742BF" w:rsidRPr="000A480A" w:rsidRDefault="00E742BF" w:rsidP="00E742BF">
            <w:pPr>
              <w:tabs>
                <w:tab w:val="left" w:pos="2405"/>
              </w:tabs>
              <w:jc w:val="both"/>
              <w:rPr>
                <w:rFonts w:ascii="Times New Roman" w:hAnsi="Times New Roman" w:cs="Times New Roman"/>
                <w:b/>
                <w:sz w:val="24"/>
                <w:szCs w:val="24"/>
              </w:rPr>
            </w:pPr>
            <w:r w:rsidRPr="000A480A">
              <w:rPr>
                <w:rFonts w:ascii="Times New Roman" w:hAnsi="Times New Roman" w:cs="Times New Roman"/>
                <w:b/>
                <w:sz w:val="24"/>
                <w:szCs w:val="24"/>
              </w:rPr>
              <w:t>Заместитель управляющего – руководитель РСЦ Самарского отделения №6991 ПАО Сбербанк</w:t>
            </w:r>
          </w:p>
          <w:p w:rsidR="00E742BF" w:rsidRPr="00A57EF9" w:rsidRDefault="00E742BF" w:rsidP="00E742BF">
            <w:pPr>
              <w:tabs>
                <w:tab w:val="left" w:pos="2405"/>
              </w:tabs>
              <w:snapToGrid w:val="0"/>
              <w:ind w:firstLine="360"/>
              <w:contextualSpacing/>
              <w:jc w:val="right"/>
              <w:rPr>
                <w:rFonts w:ascii="Times New Roman" w:hAnsi="Times New Roman"/>
                <w:b/>
                <w:sz w:val="24"/>
                <w:szCs w:val="24"/>
                <w:lang w:eastAsia="ru-RU"/>
              </w:rPr>
            </w:pPr>
          </w:p>
          <w:p w:rsidR="00E742BF" w:rsidRPr="00A57EF9" w:rsidRDefault="00E742BF" w:rsidP="00E742BF">
            <w:pPr>
              <w:tabs>
                <w:tab w:val="left" w:pos="2405"/>
              </w:tabs>
              <w:snapToGrid w:val="0"/>
              <w:contextualSpacing/>
              <w:jc w:val="both"/>
              <w:rPr>
                <w:rFonts w:ascii="Times New Roman" w:hAnsi="Times New Roman"/>
                <w:b/>
                <w:sz w:val="24"/>
                <w:szCs w:val="24"/>
                <w:lang w:eastAsia="ru-RU"/>
              </w:rPr>
            </w:pPr>
            <w:r w:rsidRPr="00A57EF9">
              <w:rPr>
                <w:rFonts w:ascii="Times New Roman" w:hAnsi="Times New Roman"/>
                <w:b/>
                <w:sz w:val="24"/>
                <w:szCs w:val="24"/>
                <w:lang w:eastAsia="ru-RU"/>
              </w:rPr>
              <w:t xml:space="preserve">_______________ </w:t>
            </w:r>
            <w:r>
              <w:rPr>
                <w:rFonts w:ascii="Times New Roman" w:hAnsi="Times New Roman"/>
                <w:b/>
                <w:sz w:val="24"/>
                <w:szCs w:val="24"/>
                <w:lang w:eastAsia="ru-RU"/>
              </w:rPr>
              <w:t>А.В</w:t>
            </w:r>
            <w:r w:rsidRPr="009009B3">
              <w:rPr>
                <w:rFonts w:ascii="Times New Roman" w:hAnsi="Times New Roman"/>
                <w:b/>
                <w:sz w:val="24"/>
                <w:szCs w:val="24"/>
                <w:lang w:eastAsia="ru-RU"/>
              </w:rPr>
              <w:t xml:space="preserve">. </w:t>
            </w:r>
            <w:r>
              <w:rPr>
                <w:rFonts w:ascii="Times New Roman" w:hAnsi="Times New Roman"/>
                <w:b/>
                <w:sz w:val="24"/>
                <w:szCs w:val="24"/>
                <w:lang w:eastAsia="ru-RU"/>
              </w:rPr>
              <w:t>Милюткин</w:t>
            </w:r>
          </w:p>
          <w:p w:rsidR="00E742BF" w:rsidRPr="00A57EF9" w:rsidRDefault="00E742BF" w:rsidP="00E742BF">
            <w:pPr>
              <w:tabs>
                <w:tab w:val="left" w:pos="2405"/>
              </w:tabs>
              <w:snapToGrid w:val="0"/>
              <w:contextualSpacing/>
              <w:rPr>
                <w:rFonts w:ascii="Times New Roman" w:hAnsi="Times New Roman"/>
                <w:b/>
                <w:sz w:val="24"/>
                <w:szCs w:val="24"/>
                <w:lang w:eastAsia="ru-RU"/>
              </w:rPr>
            </w:pPr>
            <w:proofErr w:type="spellStart"/>
            <w:r w:rsidRPr="00A57EF9">
              <w:rPr>
                <w:rFonts w:ascii="Times New Roman" w:hAnsi="Times New Roman"/>
                <w:b/>
                <w:sz w:val="24"/>
                <w:szCs w:val="24"/>
                <w:lang w:eastAsia="ru-RU"/>
              </w:rPr>
              <w:t>м.п</w:t>
            </w:r>
            <w:proofErr w:type="spellEnd"/>
            <w:r w:rsidRPr="00A57EF9">
              <w:rPr>
                <w:rFonts w:ascii="Times New Roman" w:hAnsi="Times New Roman"/>
                <w:b/>
                <w:sz w:val="24"/>
                <w:szCs w:val="24"/>
                <w:lang w:eastAsia="ru-RU"/>
              </w:rPr>
              <w:t>.</w:t>
            </w:r>
          </w:p>
        </w:tc>
      </w:tr>
    </w:tbl>
    <w:p w:rsidR="004F1469" w:rsidRDefault="004F1469" w:rsidP="004F1469">
      <w:pPr>
        <w:snapToGrid w:val="0"/>
        <w:spacing w:after="0" w:line="240" w:lineRule="auto"/>
        <w:contextualSpacing/>
        <w:jc w:val="center"/>
        <w:rPr>
          <w:rFonts w:ascii="Times New Roman" w:eastAsia="Times New Roman" w:hAnsi="Times New Roman" w:cs="Times New Roman"/>
          <w:sz w:val="24"/>
          <w:szCs w:val="24"/>
          <w:lang w:eastAsia="ru-RU"/>
        </w:rPr>
      </w:pPr>
    </w:p>
    <w:p w:rsidR="004F1469" w:rsidRPr="00864491" w:rsidRDefault="004F1469" w:rsidP="008F21F1">
      <w:pPr>
        <w:pStyle w:val="10"/>
        <w:rPr>
          <w:rFonts w:ascii="Times New Roman" w:hAnsi="Times New Roman" w:cs="Times New Roman"/>
          <w:sz w:val="24"/>
        </w:rPr>
      </w:pPr>
    </w:p>
    <w:sectPr w:rsidR="004F1469" w:rsidRPr="00864491" w:rsidSect="00C66B59">
      <w:headerReference w:type="even" r:id="rId8"/>
      <w:headerReference w:type="default" r:id="rId9"/>
      <w:footerReference w:type="even" r:id="rId10"/>
      <w:footerReference w:type="default" r:id="rId11"/>
      <w:headerReference w:type="first" r:id="rId12"/>
      <w:footerReference w:type="first" r:id="rId13"/>
      <w:pgSz w:w="11906" w:h="16838"/>
      <w:pgMar w:top="567" w:right="84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58" w:rsidRDefault="00291D58" w:rsidP="004F1469">
      <w:pPr>
        <w:spacing w:after="0" w:line="240" w:lineRule="auto"/>
      </w:pPr>
      <w:r>
        <w:separator/>
      </w:r>
    </w:p>
  </w:endnote>
  <w:endnote w:type="continuationSeparator" w:id="0">
    <w:p w:rsidR="00291D58" w:rsidRDefault="00291D58" w:rsidP="004F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AE2" w:rsidRDefault="00EA6AE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3C" w:rsidRPr="00F17B7F" w:rsidRDefault="00291D58" w:rsidP="004F1469">
    <w:pPr>
      <w:pStyle w:val="af6"/>
      <w:jc w:val="center"/>
      <w:rPr>
        <w:rFonts w:ascii="Times New Roman" w:hAnsi="Times New Roman" w:cs="Times New Roman"/>
        <w:sz w:val="24"/>
        <w:szCs w:val="24"/>
      </w:rPr>
    </w:pPr>
    <w:sdt>
      <w:sdtPr>
        <w:rPr>
          <w:rFonts w:ascii="Times New Roman" w:hAnsi="Times New Roman" w:cs="Times New Roman"/>
          <w:sz w:val="24"/>
          <w:szCs w:val="24"/>
        </w:rPr>
        <w:id w:val="1885207295"/>
        <w:docPartObj>
          <w:docPartGallery w:val="Page Numbers (Bottom of Page)"/>
          <w:docPartUnique/>
        </w:docPartObj>
      </w:sdtPr>
      <w:sdtEndPr/>
      <w:sdtContent>
        <w:r w:rsidR="007E3B3C" w:rsidRPr="00F17B7F">
          <w:rPr>
            <w:rFonts w:ascii="Times New Roman" w:hAnsi="Times New Roman" w:cs="Times New Roman"/>
            <w:sz w:val="24"/>
            <w:szCs w:val="24"/>
          </w:rPr>
          <w:fldChar w:fldCharType="begin"/>
        </w:r>
        <w:r w:rsidR="007E3B3C" w:rsidRPr="00F17B7F">
          <w:rPr>
            <w:rFonts w:ascii="Times New Roman" w:hAnsi="Times New Roman" w:cs="Times New Roman"/>
            <w:sz w:val="24"/>
            <w:szCs w:val="24"/>
          </w:rPr>
          <w:instrText>PAGE   \* MERGEFORMAT</w:instrText>
        </w:r>
        <w:r w:rsidR="007E3B3C" w:rsidRPr="00F17B7F">
          <w:rPr>
            <w:rFonts w:ascii="Times New Roman" w:hAnsi="Times New Roman" w:cs="Times New Roman"/>
            <w:sz w:val="24"/>
            <w:szCs w:val="24"/>
          </w:rPr>
          <w:fldChar w:fldCharType="separate"/>
        </w:r>
        <w:r w:rsidR="008E725D">
          <w:rPr>
            <w:rFonts w:ascii="Times New Roman" w:hAnsi="Times New Roman" w:cs="Times New Roman"/>
            <w:noProof/>
            <w:sz w:val="24"/>
            <w:szCs w:val="24"/>
          </w:rPr>
          <w:t>18</w:t>
        </w:r>
        <w:r w:rsidR="007E3B3C" w:rsidRPr="00F17B7F">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AE2" w:rsidRDefault="00EA6AE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58" w:rsidRDefault="00291D58" w:rsidP="004F1469">
      <w:pPr>
        <w:spacing w:after="0" w:line="240" w:lineRule="auto"/>
      </w:pPr>
      <w:r>
        <w:separator/>
      </w:r>
    </w:p>
  </w:footnote>
  <w:footnote w:type="continuationSeparator" w:id="0">
    <w:p w:rsidR="00291D58" w:rsidRDefault="00291D58" w:rsidP="004F1469">
      <w:pPr>
        <w:spacing w:after="0" w:line="240" w:lineRule="auto"/>
      </w:pPr>
      <w:r>
        <w:continuationSeparator/>
      </w:r>
    </w:p>
  </w:footnote>
  <w:footnote w:id="1">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Здесь и далее в случае продажи имущества, не подлежащего обложению НДС, слова «включая НДС (20 %),» исключить.</w:t>
      </w:r>
    </w:p>
  </w:footnote>
  <w:footnote w:id="3">
    <w:p w:rsidR="00354ADC" w:rsidRPr="007F6085" w:rsidRDefault="00354ADC" w:rsidP="00354ADC">
      <w:pPr>
        <w:pStyle w:val="a6"/>
        <w:jc w:val="both"/>
        <w:rPr>
          <w:rFonts w:ascii="Times New Roman" w:hAnsi="Times New Roman"/>
        </w:rPr>
      </w:pPr>
      <w:r w:rsidRPr="00A878C6">
        <w:rPr>
          <w:rStyle w:val="a8"/>
        </w:rPr>
        <w:footnoteRef/>
      </w:r>
      <w:r w:rsidRPr="00A878C6">
        <w:t xml:space="preserve"> </w:t>
      </w:r>
      <w:r w:rsidRPr="007F6085">
        <w:rPr>
          <w:rFonts w:ascii="Times New Roman" w:hAnsi="Times New Roman"/>
        </w:rPr>
        <w:t>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5">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7">
    <w:p w:rsidR="00354ADC" w:rsidRPr="007F6085" w:rsidRDefault="00354ADC" w:rsidP="00354ADC">
      <w:pPr>
        <w:pStyle w:val="a6"/>
        <w:jc w:val="both"/>
        <w:rPr>
          <w:rFonts w:ascii="Times New Roman" w:hAnsi="Times New Roman"/>
        </w:rPr>
      </w:pPr>
      <w:r>
        <w:rPr>
          <w:rStyle w:val="a8"/>
        </w:rPr>
        <w:footnoteRef/>
      </w:r>
      <w:r>
        <w:t xml:space="preserve"> </w:t>
      </w:r>
      <w:r w:rsidRPr="007F6085">
        <w:rPr>
          <w:rFonts w:ascii="Times New Roman" w:hAnsi="Times New Roman"/>
        </w:rPr>
        <w:t xml:space="preserve">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8">
    <w:p w:rsidR="00354ADC" w:rsidRPr="007F6085" w:rsidRDefault="00354ADC" w:rsidP="00354ADC">
      <w:pPr>
        <w:pStyle w:val="a6"/>
        <w:jc w:val="both"/>
        <w:rPr>
          <w:rFonts w:ascii="Times New Roman" w:hAnsi="Times New Roman"/>
        </w:rPr>
      </w:pPr>
      <w:r w:rsidRPr="000E4F0A">
        <w:rPr>
          <w:rStyle w:val="a8"/>
        </w:rPr>
        <w:footnoteRef/>
      </w:r>
      <w:r w:rsidRPr="007F6085">
        <w:rPr>
          <w:rFonts w:ascii="Times New Roman" w:hAnsi="Times New Roman"/>
        </w:rPr>
        <w:t xml:space="preserve"> Пункт договора указывается в случае оплаты не кредитными денежными средствами.</w:t>
      </w:r>
    </w:p>
  </w:footnote>
  <w:footnote w:id="9">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7F6085">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10">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7F6085">
        <w:rPr>
          <w:rFonts w:ascii="Times New Roman" w:hAnsi="Times New Roman"/>
        </w:rPr>
        <w:fldChar w:fldCharType="begin"/>
      </w:r>
      <w:r w:rsidRPr="007F6085">
        <w:rPr>
          <w:rFonts w:ascii="Times New Roman" w:hAnsi="Times New Roman"/>
        </w:rPr>
        <w:instrText xml:space="preserve"> REF _Ref486334738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4.</w:t>
      </w:r>
      <w:r w:rsidRPr="007F6085">
        <w:rPr>
          <w:rFonts w:ascii="Times New Roman" w:hAnsi="Times New Roman"/>
        </w:rPr>
        <w:fldChar w:fldCharType="end"/>
      </w:r>
      <w:r w:rsidRPr="007F6085">
        <w:rPr>
          <w:rFonts w:ascii="Times New Roman" w:hAnsi="Times New Roman"/>
        </w:rPr>
        <w:t xml:space="preserve">3 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1">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Слова «(оставшейся части</w:t>
      </w:r>
      <w:r w:rsidRPr="00DC5B1B">
        <w:t xml:space="preserve"> </w:t>
      </w:r>
      <w:r w:rsidRPr="007F6085">
        <w:rPr>
          <w:rFonts w:ascii="Times New Roman" w:hAnsi="Times New Roman"/>
        </w:rPr>
        <w:t>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2">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полное наименование кредитной организации.</w:t>
      </w:r>
    </w:p>
  </w:footnote>
  <w:footnote w:id="13">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территориальное подразделение кредитной организации (при наличии).</w:t>
      </w:r>
    </w:p>
  </w:footnote>
  <w:footnote w:id="14">
    <w:p w:rsidR="00354ADC" w:rsidRPr="007F6085" w:rsidRDefault="00354ADC" w:rsidP="00354ADC">
      <w:pPr>
        <w:pStyle w:val="a6"/>
        <w:jc w:val="both"/>
        <w:rPr>
          <w:rFonts w:ascii="Times New Roman" w:hAnsi="Times New Roman"/>
        </w:rPr>
      </w:pPr>
      <w:r w:rsidRPr="00A56118">
        <w:rPr>
          <w:rStyle w:val="a8"/>
        </w:rPr>
        <w:footnoteRef/>
      </w:r>
      <w:r w:rsidRPr="007F6085">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_Ref82174936 \r \h </w:instrText>
      </w:r>
      <w:r>
        <w:rPr>
          <w:rFonts w:ascii="Times New Roman" w:hAnsi="Times New Roman"/>
        </w:rPr>
      </w:r>
      <w:r>
        <w:rPr>
          <w:rFonts w:ascii="Times New Roman" w:hAnsi="Times New Roman"/>
        </w:rPr>
        <w:fldChar w:fldCharType="separate"/>
      </w:r>
      <w:r>
        <w:rPr>
          <w:rFonts w:ascii="Times New Roman" w:hAnsi="Times New Roman"/>
        </w:rPr>
        <w:t>4.3</w:t>
      </w:r>
      <w:r>
        <w:rPr>
          <w:rFonts w:ascii="Times New Roman" w:hAnsi="Times New Roman"/>
        </w:rPr>
        <w:fldChar w:fldCharType="end"/>
      </w:r>
      <w:r w:rsidRPr="00CF2289">
        <w:rPr>
          <w:rFonts w:ascii="Times New Roman" w:hAnsi="Times New Roman"/>
        </w:rPr>
        <w:t xml:space="preserve"> </w:t>
      </w:r>
      <w:r w:rsidRPr="007F6085">
        <w:rPr>
          <w:rFonts w:ascii="Times New Roman" w:hAnsi="Times New Roman"/>
        </w:rPr>
        <w:t xml:space="preserve">Договора необходимо исключить, а пункт </w:t>
      </w:r>
      <w:r w:rsidRPr="007F6085">
        <w:rPr>
          <w:rFonts w:ascii="Times New Roman" w:hAnsi="Times New Roman"/>
        </w:rPr>
        <w:fldChar w:fldCharType="begin"/>
      </w:r>
      <w:r w:rsidRPr="007F6085">
        <w:rPr>
          <w:rFonts w:ascii="Times New Roman" w:hAnsi="Times New Roman"/>
        </w:rPr>
        <w:instrText xml:space="preserve"> REF _Ref486328488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3.1</w:t>
      </w:r>
      <w:r w:rsidRPr="007F6085">
        <w:rPr>
          <w:rFonts w:ascii="Times New Roman" w:hAnsi="Times New Roman"/>
        </w:rPr>
        <w:fldChar w:fldCharType="end"/>
      </w:r>
      <w:r w:rsidRPr="007F6085">
        <w:rPr>
          <w:rFonts w:ascii="Times New Roman" w:hAnsi="Times New Roman"/>
        </w:rPr>
        <w:t xml:space="preserve"> Договора изложить</w:t>
      </w:r>
      <w:r>
        <w:t xml:space="preserve"> </w:t>
      </w:r>
      <w:r w:rsidRPr="007F6085">
        <w:rPr>
          <w:rFonts w:ascii="Times New Roman" w:hAnsi="Times New Roman"/>
        </w:rPr>
        <w:t>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rsidR="00354ADC" w:rsidRPr="007F6085" w:rsidRDefault="00354ADC" w:rsidP="00354ADC">
      <w:pPr>
        <w:pStyle w:val="a6"/>
        <w:jc w:val="both"/>
        <w:rPr>
          <w:rFonts w:ascii="Times New Roman" w:hAnsi="Times New Roman"/>
        </w:rPr>
      </w:pPr>
      <w:r>
        <w:rPr>
          <w:rStyle w:val="a8"/>
        </w:rPr>
        <w:footnoteRef/>
      </w:r>
      <w:r>
        <w:t xml:space="preserve"> </w:t>
      </w:r>
      <w:r w:rsidRPr="007F6085">
        <w:rPr>
          <w:rFonts w:ascii="Times New Roman" w:hAnsi="Times New Roman"/>
        </w:rPr>
        <w:t xml:space="preserve">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7F6085">
        <w:rPr>
          <w:rFonts w:ascii="Times New Roman" w:hAnsi="Times New Roman"/>
        </w:rPr>
        <w:fldChar w:fldCharType="begin"/>
      </w:r>
      <w:r w:rsidRPr="007F6085">
        <w:rPr>
          <w:rFonts w:ascii="Times New Roman" w:hAnsi="Times New Roman"/>
        </w:rPr>
        <w:instrText xml:space="preserve"> REF _Ref486328623 \r \h  \* MERGEFORMAT </w:instrText>
      </w:r>
      <w:r w:rsidRPr="007F6085">
        <w:rPr>
          <w:rFonts w:ascii="Times New Roman" w:hAnsi="Times New Roman"/>
        </w:rPr>
      </w:r>
      <w:r w:rsidRPr="007F6085">
        <w:rPr>
          <w:rFonts w:ascii="Times New Roman" w:hAnsi="Times New Roman"/>
        </w:rPr>
        <w:fldChar w:fldCharType="separate"/>
      </w:r>
      <w:r w:rsidRPr="007F6085">
        <w:rPr>
          <w:rFonts w:ascii="Times New Roman" w:hAnsi="Times New Roman"/>
        </w:rPr>
        <w:t>13</w:t>
      </w:r>
      <w:r w:rsidRPr="007F6085">
        <w:rPr>
          <w:rFonts w:ascii="Times New Roman" w:hAnsi="Times New Roman"/>
        </w:rPr>
        <w:fldChar w:fldCharType="end"/>
      </w:r>
      <w:r w:rsidRPr="007F6085">
        <w:rPr>
          <w:rFonts w:ascii="Times New Roman" w:hAnsi="Times New Roman"/>
        </w:rPr>
        <w:t xml:space="preserve"> Договора.».</w:t>
      </w:r>
    </w:p>
  </w:footnote>
  <w:footnote w:id="16">
    <w:p w:rsidR="000E35F9" w:rsidRDefault="000E35F9" w:rsidP="000E35F9">
      <w:pPr>
        <w:pStyle w:val="a6"/>
        <w:jc w:val="both"/>
      </w:pPr>
      <w:r>
        <w:rPr>
          <w:rStyle w:val="a8"/>
        </w:rPr>
        <w:footnoteRef/>
      </w:r>
      <w:r>
        <w:t xml:space="preserve"> </w:t>
      </w:r>
      <w:r w:rsidRPr="007F6085">
        <w:rPr>
          <w:rFonts w:ascii="Times New Roman" w:hAnsi="Times New Roman"/>
        </w:rPr>
        <w:t xml:space="preserve">Указывается </w:t>
      </w:r>
      <w:r>
        <w:rPr>
          <w:rFonts w:ascii="Times New Roman" w:hAnsi="Times New Roman"/>
        </w:rPr>
        <w:t xml:space="preserve">должность, фамилия, имя, отчество представителя </w:t>
      </w:r>
      <w:r w:rsidRPr="007F6085">
        <w:rPr>
          <w:rFonts w:ascii="Times New Roman" w:hAnsi="Times New Roman"/>
        </w:rPr>
        <w:t>Продав</w:t>
      </w:r>
      <w:r>
        <w:rPr>
          <w:rFonts w:ascii="Times New Roman" w:hAnsi="Times New Roman"/>
        </w:rPr>
        <w:t>ца.</w:t>
      </w:r>
    </w:p>
  </w:footnote>
  <w:footnote w:id="17">
    <w:p w:rsidR="000E35F9" w:rsidRPr="007F6085" w:rsidRDefault="000E35F9" w:rsidP="000E35F9">
      <w:pPr>
        <w:pStyle w:val="a6"/>
        <w:jc w:val="both"/>
        <w:rPr>
          <w:rFonts w:ascii="Times New Roman" w:hAnsi="Times New Roman"/>
        </w:rPr>
      </w:pPr>
      <w:r>
        <w:rPr>
          <w:rStyle w:val="a8"/>
        </w:rPr>
        <w:footnoteRef/>
      </w:r>
      <w:r>
        <w:t xml:space="preserve"> </w:t>
      </w:r>
      <w:r>
        <w:rPr>
          <w:rFonts w:ascii="Times New Roman" w:hAnsi="Times New Roman"/>
        </w:rPr>
        <w:t>Указывается наименование и реквизиты документа, на основании которого действует представитель Продавца.</w:t>
      </w:r>
    </w:p>
  </w:footnote>
  <w:footnote w:id="18">
    <w:p w:rsidR="000E35F9" w:rsidRPr="007F6085" w:rsidRDefault="000E35F9" w:rsidP="000E35F9">
      <w:pPr>
        <w:pStyle w:val="a6"/>
        <w:rPr>
          <w:rFonts w:ascii="Times New Roman" w:hAnsi="Times New Roman"/>
        </w:rPr>
      </w:pPr>
      <w:r>
        <w:rPr>
          <w:rStyle w:val="a8"/>
        </w:rPr>
        <w:footnoteRef/>
      </w:r>
      <w:r>
        <w:t xml:space="preserve"> </w:t>
      </w:r>
      <w:r w:rsidRPr="007F6085">
        <w:rPr>
          <w:rFonts w:ascii="Times New Roman" w:hAnsi="Times New Roman"/>
        </w:rPr>
        <w:t>Указывается полное и сокращенное наименование Покупателя.</w:t>
      </w:r>
    </w:p>
  </w:footnote>
  <w:footnote w:id="19">
    <w:p w:rsidR="000E35F9" w:rsidRPr="007F6085" w:rsidRDefault="000E35F9" w:rsidP="000E35F9">
      <w:pPr>
        <w:pStyle w:val="a6"/>
        <w:jc w:val="both"/>
        <w:rPr>
          <w:rFonts w:ascii="Times New Roman" w:hAnsi="Times New Roman"/>
        </w:rPr>
      </w:pPr>
      <w:r>
        <w:rPr>
          <w:rStyle w:val="a8"/>
        </w:rPr>
        <w:footnoteRef/>
      </w:r>
      <w:r>
        <w:t xml:space="preserve"> </w:t>
      </w:r>
      <w:r w:rsidRPr="00B1386A">
        <w:rPr>
          <w:rFonts w:ascii="Times New Roman" w:hAnsi="Times New Roman"/>
        </w:rPr>
        <w:t xml:space="preserve">Указывается должность, фамилия, имя, отчество представителя </w:t>
      </w:r>
      <w:r w:rsidRPr="007F6085">
        <w:rPr>
          <w:rFonts w:ascii="Times New Roman" w:hAnsi="Times New Roman"/>
        </w:rPr>
        <w:t>Покупателя.</w:t>
      </w:r>
    </w:p>
  </w:footnote>
  <w:footnote w:id="20">
    <w:p w:rsidR="000E35F9" w:rsidRDefault="000E35F9" w:rsidP="000E35F9">
      <w:pPr>
        <w:pStyle w:val="a6"/>
        <w:jc w:val="both"/>
      </w:pPr>
      <w:r>
        <w:rPr>
          <w:rStyle w:val="a8"/>
        </w:rPr>
        <w:footnoteRef/>
      </w:r>
      <w:r>
        <w:t xml:space="preserve"> </w:t>
      </w:r>
      <w:r w:rsidRPr="007F6085">
        <w:rPr>
          <w:rFonts w:ascii="Times New Roman" w:hAnsi="Times New Roman"/>
        </w:rPr>
        <w:t>Указывается наименование и реквизиты документа, на основании которого действует представитель Покупателя.</w:t>
      </w:r>
    </w:p>
  </w:footnote>
  <w:footnote w:id="21">
    <w:p w:rsidR="000E35F9" w:rsidRPr="007F6085" w:rsidRDefault="000E35F9" w:rsidP="000E35F9">
      <w:pPr>
        <w:pStyle w:val="a6"/>
        <w:jc w:val="both"/>
        <w:rPr>
          <w:rFonts w:ascii="Times New Roman" w:hAnsi="Times New Roman"/>
        </w:rPr>
      </w:pPr>
      <w:r w:rsidRPr="005303C1">
        <w:rPr>
          <w:rStyle w:val="a8"/>
        </w:rPr>
        <w:footnoteRef/>
      </w:r>
      <w:r w:rsidRPr="007F6085">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2">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Приводится описание недвижимо</w:t>
      </w:r>
      <w:r>
        <w:rPr>
          <w:rFonts w:ascii="Times New Roman" w:hAnsi="Times New Roman"/>
        </w:rPr>
        <w:t>го</w:t>
      </w:r>
      <w:r w:rsidRPr="007F6085">
        <w:rPr>
          <w:rFonts w:ascii="Times New Roman" w:hAnsi="Times New Roman"/>
        </w:rPr>
        <w:t xml:space="preserve"> </w:t>
      </w:r>
      <w:r>
        <w:rPr>
          <w:rFonts w:ascii="Times New Roman" w:hAnsi="Times New Roman"/>
        </w:rPr>
        <w:t xml:space="preserve">имущества </w:t>
      </w:r>
      <w:r w:rsidRPr="007F6085">
        <w:rPr>
          <w:rFonts w:ascii="Times New Roman" w:hAnsi="Times New Roman"/>
        </w:rPr>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3">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4">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25">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6">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7">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28">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Пункт Договора указывается в случае, если земельный участок принадлежит ПАО</w:t>
      </w:r>
      <w:r>
        <w:rPr>
          <w:rFonts w:ascii="Times New Roman" w:hAnsi="Times New Roman"/>
          <w:lang w:val="en-US"/>
        </w:rPr>
        <w:t> </w:t>
      </w:r>
      <w:r w:rsidRPr="007F6085">
        <w:rPr>
          <w:rFonts w:ascii="Times New Roman" w:hAnsi="Times New Roman"/>
        </w:rPr>
        <w:t>Сбербанк на праве собственности.</w:t>
      </w:r>
    </w:p>
  </w:footnote>
  <w:footnote w:id="29">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0">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31">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в соответствии с Единым государственным реестром недвижимости.</w:t>
      </w:r>
    </w:p>
  </w:footnote>
  <w:footnote w:id="32">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3">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4">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35">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В случае, если продаются несколько объектов недвижимого имущества, то перечисляются «</w:t>
      </w:r>
      <w:r w:rsidRPr="007F6085">
        <w:rPr>
          <w:rFonts w:ascii="Times New Roman" w:hAnsi="Times New Roman"/>
          <w:b/>
        </w:rPr>
        <w:t>Объект 1</w:t>
      </w:r>
      <w:r w:rsidRPr="007F6085">
        <w:rPr>
          <w:rFonts w:ascii="Times New Roman" w:hAnsi="Times New Roman"/>
        </w:rPr>
        <w:t>», «</w:t>
      </w:r>
      <w:r w:rsidRPr="007F6085">
        <w:rPr>
          <w:rFonts w:ascii="Times New Roman" w:hAnsi="Times New Roman"/>
          <w:b/>
        </w:rPr>
        <w:t>Объект 2</w:t>
      </w:r>
      <w:r w:rsidRPr="007F6085">
        <w:rPr>
          <w:rFonts w:ascii="Times New Roman" w:hAnsi="Times New Roman"/>
        </w:rPr>
        <w:t>» и т.д., и (или) «</w:t>
      </w:r>
      <w:r w:rsidRPr="007F6085">
        <w:rPr>
          <w:rFonts w:ascii="Times New Roman" w:hAnsi="Times New Roman"/>
          <w:b/>
        </w:rPr>
        <w:t>Земельный участок 1</w:t>
      </w:r>
      <w:r w:rsidRPr="007F6085">
        <w:rPr>
          <w:rFonts w:ascii="Times New Roman" w:hAnsi="Times New Roman"/>
        </w:rPr>
        <w:t>», «</w:t>
      </w:r>
      <w:r w:rsidRPr="007F6085">
        <w:rPr>
          <w:rFonts w:ascii="Times New Roman" w:hAnsi="Times New Roman"/>
          <w:b/>
        </w:rPr>
        <w:t>Земельный участок 2</w:t>
      </w:r>
      <w:r w:rsidRPr="007F6085">
        <w:rPr>
          <w:rFonts w:ascii="Times New Roman" w:hAnsi="Times New Roman"/>
        </w:rPr>
        <w:t>» и т.д. соответственно. После данного перечисления указывается: «совместно именуемые далее «</w:t>
      </w:r>
      <w:r w:rsidRPr="007F6085">
        <w:rPr>
          <w:rFonts w:ascii="Times New Roman" w:hAnsi="Times New Roman"/>
          <w:b/>
        </w:rPr>
        <w:t>Объекты</w:t>
      </w:r>
      <w:r w:rsidRPr="007F6085">
        <w:rPr>
          <w:rFonts w:ascii="Times New Roman" w:hAnsi="Times New Roman"/>
        </w:rPr>
        <w:t>» и (или) «</w:t>
      </w:r>
      <w:r w:rsidRPr="007F6085">
        <w:rPr>
          <w:rFonts w:ascii="Times New Roman" w:hAnsi="Times New Roman"/>
          <w:b/>
        </w:rPr>
        <w:t>Земельные участки</w:t>
      </w:r>
      <w:r w:rsidRPr="007F6085">
        <w:rPr>
          <w:rFonts w:ascii="Times New Roman" w:hAnsi="Times New Roman"/>
        </w:rPr>
        <w:t>»».</w:t>
      </w:r>
    </w:p>
  </w:footnote>
  <w:footnote w:id="36">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7">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Указывается каждый индивидуальный прибор учета отдельно.</w:t>
      </w:r>
    </w:p>
  </w:footnote>
  <w:footnote w:id="38">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Если у двери Объекта несколько замков, то указывается по каждому замку.</w:t>
      </w:r>
    </w:p>
  </w:footnote>
  <w:footnote w:id="39">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Если у Объекта несколько дверей, то указывается по каждой двери.</w:t>
      </w:r>
    </w:p>
  </w:footnote>
  <w:footnote w:id="40">
    <w:p w:rsidR="000E35F9" w:rsidRPr="007F6085" w:rsidRDefault="000E35F9" w:rsidP="000E35F9">
      <w:pPr>
        <w:pStyle w:val="a6"/>
        <w:jc w:val="both"/>
        <w:rPr>
          <w:rFonts w:ascii="Times New Roman" w:hAnsi="Times New Roman"/>
        </w:rPr>
      </w:pPr>
      <w:r w:rsidRPr="00A56118">
        <w:rPr>
          <w:rStyle w:val="a8"/>
        </w:rPr>
        <w:footnoteRef/>
      </w:r>
      <w:r w:rsidRPr="007F6085">
        <w:rPr>
          <w:rFonts w:ascii="Times New Roman" w:hAnsi="Times New Roman"/>
        </w:rPr>
        <w:t xml:space="preserve"> Пункт указывается в случае если передается движимое имущество.</w:t>
      </w:r>
    </w:p>
  </w:footnote>
  <w:footnote w:id="41">
    <w:p w:rsidR="007E3B3C" w:rsidRPr="001B6F8F" w:rsidRDefault="007E3B3C" w:rsidP="004F1469">
      <w:pPr>
        <w:pStyle w:val="a6"/>
        <w:jc w:val="both"/>
        <w:rPr>
          <w:rFonts w:ascii="Times New Roman" w:hAnsi="Times New Roman"/>
        </w:rPr>
      </w:pPr>
      <w:r w:rsidRPr="001B6F8F">
        <w:rPr>
          <w:rStyle w:val="a8"/>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AE2" w:rsidRDefault="00EA6AE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AE2" w:rsidRDefault="00EA6AE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AE2" w:rsidRDefault="00EA6AE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3C35F9"/>
    <w:multiLevelType w:val="multilevel"/>
    <w:tmpl w:val="B1467670"/>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ECD442B"/>
    <w:multiLevelType w:val="multilevel"/>
    <w:tmpl w:val="F112F33C"/>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B664F26"/>
    <w:multiLevelType w:val="multilevel"/>
    <w:tmpl w:val="57C490F0"/>
    <w:lvl w:ilvl="0">
      <w:start w:val="4"/>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6405F9"/>
    <w:multiLevelType w:val="multilevel"/>
    <w:tmpl w:val="AADC2644"/>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3" w15:restartNumberingAfterBreak="0">
    <w:nsid w:val="53634A68"/>
    <w:multiLevelType w:val="multilevel"/>
    <w:tmpl w:val="6C6CF262"/>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B4C33B7"/>
    <w:multiLevelType w:val="multilevel"/>
    <w:tmpl w:val="4D5E740A"/>
    <w:lvl w:ilvl="0">
      <w:start w:val="4"/>
      <w:numFmt w:val="decimal"/>
      <w:lvlText w:val="%1."/>
      <w:lvlJc w:val="left"/>
      <w:pPr>
        <w:ind w:left="540" w:hanging="540"/>
      </w:pPr>
      <w:rPr>
        <w:rFonts w:hint="default"/>
      </w:rPr>
    </w:lvl>
    <w:lvl w:ilvl="1">
      <w:start w:val="1"/>
      <w:numFmt w:val="decimal"/>
      <w:lvlText w:val="%1.%2."/>
      <w:lvlJc w:val="left"/>
      <w:pPr>
        <w:ind w:left="1674" w:hanging="540"/>
      </w:pPr>
      <w:rPr>
        <w:rFonts w:ascii="Times New Roman" w:hAnsi="Times New Roman" w:cs="Times New Roman" w:hint="default"/>
        <w:sz w:val="24"/>
        <w:szCs w:val="24"/>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C414D5B"/>
    <w:multiLevelType w:val="multilevel"/>
    <w:tmpl w:val="AC8C00A8"/>
    <w:lvl w:ilvl="0">
      <w:start w:val="1"/>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5"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6" w15:restartNumberingAfterBreak="0">
    <w:nsid w:val="76A15B1C"/>
    <w:multiLevelType w:val="multilevel"/>
    <w:tmpl w:val="293AEDCE"/>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8"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2"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1"/>
  </w:num>
  <w:num w:numId="3">
    <w:abstractNumId w:val="27"/>
  </w:num>
  <w:num w:numId="4">
    <w:abstractNumId w:val="35"/>
  </w:num>
  <w:num w:numId="5">
    <w:abstractNumId w:val="18"/>
  </w:num>
  <w:num w:numId="6">
    <w:abstractNumId w:val="4"/>
  </w:num>
  <w:num w:numId="7">
    <w:abstractNumId w:val="38"/>
  </w:num>
  <w:num w:numId="8">
    <w:abstractNumId w:val="29"/>
  </w:num>
  <w:num w:numId="9">
    <w:abstractNumId w:val="2"/>
  </w:num>
  <w:num w:numId="10">
    <w:abstractNumId w:val="19"/>
  </w:num>
  <w:num w:numId="11">
    <w:abstractNumId w:val="42"/>
  </w:num>
  <w:num w:numId="12">
    <w:abstractNumId w:val="34"/>
  </w:num>
  <w:num w:numId="13">
    <w:abstractNumId w:val="0"/>
  </w:num>
  <w:num w:numId="14">
    <w:abstractNumId w:val="3"/>
  </w:num>
  <w:num w:numId="15">
    <w:abstractNumId w:val="11"/>
  </w:num>
  <w:num w:numId="16">
    <w:abstractNumId w:val="28"/>
  </w:num>
  <w:num w:numId="17">
    <w:abstractNumId w:val="5"/>
  </w:num>
  <w:num w:numId="18">
    <w:abstractNumId w:val="12"/>
  </w:num>
  <w:num w:numId="19">
    <w:abstractNumId w:val="9"/>
  </w:num>
  <w:num w:numId="20">
    <w:abstractNumId w:val="32"/>
  </w:num>
  <w:num w:numId="21">
    <w:abstractNumId w:val="40"/>
  </w:num>
  <w:num w:numId="22">
    <w:abstractNumId w:val="13"/>
  </w:num>
  <w:num w:numId="23">
    <w:abstractNumId w:val="10"/>
  </w:num>
  <w:num w:numId="24">
    <w:abstractNumId w:val="15"/>
  </w:num>
  <w:num w:numId="25">
    <w:abstractNumId w:val="26"/>
  </w:num>
  <w:num w:numId="26">
    <w:abstractNumId w:val="6"/>
  </w:num>
  <w:num w:numId="27">
    <w:abstractNumId w:val="39"/>
  </w:num>
  <w:num w:numId="28">
    <w:abstractNumId w:val="17"/>
  </w:num>
  <w:num w:numId="29">
    <w:abstractNumId w:val="24"/>
  </w:num>
  <w:num w:numId="30">
    <w:abstractNumId w:val="8"/>
  </w:num>
  <w:num w:numId="31">
    <w:abstractNumId w:val="37"/>
  </w:num>
  <w:num w:numId="32">
    <w:abstractNumId w:val="25"/>
  </w:num>
  <w:num w:numId="33">
    <w:abstractNumId w:val="14"/>
  </w:num>
  <w:num w:numId="34">
    <w:abstractNumId w:val="16"/>
  </w:num>
  <w:num w:numId="35">
    <w:abstractNumId w:val="30"/>
  </w:num>
  <w:num w:numId="36">
    <w:abstractNumId w:val="22"/>
  </w:num>
  <w:num w:numId="37">
    <w:abstractNumId w:val="7"/>
  </w:num>
  <w:num w:numId="38">
    <w:abstractNumId w:val="36"/>
  </w:num>
  <w:num w:numId="39">
    <w:abstractNumId w:val="20"/>
  </w:num>
  <w:num w:numId="40">
    <w:abstractNumId w:val="23"/>
  </w:num>
  <w:num w:numId="41">
    <w:abstractNumId w:val="33"/>
  </w:num>
  <w:num w:numId="42">
    <w:abstractNumId w:val="3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69"/>
    <w:rsid w:val="000043C2"/>
    <w:rsid w:val="0001106B"/>
    <w:rsid w:val="00020923"/>
    <w:rsid w:val="000D4C53"/>
    <w:rsid w:val="000E35F9"/>
    <w:rsid w:val="00125B07"/>
    <w:rsid w:val="001C1EE9"/>
    <w:rsid w:val="00242D33"/>
    <w:rsid w:val="00270CB1"/>
    <w:rsid w:val="00272D81"/>
    <w:rsid w:val="00291D58"/>
    <w:rsid w:val="002D4942"/>
    <w:rsid w:val="00314AE8"/>
    <w:rsid w:val="00340008"/>
    <w:rsid w:val="00354ADC"/>
    <w:rsid w:val="003825C0"/>
    <w:rsid w:val="003B5F13"/>
    <w:rsid w:val="003C4DD8"/>
    <w:rsid w:val="00400A67"/>
    <w:rsid w:val="00432C36"/>
    <w:rsid w:val="00470591"/>
    <w:rsid w:val="004D1EF4"/>
    <w:rsid w:val="004D6332"/>
    <w:rsid w:val="004D6EC9"/>
    <w:rsid w:val="004F1469"/>
    <w:rsid w:val="00530662"/>
    <w:rsid w:val="00551F7C"/>
    <w:rsid w:val="005A0CB3"/>
    <w:rsid w:val="005A420E"/>
    <w:rsid w:val="0060515A"/>
    <w:rsid w:val="006B6E89"/>
    <w:rsid w:val="006E5D66"/>
    <w:rsid w:val="00743B24"/>
    <w:rsid w:val="007D67E6"/>
    <w:rsid w:val="007E3B3C"/>
    <w:rsid w:val="007F3F8F"/>
    <w:rsid w:val="0081599B"/>
    <w:rsid w:val="008443AE"/>
    <w:rsid w:val="008C1032"/>
    <w:rsid w:val="008E725D"/>
    <w:rsid w:val="008F21F1"/>
    <w:rsid w:val="008F6452"/>
    <w:rsid w:val="00930A8B"/>
    <w:rsid w:val="00966722"/>
    <w:rsid w:val="009830C4"/>
    <w:rsid w:val="009C2223"/>
    <w:rsid w:val="00AD4C84"/>
    <w:rsid w:val="00AF414B"/>
    <w:rsid w:val="00B9520D"/>
    <w:rsid w:val="00BB56F6"/>
    <w:rsid w:val="00C14C62"/>
    <w:rsid w:val="00C168BB"/>
    <w:rsid w:val="00C5206A"/>
    <w:rsid w:val="00C607A4"/>
    <w:rsid w:val="00C631C3"/>
    <w:rsid w:val="00C66B59"/>
    <w:rsid w:val="00C80A12"/>
    <w:rsid w:val="00D0580E"/>
    <w:rsid w:val="00D24905"/>
    <w:rsid w:val="00D95CFA"/>
    <w:rsid w:val="00DB349D"/>
    <w:rsid w:val="00DB4AAB"/>
    <w:rsid w:val="00E2462A"/>
    <w:rsid w:val="00E74242"/>
    <w:rsid w:val="00E742BF"/>
    <w:rsid w:val="00EA2CE1"/>
    <w:rsid w:val="00EA6AE2"/>
    <w:rsid w:val="00F04CB8"/>
    <w:rsid w:val="00F4144E"/>
    <w:rsid w:val="00F5202F"/>
    <w:rsid w:val="00F7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C87C4"/>
  <w15:chartTrackingRefBased/>
  <w15:docId w15:val="{B7A5C593-1E6D-40DB-9FD5-7CE32FBD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1469"/>
    <w:pPr>
      <w:spacing w:after="200" w:line="276" w:lineRule="auto"/>
    </w:pPr>
  </w:style>
  <w:style w:type="paragraph" w:styleId="10">
    <w:name w:val="heading 1"/>
    <w:basedOn w:val="a0"/>
    <w:next w:val="a0"/>
    <w:link w:val="11"/>
    <w:uiPriority w:val="9"/>
    <w:qFormat/>
    <w:rsid w:val="004F146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F1469"/>
    <w:rPr>
      <w:rFonts w:asciiTheme="majorHAnsi" w:eastAsiaTheme="majorEastAsia" w:hAnsiTheme="majorHAnsi" w:cstheme="majorBidi"/>
      <w:b/>
      <w:bCs/>
      <w:color w:val="2F5496" w:themeColor="accent1" w:themeShade="BF"/>
      <w:sz w:val="28"/>
      <w:szCs w:val="28"/>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0"/>
    <w:link w:val="a5"/>
    <w:uiPriority w:val="34"/>
    <w:qFormat/>
    <w:rsid w:val="004F1469"/>
    <w:pPr>
      <w:ind w:left="720"/>
      <w:contextualSpacing/>
    </w:p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7"/>
    <w:uiPriority w:val="99"/>
    <w:unhideWhenUsed/>
    <w:qFormat/>
    <w:rsid w:val="004F1469"/>
    <w:pPr>
      <w:spacing w:after="0" w:line="240" w:lineRule="auto"/>
    </w:pPr>
    <w:rPr>
      <w:rFonts w:ascii="Calibri" w:eastAsia="Times New Roman" w:hAnsi="Calibri" w:cs="Times New Roman"/>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6"/>
    <w:uiPriority w:val="99"/>
    <w:rsid w:val="004F1469"/>
    <w:rPr>
      <w:rFonts w:ascii="Calibri" w:eastAsia="Times New Roman" w:hAnsi="Calibri" w:cs="Times New Roman"/>
      <w:sz w:val="20"/>
      <w:szCs w:val="20"/>
    </w:rPr>
  </w:style>
  <w:style w:type="character" w:styleId="a8">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F1469"/>
    <w:rPr>
      <w:rFonts w:cs="Times New Roman"/>
      <w:vertAlign w:val="superscript"/>
    </w:rPr>
  </w:style>
  <w:style w:type="character" w:customStyle="1" w:styleId="blk3">
    <w:name w:val="blk3"/>
    <w:basedOn w:val="a1"/>
    <w:rsid w:val="004F1469"/>
    <w:rPr>
      <w:vanish w:val="0"/>
      <w:webHidden w:val="0"/>
      <w:specVanish w:val="0"/>
    </w:rPr>
  </w:style>
  <w:style w:type="table" w:styleId="a9">
    <w:name w:val="Table Grid"/>
    <w:basedOn w:val="a2"/>
    <w:uiPriority w:val="59"/>
    <w:rsid w:val="004F14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4F1469"/>
    <w:pPr>
      <w:spacing w:after="0" w:line="240" w:lineRule="auto"/>
      <w:ind w:left="720"/>
      <w:contextualSpacing/>
    </w:pPr>
    <w:rPr>
      <w:rFonts w:ascii="Times New Roman" w:eastAsia="Calibri" w:hAnsi="Times New Roman" w:cs="Times New Roman"/>
      <w:sz w:val="20"/>
      <w:szCs w:val="20"/>
      <w:lang w:eastAsia="ru-RU"/>
    </w:rPr>
  </w:style>
  <w:style w:type="character" w:styleId="aa">
    <w:name w:val="Hyperlink"/>
    <w:uiPriority w:val="99"/>
    <w:unhideWhenUsed/>
    <w:rsid w:val="004F1469"/>
    <w:rPr>
      <w:color w:val="0000FF"/>
      <w:u w:val="single"/>
    </w:rPr>
  </w:style>
  <w:style w:type="character" w:customStyle="1" w:styleId="ab">
    <w:name w:val="Текст примечания Знак"/>
    <w:basedOn w:val="a1"/>
    <w:link w:val="ac"/>
    <w:uiPriority w:val="99"/>
    <w:semiHidden/>
    <w:rsid w:val="004F1469"/>
    <w:rPr>
      <w:sz w:val="20"/>
      <w:szCs w:val="20"/>
    </w:rPr>
  </w:style>
  <w:style w:type="paragraph" w:styleId="ac">
    <w:name w:val="annotation text"/>
    <w:basedOn w:val="a0"/>
    <w:link w:val="ab"/>
    <w:uiPriority w:val="99"/>
    <w:semiHidden/>
    <w:unhideWhenUsed/>
    <w:rsid w:val="004F1469"/>
    <w:pPr>
      <w:spacing w:line="240" w:lineRule="auto"/>
    </w:pPr>
    <w:rPr>
      <w:sz w:val="20"/>
      <w:szCs w:val="20"/>
    </w:rPr>
  </w:style>
  <w:style w:type="character" w:customStyle="1" w:styleId="ad">
    <w:name w:val="Тема примечания Знак"/>
    <w:basedOn w:val="ab"/>
    <w:link w:val="ae"/>
    <w:uiPriority w:val="99"/>
    <w:semiHidden/>
    <w:rsid w:val="004F1469"/>
    <w:rPr>
      <w:b/>
      <w:bCs/>
      <w:sz w:val="20"/>
      <w:szCs w:val="20"/>
    </w:rPr>
  </w:style>
  <w:style w:type="paragraph" w:styleId="ae">
    <w:name w:val="annotation subject"/>
    <w:basedOn w:val="ac"/>
    <w:next w:val="ac"/>
    <w:link w:val="ad"/>
    <w:uiPriority w:val="99"/>
    <w:semiHidden/>
    <w:unhideWhenUsed/>
    <w:rsid w:val="004F1469"/>
    <w:rPr>
      <w:b/>
      <w:bCs/>
    </w:rPr>
  </w:style>
  <w:style w:type="character" w:customStyle="1" w:styleId="af">
    <w:name w:val="Текст выноски Знак"/>
    <w:basedOn w:val="a1"/>
    <w:link w:val="af0"/>
    <w:uiPriority w:val="99"/>
    <w:semiHidden/>
    <w:rsid w:val="004F1469"/>
    <w:rPr>
      <w:rFonts w:ascii="Tahoma" w:hAnsi="Tahoma" w:cs="Tahoma"/>
      <w:sz w:val="16"/>
      <w:szCs w:val="16"/>
    </w:rPr>
  </w:style>
  <w:style w:type="paragraph" w:styleId="af0">
    <w:name w:val="Balloon Text"/>
    <w:basedOn w:val="a0"/>
    <w:link w:val="af"/>
    <w:uiPriority w:val="99"/>
    <w:semiHidden/>
    <w:unhideWhenUsed/>
    <w:rsid w:val="004F1469"/>
    <w:pPr>
      <w:spacing w:after="0" w:line="240" w:lineRule="auto"/>
    </w:pPr>
    <w:rPr>
      <w:rFonts w:ascii="Tahoma" w:hAnsi="Tahoma" w:cs="Tahoma"/>
      <w:sz w:val="16"/>
      <w:szCs w:val="16"/>
    </w:rPr>
  </w:style>
  <w:style w:type="paragraph" w:styleId="af1">
    <w:name w:val="Block Text"/>
    <w:basedOn w:val="a0"/>
    <w:rsid w:val="004F146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f2">
    <w:name w:val="Название документа"/>
    <w:basedOn w:val="a0"/>
    <w:rsid w:val="004F1469"/>
    <w:pPr>
      <w:tabs>
        <w:tab w:val="left" w:pos="0"/>
        <w:tab w:val="num" w:pos="36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
    <w:name w:val="Раздел"/>
    <w:basedOn w:val="af3"/>
    <w:rsid w:val="004F1469"/>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3">
    <w:name w:val="List"/>
    <w:basedOn w:val="a0"/>
    <w:uiPriority w:val="99"/>
    <w:semiHidden/>
    <w:unhideWhenUsed/>
    <w:rsid w:val="004F1469"/>
    <w:pPr>
      <w:ind w:left="283" w:hanging="283"/>
      <w:contextualSpacing/>
    </w:pPr>
  </w:style>
  <w:style w:type="paragraph" w:customStyle="1" w:styleId="1">
    <w:name w:val="Статья 1"/>
    <w:basedOn w:val="a0"/>
    <w:rsid w:val="004F1469"/>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0"/>
    <w:rsid w:val="004F1469"/>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4">
    <w:name w:val="header"/>
    <w:basedOn w:val="a0"/>
    <w:link w:val="af5"/>
    <w:uiPriority w:val="99"/>
    <w:unhideWhenUsed/>
    <w:rsid w:val="004F1469"/>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4F1469"/>
  </w:style>
  <w:style w:type="paragraph" w:styleId="af6">
    <w:name w:val="footer"/>
    <w:basedOn w:val="a0"/>
    <w:link w:val="af7"/>
    <w:uiPriority w:val="99"/>
    <w:unhideWhenUsed/>
    <w:rsid w:val="004F1469"/>
    <w:pPr>
      <w:tabs>
        <w:tab w:val="center" w:pos="4677"/>
        <w:tab w:val="right" w:pos="9355"/>
      </w:tabs>
      <w:spacing w:after="0" w:line="240" w:lineRule="auto"/>
    </w:pPr>
  </w:style>
  <w:style w:type="character" w:customStyle="1" w:styleId="af7">
    <w:name w:val="Нижний колонтитул Знак"/>
    <w:basedOn w:val="a1"/>
    <w:link w:val="af6"/>
    <w:uiPriority w:val="99"/>
    <w:rsid w:val="004F1469"/>
  </w:style>
  <w:style w:type="table" w:customStyle="1" w:styleId="110">
    <w:name w:val="Сетка таблицы11"/>
    <w:basedOn w:val="a2"/>
    <w:next w:val="a9"/>
    <w:uiPriority w:val="59"/>
    <w:rsid w:val="004F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1"/>
    <w:link w:val="HTML0"/>
    <w:uiPriority w:val="99"/>
    <w:semiHidden/>
    <w:rsid w:val="004F1469"/>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4F1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locked/>
    <w:rsid w:val="00E7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19</Pages>
  <Words>6050</Words>
  <Characters>34490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Николай Алексеевич</dc:creator>
  <cp:keywords/>
  <dc:description/>
  <cp:lastModifiedBy>Севрюгина Вера Александровна</cp:lastModifiedBy>
  <cp:revision>17</cp:revision>
  <cp:lastPrinted>2020-12-01T07:09:00Z</cp:lastPrinted>
  <dcterms:created xsi:type="dcterms:W3CDTF">2023-07-19T13:46:00Z</dcterms:created>
  <dcterms:modified xsi:type="dcterms:W3CDTF">2023-07-20T09:10:00Z</dcterms:modified>
</cp:coreProperties>
</file>