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E3D1D" w14:textId="77777777" w:rsidR="00817156" w:rsidRPr="00081537" w:rsidRDefault="00817156" w:rsidP="00817156">
      <w:pPr>
        <w:pStyle w:val="a3"/>
        <w:rPr>
          <w:rFonts w:ascii="Verdana" w:hAnsi="Verdana"/>
          <w:b/>
          <w:sz w:val="20"/>
        </w:rPr>
      </w:pPr>
      <w:r w:rsidRPr="00081537">
        <w:rPr>
          <w:rFonts w:ascii="Verdana" w:hAnsi="Verdana"/>
          <w:b/>
          <w:sz w:val="20"/>
        </w:rPr>
        <w:t>Договор</w:t>
      </w:r>
    </w:p>
    <w:p w14:paraId="352B4BA4" w14:textId="77777777" w:rsidR="00817156" w:rsidRPr="00081537" w:rsidRDefault="00817156" w:rsidP="00817156">
      <w:pPr>
        <w:pStyle w:val="a3"/>
        <w:rPr>
          <w:rFonts w:ascii="Verdana" w:hAnsi="Verdana"/>
          <w:b/>
          <w:sz w:val="20"/>
        </w:rPr>
      </w:pPr>
      <w:r w:rsidRPr="00081537">
        <w:rPr>
          <w:rFonts w:ascii="Verdana" w:hAnsi="Verdana"/>
          <w:b/>
          <w:sz w:val="20"/>
        </w:rPr>
        <w:t>купли-продажи недвижимого имущества</w:t>
      </w:r>
    </w:p>
    <w:p w14:paraId="59019EB4" w14:textId="77777777" w:rsidR="00817156" w:rsidRPr="00081537" w:rsidRDefault="00817156" w:rsidP="00817156">
      <w:pPr>
        <w:pStyle w:val="a3"/>
        <w:rPr>
          <w:rFonts w:ascii="Verdana" w:hAnsi="Verdana"/>
          <w:b/>
          <w:sz w:val="20"/>
        </w:rPr>
      </w:pPr>
    </w:p>
    <w:p w14:paraId="2E324E36" w14:textId="77777777" w:rsidR="00817156" w:rsidRPr="00081537" w:rsidRDefault="00817156" w:rsidP="00817156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08153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081537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20__г.</w:t>
      </w:r>
    </w:p>
    <w:p w14:paraId="5AEF39E5" w14:textId="77777777" w:rsidR="00817156" w:rsidRPr="00081537" w:rsidRDefault="00817156" w:rsidP="00817156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68CDC96" w14:textId="77777777" w:rsidR="00817156" w:rsidRPr="00081537" w:rsidRDefault="00817156" w:rsidP="0081715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81537">
        <w:rPr>
          <w:rFonts w:ascii="Verdana" w:hAnsi="Verdana" w:cs="Verdana"/>
          <w:color w:val="000000"/>
          <w:sz w:val="20"/>
          <w:szCs w:val="20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Можайский вал, д. 8,  именуемое в дальнейшем «</w:t>
      </w:r>
      <w:r w:rsidRPr="00081537">
        <w:rPr>
          <w:rFonts w:ascii="Verdana" w:hAnsi="Verdana" w:cs="Verdana"/>
          <w:b/>
          <w:bCs/>
          <w:color w:val="000000"/>
          <w:sz w:val="20"/>
          <w:szCs w:val="20"/>
        </w:rPr>
        <w:t>Продавец</w:t>
      </w:r>
      <w:r w:rsidRPr="00081537">
        <w:rPr>
          <w:rFonts w:ascii="Verdana" w:hAnsi="Verdana" w:cs="Verdana"/>
          <w:color w:val="000000"/>
          <w:sz w:val="20"/>
          <w:szCs w:val="20"/>
        </w:rPr>
        <w:t>», в лице Волошина Владлена Владимировича, действующего на основании Доверенности № 17/2023 от 28.02.2023 (удостоверена Красновым Германом Евгеньевичем, нотариусом города Москвы, зарегистрирована в реестре № 77/287-н/77-2023-2-512),</w:t>
      </w:r>
      <w:r w:rsidRPr="00081537"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  <w:r w:rsidRPr="00081537">
        <w:rPr>
          <w:rFonts w:ascii="Verdana" w:hAnsi="Verdana" w:cs="Verdana"/>
          <w:color w:val="000000"/>
          <w:sz w:val="20"/>
          <w:szCs w:val="20"/>
        </w:rPr>
        <w:t>с одной стороны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>, и</w:t>
      </w:r>
    </w:p>
    <w:p w14:paraId="7444450A" w14:textId="5B93BA41" w:rsidR="00B83979" w:rsidRPr="00081537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081537" w14:paraId="20D7592B" w14:textId="77777777" w:rsidTr="000E4B9A">
        <w:tc>
          <w:tcPr>
            <w:tcW w:w="2376" w:type="dxa"/>
            <w:shd w:val="clear" w:color="auto" w:fill="auto"/>
          </w:tcPr>
          <w:p w14:paraId="7A197B7A" w14:textId="77777777" w:rsidR="00B83979" w:rsidRPr="00081537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8153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081537" w14:paraId="0D211FE1" w14:textId="77777777" w:rsidTr="00645BF6">
              <w:tc>
                <w:tcPr>
                  <w:tcW w:w="6969" w:type="dxa"/>
                </w:tcPr>
                <w:p w14:paraId="3EA2F86C" w14:textId="77777777" w:rsidR="00645BF6" w:rsidRPr="00081537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081537" w14:paraId="4208ED8B" w14:textId="77777777" w:rsidTr="00645BF6">
              <w:tc>
                <w:tcPr>
                  <w:tcW w:w="6969" w:type="dxa"/>
                </w:tcPr>
                <w:p w14:paraId="4AD0A9A5" w14:textId="77777777" w:rsidR="00645BF6" w:rsidRPr="00081537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081537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6B8DB5BA" w14:textId="77777777" w:rsidR="004E64E2" w:rsidRPr="00081537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081537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081537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081537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081537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081537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081537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081537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08153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081537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081537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081537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081537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081537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08153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081537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6817E4E" w14:textId="77777777" w:rsidR="00B83979" w:rsidRPr="00081537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081537" w14:paraId="01108BB6" w14:textId="77777777" w:rsidTr="000E4B9A">
        <w:tc>
          <w:tcPr>
            <w:tcW w:w="2376" w:type="dxa"/>
            <w:shd w:val="clear" w:color="auto" w:fill="auto"/>
          </w:tcPr>
          <w:p w14:paraId="00849081" w14:textId="77777777" w:rsidR="00B83979" w:rsidRPr="00081537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8153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081537" w14:paraId="6DE18CCF" w14:textId="77777777" w:rsidTr="00CC3B0A">
              <w:tc>
                <w:tcPr>
                  <w:tcW w:w="6969" w:type="dxa"/>
                </w:tcPr>
                <w:p w14:paraId="78A85C15" w14:textId="77777777" w:rsidR="005C6952" w:rsidRPr="00081537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081537" w14:paraId="40D24399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0E3DE42" w14:textId="77777777" w:rsidR="005C6952" w:rsidRPr="00081537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081537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D781235" w14:textId="368954DC" w:rsidR="00B83979" w:rsidRPr="00081537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081537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081537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081537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081537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E91B95" w:rsidRPr="00081537">
              <w:rPr>
                <w:rFonts w:ascii="Verdana" w:hAnsi="Verdana"/>
                <w:i/>
                <w:sz w:val="20"/>
                <w:szCs w:val="20"/>
              </w:rPr>
              <w:t xml:space="preserve">СНИЛС______________, </w:t>
            </w:r>
            <w:r w:rsidR="004E64E2" w:rsidRPr="00081537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081537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081537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081537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081537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081537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081537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081537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081537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081537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081537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081537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081537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081537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25F6773" w14:textId="77777777" w:rsidR="00CC31CE" w:rsidRPr="00081537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081537" w14:paraId="4DF1E864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2CC6BED" w14:textId="77777777" w:rsidR="0024316C" w:rsidRPr="00081537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8153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081537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081537" w14:paraId="12539850" w14:textId="77777777" w:rsidTr="00CC3B0A">
              <w:tc>
                <w:tcPr>
                  <w:tcW w:w="6969" w:type="dxa"/>
                </w:tcPr>
                <w:p w14:paraId="275566C0" w14:textId="77777777" w:rsidR="005C6952" w:rsidRPr="00081537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081537" w14:paraId="213BDA7C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C06F042" w14:textId="77777777" w:rsidR="005C6952" w:rsidRPr="00081537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081537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0399DF8" w14:textId="77777777" w:rsidR="005C6952" w:rsidRPr="00081537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081537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081537">
              <w:rPr>
                <w:rFonts w:ascii="Verdana" w:hAnsi="Verdana"/>
                <w:sz w:val="20"/>
                <w:szCs w:val="20"/>
              </w:rPr>
              <w:t>ГРНИП</w:t>
            </w:r>
            <w:r w:rsidRPr="00081537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081537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081537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081537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081537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081537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081537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081537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081537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081537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081537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081537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081537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081537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081537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081537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081537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081537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081537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081537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081537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081537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081537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081537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081537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081537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081537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081537" w14:paraId="4A7E545E" w14:textId="77777777" w:rsidTr="00CC3B0A">
              <w:tc>
                <w:tcPr>
                  <w:tcW w:w="6969" w:type="dxa"/>
                </w:tcPr>
                <w:p w14:paraId="0D6DDB2F" w14:textId="77777777" w:rsidR="005C6952" w:rsidRPr="00081537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081537" w14:paraId="627B2DA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B778020" w14:textId="77777777" w:rsidR="005C6952" w:rsidRPr="00081537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081537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A9269CF" w14:textId="77777777" w:rsidR="008509DF" w:rsidRPr="00081537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546D1506" w14:textId="0C08E1ED" w:rsidR="0028544D" w:rsidRPr="00081537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081537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081537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081537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03C11EC2" w14:textId="5892F9A6" w:rsidR="00817156" w:rsidRPr="00081537" w:rsidRDefault="00817156" w:rsidP="0081715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</w:t>
      </w:r>
      <w:r w:rsidR="00274AC6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______________________________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заключили настоящий договор о нижеследующем (далее – Договор)</w:t>
      </w:r>
    </w:p>
    <w:p w14:paraId="77CC7911" w14:textId="77777777" w:rsidR="0028544D" w:rsidRPr="00081537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1CA9DEC3" w:rsidR="00171986" w:rsidRPr="00081537" w:rsidRDefault="0081715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081537">
        <w:rPr>
          <w:rFonts w:ascii="Verdana" w:hAnsi="Verdana"/>
          <w:b/>
          <w:color w:val="000000" w:themeColor="text1"/>
        </w:rPr>
        <w:t>П</w:t>
      </w:r>
      <w:r w:rsidR="00171986" w:rsidRPr="00081537">
        <w:rPr>
          <w:rFonts w:ascii="Verdana" w:hAnsi="Verdana"/>
          <w:b/>
          <w:color w:val="000000" w:themeColor="text1"/>
        </w:rPr>
        <w:t>РЕДМЕТ ДОГОВОРА</w:t>
      </w:r>
    </w:p>
    <w:p w14:paraId="33C334BF" w14:textId="77777777" w:rsidR="00171986" w:rsidRPr="00081537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62CB4BB1" w14:textId="18613AE7" w:rsidR="00D911F0" w:rsidRPr="00081537" w:rsidRDefault="00BD7FC5" w:rsidP="00F56FF3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 w:cs="Times New Roman"/>
        </w:rPr>
      </w:pPr>
      <w:r w:rsidRPr="00081537">
        <w:rPr>
          <w:rFonts w:ascii="Verdana" w:hAnsi="Verdana" w:cs="Times New Roman"/>
        </w:rPr>
        <w:t xml:space="preserve">По </w:t>
      </w:r>
      <w:r w:rsidR="00CB783A" w:rsidRPr="00081537">
        <w:rPr>
          <w:rFonts w:ascii="Verdana" w:hAnsi="Verdana" w:cs="Times New Roman"/>
        </w:rPr>
        <w:t>Договору</w:t>
      </w:r>
      <w:r w:rsidRPr="00081537">
        <w:rPr>
          <w:rFonts w:ascii="Verdana" w:hAnsi="Verdana" w:cs="Times New Roman"/>
        </w:rPr>
        <w:t xml:space="preserve"> </w:t>
      </w:r>
      <w:r w:rsidR="00171986" w:rsidRPr="00081537">
        <w:rPr>
          <w:rFonts w:ascii="Verdana" w:hAnsi="Verdana" w:cs="Times New Roman"/>
        </w:rPr>
        <w:t>Продавец обязуется передать в собственность Покупател</w:t>
      </w:r>
      <w:r w:rsidR="00AA21AE" w:rsidRPr="00081537">
        <w:rPr>
          <w:rFonts w:ascii="Verdana" w:hAnsi="Verdana" w:cs="Times New Roman"/>
        </w:rPr>
        <w:t>я</w:t>
      </w:r>
      <w:r w:rsidR="00171986" w:rsidRPr="00081537">
        <w:rPr>
          <w:rFonts w:ascii="Verdana" w:hAnsi="Verdana" w:cs="Times New Roman"/>
        </w:rPr>
        <w:t xml:space="preserve">, а Покупатель обязуется принять и оплатить </w:t>
      </w:r>
    </w:p>
    <w:p w14:paraId="5718A0CC" w14:textId="215A45EB" w:rsidR="004072C1" w:rsidRDefault="004072C1" w:rsidP="0057167C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/>
          <w:bCs/>
        </w:rPr>
      </w:pPr>
      <w:r w:rsidRPr="00312854">
        <w:rPr>
          <w:rFonts w:ascii="Verdana" w:hAnsi="Verdana"/>
          <w:b/>
          <w:bCs/>
        </w:rPr>
        <w:t xml:space="preserve">жилой дом, кадастровый номер </w:t>
      </w:r>
      <w:r w:rsidR="0057167C" w:rsidRPr="00312854">
        <w:rPr>
          <w:rFonts w:ascii="Verdana" w:eastAsia="Calibri" w:hAnsi="Verdana"/>
          <w:b/>
          <w:bCs/>
          <w:color w:val="000000"/>
        </w:rPr>
        <w:t>76</w:t>
      </w:r>
      <w:r w:rsidR="0057167C" w:rsidRPr="00D05BB8">
        <w:rPr>
          <w:rFonts w:ascii="Verdana" w:eastAsia="Calibri" w:hAnsi="Verdana"/>
          <w:b/>
          <w:bCs/>
          <w:color w:val="000000"/>
        </w:rPr>
        <w:t>:23:061309:39</w:t>
      </w:r>
      <w:r w:rsidRPr="00D05BB8">
        <w:rPr>
          <w:rFonts w:ascii="Verdana" w:hAnsi="Verdana"/>
          <w:b/>
          <w:bCs/>
        </w:rPr>
        <w:t xml:space="preserve">, </w:t>
      </w:r>
      <w:r w:rsidR="00554B2C" w:rsidRPr="00D05BB8">
        <w:rPr>
          <w:rFonts w:ascii="Verdana" w:hAnsi="Verdana"/>
          <w:b/>
          <w:bCs/>
        </w:rPr>
        <w:t xml:space="preserve">этажность </w:t>
      </w:r>
      <w:r w:rsidR="0057167C" w:rsidRPr="00D05BB8">
        <w:rPr>
          <w:rFonts w:ascii="Verdana" w:hAnsi="Verdana"/>
          <w:b/>
          <w:bCs/>
        </w:rPr>
        <w:t>3</w:t>
      </w:r>
      <w:r w:rsidR="00554B2C" w:rsidRPr="00D05BB8">
        <w:rPr>
          <w:rFonts w:ascii="Verdana" w:hAnsi="Verdana"/>
          <w:b/>
          <w:bCs/>
        </w:rPr>
        <w:t>,</w:t>
      </w:r>
      <w:r w:rsidRPr="00D05BB8">
        <w:rPr>
          <w:rFonts w:ascii="Verdana" w:hAnsi="Verdana"/>
          <w:b/>
          <w:bCs/>
        </w:rPr>
        <w:t xml:space="preserve"> в том числе подземны</w:t>
      </w:r>
      <w:r w:rsidR="0057167C" w:rsidRPr="00D05BB8">
        <w:rPr>
          <w:rFonts w:ascii="Verdana" w:hAnsi="Verdana"/>
          <w:b/>
          <w:bCs/>
        </w:rPr>
        <w:t>х 0</w:t>
      </w:r>
      <w:r w:rsidRPr="00D05BB8">
        <w:rPr>
          <w:rFonts w:ascii="Verdana" w:hAnsi="Verdana"/>
          <w:b/>
          <w:bCs/>
        </w:rPr>
        <w:t xml:space="preserve">, общей площадью </w:t>
      </w:r>
      <w:r w:rsidR="0057167C" w:rsidRPr="00D05BB8">
        <w:rPr>
          <w:rFonts w:ascii="Verdana" w:hAnsi="Verdana"/>
          <w:b/>
          <w:bCs/>
        </w:rPr>
        <w:t>534,9</w:t>
      </w:r>
      <w:r w:rsidRPr="00D05BB8">
        <w:rPr>
          <w:rFonts w:ascii="Verdana" w:hAnsi="Verdana"/>
          <w:b/>
          <w:bCs/>
        </w:rPr>
        <w:t xml:space="preserve"> </w:t>
      </w:r>
      <w:proofErr w:type="spellStart"/>
      <w:r w:rsidRPr="00D05BB8">
        <w:rPr>
          <w:rFonts w:ascii="Verdana" w:hAnsi="Verdana"/>
          <w:b/>
          <w:bCs/>
        </w:rPr>
        <w:t>кв.м</w:t>
      </w:r>
      <w:proofErr w:type="spellEnd"/>
      <w:r w:rsidRPr="00D05BB8">
        <w:rPr>
          <w:rFonts w:ascii="Verdana" w:hAnsi="Verdana"/>
          <w:b/>
          <w:bCs/>
        </w:rPr>
        <w:t xml:space="preserve">., адрес (местонахождение): </w:t>
      </w:r>
      <w:r w:rsidR="0057167C" w:rsidRPr="00D05BB8">
        <w:rPr>
          <w:rFonts w:ascii="Verdana" w:hAnsi="Verdana" w:cs="TimesNewRomanPSMT"/>
          <w:b/>
        </w:rPr>
        <w:t>Ярославская область, г. Ярославль, ул. Мельничная, д. 60</w:t>
      </w:r>
      <w:r w:rsidRPr="00D05BB8">
        <w:rPr>
          <w:rFonts w:ascii="Verdana" w:hAnsi="Verdana"/>
          <w:b/>
          <w:bCs/>
        </w:rPr>
        <w:t xml:space="preserve">, </w:t>
      </w:r>
      <w:r w:rsidR="0073743C" w:rsidRPr="00D05BB8">
        <w:rPr>
          <w:rFonts w:ascii="Verdana" w:hAnsi="Verdana"/>
          <w:b/>
          <w:bCs/>
        </w:rPr>
        <w:t xml:space="preserve">на земельном участке с кадастровым номером </w:t>
      </w:r>
      <w:r w:rsidR="0073743C" w:rsidRPr="00D05BB8">
        <w:rPr>
          <w:rFonts w:ascii="Verdana" w:eastAsia="Calibri" w:hAnsi="Verdana"/>
          <w:b/>
          <w:bCs/>
          <w:color w:val="000000"/>
        </w:rPr>
        <w:t>76:23:061309:17,</w:t>
      </w:r>
      <w:r w:rsidR="0073743C" w:rsidRPr="00312854">
        <w:rPr>
          <w:rFonts w:ascii="Verdana" w:eastAsia="Calibri" w:hAnsi="Verdana"/>
          <w:b/>
          <w:bCs/>
          <w:color w:val="000000"/>
        </w:rPr>
        <w:t xml:space="preserve"> </w:t>
      </w:r>
      <w:r w:rsidR="0057167C" w:rsidRPr="00312854">
        <w:rPr>
          <w:rFonts w:ascii="Verdana" w:eastAsia="Calibri" w:hAnsi="Verdana"/>
          <w:b/>
          <w:bCs/>
          <w:color w:val="000000"/>
        </w:rPr>
        <w:t xml:space="preserve">площадью 495+/-8 </w:t>
      </w:r>
      <w:proofErr w:type="spellStart"/>
      <w:r w:rsidR="0057167C" w:rsidRPr="00312854">
        <w:rPr>
          <w:rFonts w:ascii="Verdana" w:eastAsia="Calibri" w:hAnsi="Verdana"/>
          <w:b/>
          <w:bCs/>
          <w:color w:val="000000"/>
        </w:rPr>
        <w:t>кв.м</w:t>
      </w:r>
      <w:proofErr w:type="spellEnd"/>
      <w:r w:rsidR="0057167C" w:rsidRPr="00312854">
        <w:rPr>
          <w:rFonts w:ascii="Verdana" w:eastAsia="Calibri" w:hAnsi="Verdana"/>
          <w:b/>
          <w:bCs/>
          <w:color w:val="000000"/>
        </w:rPr>
        <w:t>,</w:t>
      </w:r>
      <w:r w:rsidR="0073743C" w:rsidRPr="00312854">
        <w:rPr>
          <w:rFonts w:ascii="Verdana" w:eastAsia="Calibri" w:hAnsi="Verdana"/>
          <w:b/>
          <w:bCs/>
          <w:color w:val="000000"/>
        </w:rPr>
        <w:t xml:space="preserve"> категория земель: </w:t>
      </w:r>
      <w:r w:rsidR="00D72328">
        <w:rPr>
          <w:rFonts w:ascii="Verdana" w:eastAsia="Calibri" w:hAnsi="Verdana"/>
          <w:b/>
          <w:bCs/>
          <w:color w:val="000000"/>
        </w:rPr>
        <w:t>з</w:t>
      </w:r>
      <w:r w:rsidR="0073743C" w:rsidRPr="00312854">
        <w:rPr>
          <w:rFonts w:ascii="Verdana" w:eastAsia="Calibri" w:hAnsi="Verdana"/>
          <w:b/>
          <w:bCs/>
          <w:color w:val="000000"/>
        </w:rPr>
        <w:t>емли населенных пунктов, разрешенное использование: для индивидуального жилищного строительства</w:t>
      </w:r>
      <w:r w:rsidR="00312854">
        <w:rPr>
          <w:rFonts w:ascii="Verdana" w:eastAsia="Calibri" w:hAnsi="Verdana"/>
          <w:b/>
          <w:bCs/>
          <w:color w:val="000000"/>
        </w:rPr>
        <w:t xml:space="preserve"> </w:t>
      </w:r>
      <w:r>
        <w:rPr>
          <w:rFonts w:ascii="Verdana" w:hAnsi="Verdana"/>
          <w:bCs/>
        </w:rPr>
        <w:t>(далее именуемое – «недвижимое имущество»).</w:t>
      </w:r>
    </w:p>
    <w:p w14:paraId="66B23390" w14:textId="77777777" w:rsidR="007E44A2" w:rsidRPr="00081537" w:rsidRDefault="007E44A2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eastAsiaTheme="minorHAnsi" w:hAnsi="Verdana" w:cstheme="minorBidi"/>
          <w:color w:val="000000" w:themeColor="text1"/>
          <w:lang w:eastAsia="en-US"/>
        </w:rPr>
      </w:pPr>
    </w:p>
    <w:p w14:paraId="403567A2" w14:textId="37BD218C" w:rsidR="000D7C3C" w:rsidRPr="00D9690D" w:rsidRDefault="00081537" w:rsidP="000D7C3C">
      <w:pPr>
        <w:pStyle w:val="a5"/>
        <w:numPr>
          <w:ilvl w:val="1"/>
          <w:numId w:val="2"/>
        </w:numPr>
        <w:jc w:val="both"/>
        <w:rPr>
          <w:rFonts w:ascii="Verdana" w:eastAsiaTheme="minorHAnsi" w:hAnsi="Verdana" w:cstheme="minorBidi"/>
          <w:color w:val="000000" w:themeColor="text1"/>
          <w:lang w:eastAsia="en-US"/>
        </w:rPr>
      </w:pPr>
      <w:r w:rsidRPr="00D9690D">
        <w:rPr>
          <w:rFonts w:ascii="Verdana" w:hAnsi="Verdana"/>
          <w:color w:val="000000" w:themeColor="text1"/>
        </w:rPr>
        <w:t xml:space="preserve"> </w:t>
      </w:r>
      <w:r w:rsidR="00817156" w:rsidRPr="00D9690D">
        <w:rPr>
          <w:rFonts w:ascii="Verdana" w:hAnsi="Verdana"/>
          <w:color w:val="000000" w:themeColor="text1"/>
        </w:rPr>
        <w:t>Недвижимое имущество</w:t>
      </w:r>
      <w:r w:rsidR="000D7C3C" w:rsidRPr="00D9690D">
        <w:rPr>
          <w:rFonts w:ascii="Verdana" w:hAnsi="Verdana"/>
          <w:color w:val="000000" w:themeColor="text1"/>
        </w:rPr>
        <w:t xml:space="preserve"> </w:t>
      </w:r>
      <w:r w:rsidR="000D7C3C" w:rsidRPr="00D9690D">
        <w:rPr>
          <w:rFonts w:ascii="Verdana" w:hAnsi="Verdana"/>
          <w:b/>
          <w:color w:val="000000" w:themeColor="text1"/>
        </w:rPr>
        <w:t>(жилой дом)</w:t>
      </w:r>
      <w:r w:rsidR="00817156" w:rsidRPr="00D9690D">
        <w:rPr>
          <w:rFonts w:ascii="Verdana" w:hAnsi="Verdana"/>
          <w:color w:val="000000" w:themeColor="text1"/>
        </w:rPr>
        <w:t xml:space="preserve"> принадлежит Продавцу на праве собственности на </w:t>
      </w:r>
      <w:r w:rsidR="00817156" w:rsidRPr="00D9690D">
        <w:rPr>
          <w:rFonts w:ascii="Verdana" w:eastAsiaTheme="minorHAnsi" w:hAnsi="Verdana" w:cstheme="minorBidi"/>
          <w:color w:val="000000" w:themeColor="text1"/>
          <w:lang w:eastAsia="en-US"/>
        </w:rPr>
        <w:t>основании</w:t>
      </w:r>
      <w:r w:rsidR="000D7C3C" w:rsidRPr="00D9690D">
        <w:rPr>
          <w:rFonts w:ascii="Verdana" w:eastAsiaTheme="minorHAnsi" w:hAnsi="Verdana" w:cstheme="minorBidi"/>
          <w:color w:val="000000" w:themeColor="text1"/>
          <w:lang w:eastAsia="en-US"/>
        </w:rPr>
        <w:t>:</w:t>
      </w:r>
    </w:p>
    <w:p w14:paraId="03473543" w14:textId="581E156D" w:rsidR="0057167C" w:rsidRPr="00D9690D" w:rsidRDefault="0057167C" w:rsidP="0057167C">
      <w:pPr>
        <w:pStyle w:val="a5"/>
        <w:numPr>
          <w:ilvl w:val="0"/>
          <w:numId w:val="43"/>
        </w:numPr>
        <w:adjustRightInd w:val="0"/>
        <w:rPr>
          <w:rFonts w:ascii="Verdana" w:hAnsi="Verdana" w:cs="TimesNewRomanPSMT"/>
        </w:rPr>
      </w:pPr>
      <w:r w:rsidRPr="00D9690D">
        <w:rPr>
          <w:rFonts w:ascii="Verdana" w:hAnsi="Verdana" w:cs="TimesNewRomanPSMT"/>
        </w:rPr>
        <w:t>Акта о передаче нереализованного имущества должника взыскателю, выдан 30.07.2020</w:t>
      </w:r>
    </w:p>
    <w:p w14:paraId="00F9BB73" w14:textId="6C667614" w:rsidR="0057167C" w:rsidRPr="00D9690D" w:rsidRDefault="0057167C" w:rsidP="0057167C">
      <w:pPr>
        <w:pStyle w:val="a5"/>
        <w:numPr>
          <w:ilvl w:val="0"/>
          <w:numId w:val="43"/>
        </w:numPr>
        <w:adjustRightInd w:val="0"/>
        <w:rPr>
          <w:rFonts w:ascii="Verdana" w:hAnsi="Verdana" w:cs="TimesNewRomanPSMT"/>
        </w:rPr>
      </w:pPr>
      <w:r w:rsidRPr="00D9690D">
        <w:rPr>
          <w:rFonts w:ascii="Verdana" w:hAnsi="Verdana" w:cs="TimesNewRomanPSMT"/>
        </w:rPr>
        <w:t>Постановления о передаче не реализованного в принудительном порядке имущества должника взы</w:t>
      </w:r>
      <w:r w:rsidR="00A01A7A">
        <w:rPr>
          <w:rFonts w:ascii="Verdana" w:hAnsi="Verdana" w:cs="TimesNewRomanPSMT"/>
        </w:rPr>
        <w:t>с</w:t>
      </w:r>
      <w:r w:rsidRPr="00D9690D">
        <w:rPr>
          <w:rFonts w:ascii="Verdana" w:hAnsi="Verdana" w:cs="TimesNewRomanPSMT"/>
        </w:rPr>
        <w:t>кателю, № 76006/20/466836, выдан 31.07.2020</w:t>
      </w:r>
    </w:p>
    <w:p w14:paraId="4ECD8422" w14:textId="77777777" w:rsidR="0057167C" w:rsidRPr="00D9690D" w:rsidRDefault="0057167C" w:rsidP="0057167C">
      <w:pPr>
        <w:pStyle w:val="ConsNormal"/>
        <w:widowControl/>
        <w:numPr>
          <w:ilvl w:val="0"/>
          <w:numId w:val="43"/>
        </w:numPr>
        <w:tabs>
          <w:tab w:val="left" w:pos="567"/>
        </w:tabs>
        <w:ind w:right="0"/>
        <w:jc w:val="both"/>
        <w:rPr>
          <w:rFonts w:ascii="Verdana" w:hAnsi="Verdana"/>
        </w:rPr>
      </w:pPr>
      <w:r w:rsidRPr="00D9690D">
        <w:rPr>
          <w:rFonts w:ascii="Verdana" w:hAnsi="Verdana" w:cs="TimesNewRomanPSMT"/>
        </w:rPr>
        <w:t>Уведомления, выдан 07.07.2020,</w:t>
      </w:r>
    </w:p>
    <w:p w14:paraId="31861EE0" w14:textId="43320041" w:rsidR="00B63364" w:rsidRPr="00D9690D" w:rsidRDefault="00B63364" w:rsidP="0057167C">
      <w:pPr>
        <w:pStyle w:val="ConsNormal"/>
        <w:widowControl/>
        <w:tabs>
          <w:tab w:val="left" w:pos="567"/>
        </w:tabs>
        <w:ind w:right="0" w:firstLine="0"/>
        <w:jc w:val="both"/>
        <w:rPr>
          <w:rFonts w:ascii="Verdana" w:hAnsi="Verdana"/>
        </w:rPr>
      </w:pPr>
      <w:r w:rsidRPr="00D9690D">
        <w:rPr>
          <w:rFonts w:ascii="Verdana" w:hAnsi="Verdana"/>
        </w:rPr>
        <w:t xml:space="preserve">о чем в Едином государственном реестре недвижимости сделана запись о регистрации </w:t>
      </w:r>
      <w:r w:rsidRPr="00D9690D">
        <w:rPr>
          <w:rFonts w:ascii="Verdana" w:hAnsi="Verdana" w:cs="Times New Roman"/>
        </w:rPr>
        <w:t>№</w:t>
      </w:r>
      <w:r w:rsidRPr="00D9690D">
        <w:rPr>
          <w:rFonts w:ascii="Verdana" w:hAnsi="Verdana"/>
        </w:rPr>
        <w:t xml:space="preserve"> </w:t>
      </w:r>
      <w:r w:rsidR="00D9690D" w:rsidRPr="00D9690D">
        <w:rPr>
          <w:rFonts w:ascii="Verdana" w:hAnsi="Verdana" w:cs="TimesNewRomanPSMT"/>
        </w:rPr>
        <w:t xml:space="preserve">76:23:061309:39-76/023/2020-4 </w:t>
      </w:r>
      <w:r w:rsidRPr="00D9690D">
        <w:rPr>
          <w:rFonts w:ascii="Verdana" w:hAnsi="Verdana" w:cs="Times New Roman"/>
        </w:rPr>
        <w:t xml:space="preserve">от </w:t>
      </w:r>
      <w:r w:rsidR="00D9690D" w:rsidRPr="00D9690D">
        <w:rPr>
          <w:rFonts w:ascii="Verdana" w:hAnsi="Verdana" w:cs="Times New Roman"/>
        </w:rPr>
        <w:t>28</w:t>
      </w:r>
      <w:r w:rsidRPr="00D9690D">
        <w:rPr>
          <w:rFonts w:ascii="Verdana" w:hAnsi="Verdana" w:cs="Times New Roman"/>
        </w:rPr>
        <w:t>.</w:t>
      </w:r>
      <w:r w:rsidR="00D9690D" w:rsidRPr="00D9690D">
        <w:rPr>
          <w:rFonts w:ascii="Verdana" w:hAnsi="Verdana" w:cs="Times New Roman"/>
        </w:rPr>
        <w:t>08</w:t>
      </w:r>
      <w:r w:rsidRPr="00D9690D">
        <w:rPr>
          <w:rFonts w:ascii="Verdana" w:hAnsi="Verdana" w:cs="Times New Roman"/>
        </w:rPr>
        <w:t>.20</w:t>
      </w:r>
      <w:r w:rsidR="00D9690D" w:rsidRPr="00D9690D">
        <w:rPr>
          <w:rFonts w:ascii="Verdana" w:hAnsi="Verdana" w:cs="Times New Roman"/>
        </w:rPr>
        <w:t xml:space="preserve">20 </w:t>
      </w:r>
      <w:r w:rsidRPr="00D9690D">
        <w:rPr>
          <w:rFonts w:ascii="Verdana" w:hAnsi="Verdana" w:cs="Times New Roman"/>
        </w:rPr>
        <w:t>г.</w:t>
      </w:r>
      <w:r w:rsidRPr="00D9690D">
        <w:rPr>
          <w:rFonts w:ascii="Verdana" w:hAnsi="Verdana"/>
        </w:rPr>
        <w:t xml:space="preserve">, что подтверждается Выпиской из Единого государственного реестра недвижимости от </w:t>
      </w:r>
      <w:r w:rsidR="00D9690D" w:rsidRPr="00D9690D">
        <w:rPr>
          <w:rFonts w:ascii="Verdana" w:hAnsi="Verdana"/>
        </w:rPr>
        <w:t>22</w:t>
      </w:r>
      <w:r w:rsidR="00554B2C" w:rsidRPr="00D9690D">
        <w:rPr>
          <w:rFonts w:ascii="Verdana" w:hAnsi="Verdana"/>
        </w:rPr>
        <w:t>.0</w:t>
      </w:r>
      <w:r w:rsidR="00D9690D" w:rsidRPr="00D9690D">
        <w:rPr>
          <w:rFonts w:ascii="Verdana" w:hAnsi="Verdana"/>
        </w:rPr>
        <w:t>6</w:t>
      </w:r>
      <w:r w:rsidR="00554B2C" w:rsidRPr="00D9690D">
        <w:rPr>
          <w:rFonts w:ascii="Verdana" w:hAnsi="Verdana"/>
        </w:rPr>
        <w:t>.2023</w:t>
      </w:r>
      <w:r w:rsidR="00D9690D">
        <w:rPr>
          <w:rFonts w:ascii="Verdana" w:hAnsi="Verdana"/>
        </w:rPr>
        <w:t>.</w:t>
      </w:r>
    </w:p>
    <w:p w14:paraId="5D38F34A" w14:textId="38184393" w:rsidR="00D9690D" w:rsidRPr="0073743C" w:rsidRDefault="0073743C" w:rsidP="00A01A7A">
      <w:pPr>
        <w:pStyle w:val="ConsNormal"/>
        <w:widowControl/>
        <w:tabs>
          <w:tab w:val="left" w:pos="567"/>
        </w:tabs>
        <w:ind w:right="0"/>
        <w:jc w:val="both"/>
        <w:rPr>
          <w:rFonts w:ascii="Verdana" w:hAnsi="Verdana"/>
          <w:b/>
          <w:color w:val="000000" w:themeColor="text1"/>
        </w:rPr>
      </w:pPr>
      <w:r w:rsidRPr="0073743C">
        <w:rPr>
          <w:rFonts w:ascii="Verdana" w:hAnsi="Verdana"/>
          <w:b/>
          <w:color w:val="000000" w:themeColor="text1"/>
        </w:rPr>
        <w:t>Земельный участок</w:t>
      </w:r>
      <w:r w:rsidRPr="00214013">
        <w:rPr>
          <w:rFonts w:ascii="Verdana" w:hAnsi="Verdana"/>
          <w:color w:val="000000" w:themeColor="text1"/>
        </w:rPr>
        <w:t>, на котором расположен</w:t>
      </w:r>
      <w:r w:rsidR="008B483D">
        <w:rPr>
          <w:rFonts w:ascii="Verdana" w:hAnsi="Verdana"/>
          <w:color w:val="000000" w:themeColor="text1"/>
        </w:rPr>
        <w:t xml:space="preserve"> жилой дом</w:t>
      </w:r>
      <w:r w:rsidRPr="00214013">
        <w:rPr>
          <w:rFonts w:ascii="Verdana" w:hAnsi="Verdana"/>
          <w:color w:val="000000" w:themeColor="text1"/>
        </w:rPr>
        <w:t xml:space="preserve">, принадлежит Продавцу на праве аренды в соответствии с </w:t>
      </w:r>
      <w:r w:rsidR="00D9690D" w:rsidRPr="00D9690D">
        <w:rPr>
          <w:rFonts w:ascii="Verdana" w:hAnsi="Verdana" w:cs="TimesNewRomanPSMT"/>
        </w:rPr>
        <w:t>Договор</w:t>
      </w:r>
      <w:r>
        <w:rPr>
          <w:rFonts w:ascii="Verdana" w:hAnsi="Verdana" w:cs="TimesNewRomanPSMT"/>
        </w:rPr>
        <w:t>ом</w:t>
      </w:r>
      <w:r w:rsidR="00D9690D" w:rsidRPr="00D9690D">
        <w:rPr>
          <w:rFonts w:ascii="Verdana" w:hAnsi="Verdana" w:cs="TimesNewRomanPSMT"/>
        </w:rPr>
        <w:t xml:space="preserve"> аренды находящегося в государственной собственности земельного участка, № 26354-и, выдан</w:t>
      </w:r>
      <w:r w:rsidR="00D9690D">
        <w:rPr>
          <w:rFonts w:ascii="Verdana" w:hAnsi="Verdana" w:cs="TimesNewRomanPSMT"/>
        </w:rPr>
        <w:t xml:space="preserve"> </w:t>
      </w:r>
      <w:r w:rsidR="00D9690D" w:rsidRPr="00D9690D">
        <w:rPr>
          <w:rFonts w:ascii="Verdana" w:hAnsi="Verdana" w:cs="TimesNewRomanPSMT"/>
        </w:rPr>
        <w:t>20.11.2020,</w:t>
      </w:r>
    </w:p>
    <w:p w14:paraId="6C0153A1" w14:textId="3E0EEA22" w:rsidR="00D9690D" w:rsidRPr="00D9690D" w:rsidRDefault="00D9690D" w:rsidP="00D9690D">
      <w:pPr>
        <w:pStyle w:val="ConsNormal"/>
        <w:widowControl/>
        <w:tabs>
          <w:tab w:val="left" w:pos="567"/>
        </w:tabs>
        <w:ind w:right="0" w:firstLine="0"/>
        <w:jc w:val="both"/>
        <w:rPr>
          <w:rFonts w:ascii="Verdana" w:hAnsi="Verdana" w:cs="TimesNewRomanPSMT"/>
        </w:rPr>
      </w:pPr>
      <w:r w:rsidRPr="00D9690D">
        <w:rPr>
          <w:rFonts w:ascii="Verdana" w:hAnsi="Verdana"/>
        </w:rPr>
        <w:t xml:space="preserve">о чем в Едином государственном реестре недвижимости сделана запись о регистрации </w:t>
      </w:r>
      <w:r w:rsidRPr="00D9690D">
        <w:rPr>
          <w:rFonts w:ascii="Verdana" w:hAnsi="Verdana" w:cs="Times New Roman"/>
        </w:rPr>
        <w:t>№</w:t>
      </w:r>
      <w:r w:rsidRPr="00D9690D">
        <w:rPr>
          <w:rFonts w:ascii="Verdana" w:hAnsi="Verdana"/>
        </w:rPr>
        <w:t xml:space="preserve"> </w:t>
      </w:r>
      <w:r w:rsidRPr="00D9690D">
        <w:rPr>
          <w:rFonts w:ascii="Verdana" w:hAnsi="Verdana" w:cs="TimesNewRomanPSMT"/>
        </w:rPr>
        <w:t xml:space="preserve">76:23:061309:17-76/097/2020-2 </w:t>
      </w:r>
      <w:r w:rsidRPr="00D9690D">
        <w:rPr>
          <w:rFonts w:ascii="Verdana" w:hAnsi="Verdana" w:cs="Times New Roman"/>
        </w:rPr>
        <w:t>от 16.12.2020 г.</w:t>
      </w:r>
      <w:r w:rsidRPr="00D9690D">
        <w:rPr>
          <w:rFonts w:ascii="Verdana" w:hAnsi="Verdana"/>
        </w:rPr>
        <w:t xml:space="preserve">, что подтверждается Выпиской из Единого государственного реестра недвижимости от 07.06.2023 № </w:t>
      </w:r>
      <w:r w:rsidRPr="00D9690D">
        <w:rPr>
          <w:rFonts w:ascii="Verdana" w:hAnsi="Verdana" w:cs="TimesNewRomanPSMT"/>
        </w:rPr>
        <w:t>КУВИ-001/2023-132910248.</w:t>
      </w:r>
    </w:p>
    <w:p w14:paraId="30B28D9C" w14:textId="6B604C3E" w:rsidR="00D911F0" w:rsidRPr="00B63364" w:rsidRDefault="00817156" w:rsidP="00B63364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D9690D">
        <w:rPr>
          <w:rFonts w:ascii="Verdana" w:hAnsi="Verdana"/>
          <w:color w:val="000000" w:themeColor="text1"/>
        </w:rPr>
        <w:t>1.2.1.</w:t>
      </w:r>
      <w:r w:rsidR="007E44A2" w:rsidRPr="00D9690D">
        <w:rPr>
          <w:rFonts w:ascii="Verdana" w:hAnsi="Verdana"/>
          <w:color w:val="000000" w:themeColor="text1"/>
        </w:rPr>
        <w:t xml:space="preserve"> </w:t>
      </w:r>
      <w:r w:rsidR="0073743C" w:rsidRPr="00214013">
        <w:rPr>
          <w:rFonts w:ascii="Verdana" w:hAnsi="Verdana"/>
          <w:color w:val="000000" w:themeColor="text1"/>
        </w:rPr>
        <w:t xml:space="preserve">Одновременно с переходом к Покупателю права собственности на недвижимое имущество в силу п. 3 статьи 552 Гражданского кодекса Российской Федерации и статьи 35 Земельного кодекса Российской Федерации Покупатель приобретает право </w:t>
      </w:r>
      <w:r w:rsidR="0073743C" w:rsidRPr="00214013">
        <w:rPr>
          <w:rFonts w:ascii="Verdana" w:hAnsi="Verdana" w:cs="Verdana"/>
          <w:color w:val="000000"/>
        </w:rPr>
        <w:t>на использование земельного участка.</w:t>
      </w:r>
    </w:p>
    <w:p w14:paraId="5ADD95C1" w14:textId="77777777" w:rsidR="00171986" w:rsidRPr="00081537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B63364">
        <w:rPr>
          <w:rFonts w:ascii="Verdana" w:hAnsi="Verdana" w:cs="Times New Roman"/>
        </w:rPr>
        <w:t xml:space="preserve"> Заключение Догово</w:t>
      </w:r>
      <w:r w:rsidRPr="00081537">
        <w:rPr>
          <w:rFonts w:ascii="Verdana" w:hAnsi="Verdana" w:cs="Times New Roman"/>
        </w:rPr>
        <w:t>ра одобрено всеми необходимыми согласно законодательству РФ и Уставу Продавца органами управления Продавца</w:t>
      </w:r>
      <w:r w:rsidRPr="00081537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01C6ECA7" w14:textId="77777777" w:rsidR="000E2F36" w:rsidRPr="00081537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081537" w14:paraId="094244C8" w14:textId="77777777" w:rsidTr="0034333C">
        <w:tc>
          <w:tcPr>
            <w:tcW w:w="2268" w:type="dxa"/>
          </w:tcPr>
          <w:p w14:paraId="4771667C" w14:textId="77777777" w:rsidR="000E2F36" w:rsidRPr="00081537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081537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081537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081537">
              <w:rPr>
                <w:rFonts w:ascii="Verdana" w:hAnsi="Verdana"/>
                <w:bCs/>
              </w:rPr>
              <w:t>1.</w:t>
            </w:r>
            <w:r w:rsidR="00AC6801" w:rsidRPr="00081537">
              <w:rPr>
                <w:rFonts w:ascii="Verdana" w:hAnsi="Verdana"/>
                <w:bCs/>
              </w:rPr>
              <w:t>4</w:t>
            </w:r>
            <w:r w:rsidRPr="00081537">
              <w:rPr>
                <w:rFonts w:ascii="Verdana" w:hAnsi="Verdana"/>
                <w:bCs/>
              </w:rPr>
              <w:t xml:space="preserve">. </w:t>
            </w:r>
            <w:r w:rsidR="00846464" w:rsidRPr="00081537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081537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081537" w14:paraId="2A1007DC" w14:textId="77777777" w:rsidTr="0034333C">
        <w:tc>
          <w:tcPr>
            <w:tcW w:w="2268" w:type="dxa"/>
          </w:tcPr>
          <w:p w14:paraId="4E55703E" w14:textId="77777777" w:rsidR="0034333C" w:rsidRPr="00081537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081537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081537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EBFCE38" w14:textId="77777777" w:rsidR="0034333C" w:rsidRPr="00081537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081537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081537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081537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081537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081537">
              <w:rPr>
                <w:rFonts w:ascii="Verdana" w:hAnsi="Verdana"/>
                <w:bCs/>
              </w:rPr>
              <w:t>1.</w:t>
            </w:r>
            <w:r w:rsidR="00AC6801" w:rsidRPr="00081537">
              <w:rPr>
                <w:rFonts w:ascii="Verdana" w:hAnsi="Verdana"/>
                <w:bCs/>
              </w:rPr>
              <w:t>4</w:t>
            </w:r>
            <w:r w:rsidRPr="00081537">
              <w:rPr>
                <w:rFonts w:ascii="Verdana" w:hAnsi="Verdana"/>
                <w:bCs/>
              </w:rPr>
              <w:t xml:space="preserve">. Покупатель </w:t>
            </w:r>
            <w:r w:rsidR="0034333C" w:rsidRPr="00081537">
              <w:rPr>
                <w:rFonts w:ascii="Verdana" w:hAnsi="Verdana"/>
                <w:bCs/>
              </w:rPr>
              <w:t>заключа</w:t>
            </w:r>
            <w:r w:rsidRPr="00081537">
              <w:rPr>
                <w:rFonts w:ascii="Verdana" w:hAnsi="Verdana"/>
                <w:bCs/>
              </w:rPr>
              <w:t>ет</w:t>
            </w:r>
            <w:r w:rsidR="0034333C" w:rsidRPr="00081537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081537">
              <w:rPr>
                <w:rFonts w:ascii="Verdana" w:hAnsi="Verdana"/>
                <w:bCs/>
              </w:rPr>
              <w:t>П</w:t>
            </w:r>
            <w:r w:rsidRPr="00081537">
              <w:rPr>
                <w:rFonts w:ascii="Verdana" w:hAnsi="Verdana"/>
                <w:bCs/>
              </w:rPr>
              <w:t xml:space="preserve">окупателя </w:t>
            </w:r>
            <w:r w:rsidR="0034333C" w:rsidRPr="00081537">
              <w:rPr>
                <w:rFonts w:ascii="Verdana" w:hAnsi="Verdana"/>
                <w:bCs/>
              </w:rPr>
              <w:t xml:space="preserve">кабальной сделкой. </w:t>
            </w:r>
            <w:r w:rsidRPr="00081537">
              <w:rPr>
                <w:rFonts w:ascii="Verdana" w:hAnsi="Verdana"/>
                <w:bCs/>
              </w:rPr>
              <w:t xml:space="preserve">Покупатель </w:t>
            </w:r>
            <w:r w:rsidR="0034333C" w:rsidRPr="00081537">
              <w:rPr>
                <w:rFonts w:ascii="Verdana" w:hAnsi="Verdana"/>
                <w:bCs/>
              </w:rPr>
              <w:t>подтвержда</w:t>
            </w:r>
            <w:r w:rsidR="00846464" w:rsidRPr="00081537">
              <w:rPr>
                <w:rFonts w:ascii="Verdana" w:hAnsi="Verdana"/>
                <w:bCs/>
              </w:rPr>
              <w:t>ет</w:t>
            </w:r>
            <w:r w:rsidR="0034333C" w:rsidRPr="00081537">
              <w:rPr>
                <w:rFonts w:ascii="Verdana" w:hAnsi="Verdana"/>
                <w:bCs/>
              </w:rPr>
              <w:t xml:space="preserve">, что </w:t>
            </w:r>
            <w:r w:rsidRPr="00081537">
              <w:rPr>
                <w:rFonts w:ascii="Verdana" w:hAnsi="Verdana"/>
                <w:bCs/>
              </w:rPr>
              <w:t xml:space="preserve">он </w:t>
            </w:r>
            <w:r w:rsidR="0034333C" w:rsidRPr="00081537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081537">
              <w:rPr>
                <w:rFonts w:ascii="Verdana" w:hAnsi="Verdana"/>
                <w:bCs/>
              </w:rPr>
              <w:t>состоит</w:t>
            </w:r>
            <w:r w:rsidR="0034333C" w:rsidRPr="00081537">
              <w:rPr>
                <w:rFonts w:ascii="Verdana" w:hAnsi="Verdana"/>
                <w:bCs/>
              </w:rPr>
              <w:t xml:space="preserve">; по состоянию здоровья </w:t>
            </w:r>
            <w:r w:rsidRPr="00081537">
              <w:rPr>
                <w:rFonts w:ascii="Verdana" w:hAnsi="Verdana"/>
                <w:bCs/>
              </w:rPr>
              <w:t xml:space="preserve">может </w:t>
            </w:r>
            <w:r w:rsidR="0034333C" w:rsidRPr="00081537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081537">
              <w:rPr>
                <w:rFonts w:ascii="Verdana" w:hAnsi="Verdana"/>
                <w:bCs/>
              </w:rPr>
              <w:t>е</w:t>
            </w:r>
            <w:r w:rsidR="0034333C" w:rsidRPr="00081537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081537">
              <w:rPr>
                <w:rFonts w:ascii="Verdana" w:hAnsi="Verdana"/>
                <w:bCs/>
              </w:rPr>
              <w:t xml:space="preserve">, </w:t>
            </w:r>
            <w:r w:rsidR="00C44067" w:rsidRPr="0008153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081537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5BFD1D5D" w14:textId="77777777" w:rsidR="00761DF7" w:rsidRPr="0008153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1603BA4D" w14:textId="77777777" w:rsidR="0041318B" w:rsidRDefault="00522F51" w:rsidP="0041318B">
      <w:pPr>
        <w:pStyle w:val="ConsNormal"/>
        <w:widowControl/>
        <w:numPr>
          <w:ilvl w:val="1"/>
          <w:numId w:val="44"/>
        </w:numPr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214013">
        <w:rPr>
          <w:rFonts w:ascii="Verdana" w:hAnsi="Verdana"/>
          <w:bCs/>
        </w:rPr>
        <w:t xml:space="preserve">На </w:t>
      </w:r>
      <w:r w:rsidRPr="00332771">
        <w:rPr>
          <w:rFonts w:ascii="Verdana" w:hAnsi="Verdana"/>
          <w:bCs/>
        </w:rPr>
        <w:t>дату подписания Договора недвижимое имущество не отчуждено</w:t>
      </w:r>
      <w:r w:rsidRPr="00332771">
        <w:rPr>
          <w:rFonts w:ascii="Verdana" w:hAnsi="Verdana"/>
        </w:rPr>
        <w:t>, не заложено, в споре и под арестом не состоит</w:t>
      </w:r>
      <w:r w:rsidR="00332771" w:rsidRPr="00332771">
        <w:rPr>
          <w:rFonts w:ascii="Verdana" w:hAnsi="Verdana"/>
        </w:rPr>
        <w:t>.</w:t>
      </w:r>
    </w:p>
    <w:p w14:paraId="20F65481" w14:textId="56C31B86" w:rsidR="0073743C" w:rsidRPr="0041318B" w:rsidRDefault="0073743C" w:rsidP="0041318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41318B">
        <w:rPr>
          <w:rFonts w:ascii="Verdana" w:hAnsi="Verdana"/>
        </w:rPr>
        <w:t xml:space="preserve">На дату подписания Договора </w:t>
      </w:r>
      <w:r w:rsidR="00865975" w:rsidRPr="0041318B">
        <w:rPr>
          <w:rFonts w:ascii="Verdana" w:hAnsi="Verdana"/>
        </w:rPr>
        <w:t>Земельный участок</w:t>
      </w:r>
      <w:r w:rsidRPr="0041318B">
        <w:rPr>
          <w:rFonts w:ascii="Verdana" w:hAnsi="Verdana"/>
        </w:rPr>
        <w:t xml:space="preserve"> имеет следующие ограничения (обременения) прав:</w:t>
      </w:r>
    </w:p>
    <w:p w14:paraId="06FBA62B" w14:textId="10D8A09C" w:rsidR="0073743C" w:rsidRPr="0073743C" w:rsidRDefault="0073743C" w:rsidP="0073743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32771">
        <w:rPr>
          <w:rFonts w:ascii="Verdana" w:hAnsi="Verdana"/>
        </w:rPr>
        <w:t xml:space="preserve">- весь </w:t>
      </w:r>
      <w:r w:rsidRPr="00332771">
        <w:rPr>
          <w:rFonts w:ascii="Verdana" w:hAnsi="Verdana"/>
          <w:sz w:val="20"/>
          <w:szCs w:val="20"/>
        </w:rPr>
        <w:t>земельный участок - вид</w:t>
      </w:r>
      <w:r w:rsidRPr="0073743C">
        <w:rPr>
          <w:rFonts w:ascii="Verdana" w:hAnsi="Verdana"/>
          <w:sz w:val="20"/>
          <w:szCs w:val="20"/>
        </w:rPr>
        <w:t xml:space="preserve"> ограничения (обременения): </w:t>
      </w:r>
      <w:r w:rsidRPr="0073743C">
        <w:rPr>
          <w:rFonts w:ascii="Verdana" w:hAnsi="Verdana" w:cs="TimesNewRomanPSMT"/>
          <w:sz w:val="20"/>
          <w:szCs w:val="20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Об установлении зоны затопления, подтопления Горьковским водохранилищем территории городского округа город Ярославль Ярославской области от 12.07.2021 № 288 выдан: Верхне-Волжское бассейновое водное управление; Содержание ограничения (обременения): Согласно ч 6 ст. 67.1 Водного </w:t>
      </w:r>
      <w:r w:rsidRPr="0073743C">
        <w:rPr>
          <w:rFonts w:ascii="Verdana" w:hAnsi="Verdana" w:cs="TimesNewRomanPSMT"/>
          <w:sz w:val="20"/>
          <w:szCs w:val="20"/>
        </w:rPr>
        <w:lastRenderedPageBreak/>
        <w:t xml:space="preserve">Кодекса РФ 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организмами.; Реестровый номер границы: 76:23-6.8098; Вид объекта реестра границ: Зона с   </w:t>
      </w:r>
      <w:r>
        <w:rPr>
          <w:rFonts w:ascii="Verdana" w:hAnsi="Verdana" w:cs="TimesNewRomanPSMT"/>
          <w:sz w:val="20"/>
          <w:szCs w:val="20"/>
        </w:rPr>
        <w:t>о</w:t>
      </w:r>
      <w:r w:rsidRPr="0073743C">
        <w:rPr>
          <w:rFonts w:ascii="Verdana" w:hAnsi="Verdana" w:cs="TimesNewRomanPSMT"/>
          <w:sz w:val="20"/>
          <w:szCs w:val="20"/>
        </w:rPr>
        <w:t xml:space="preserve">собыми условиями использования территории; Вид зоны по документу: Зона сильного подтопления территорий, прилегающих к Горьковскому водохранилищу в границах городского округа город Ярославль Ярославской области, затапливаемых при  </w:t>
      </w:r>
      <w:r w:rsidR="00332771">
        <w:rPr>
          <w:rFonts w:ascii="Verdana" w:hAnsi="Verdana" w:cs="TimesNewRomanPSMT"/>
          <w:sz w:val="20"/>
          <w:szCs w:val="20"/>
        </w:rPr>
        <w:t>п</w:t>
      </w:r>
      <w:r w:rsidRPr="0073743C">
        <w:rPr>
          <w:rFonts w:ascii="Verdana" w:hAnsi="Verdana" w:cs="TimesNewRomanPSMT"/>
          <w:sz w:val="20"/>
          <w:szCs w:val="20"/>
        </w:rPr>
        <w:t>оловодьях и паводках 1 % обеспеченности; Тип зоны: Иная зона с особыми условиями использования территории</w:t>
      </w:r>
      <w:r w:rsidR="00332771">
        <w:rPr>
          <w:rFonts w:ascii="Verdana" w:hAnsi="Verdana"/>
          <w:sz w:val="20"/>
          <w:szCs w:val="20"/>
        </w:rPr>
        <w:t>.</w:t>
      </w:r>
    </w:p>
    <w:p w14:paraId="5876FC35" w14:textId="3F8FF94F" w:rsidR="00377878" w:rsidRPr="00377878" w:rsidRDefault="00CC7469" w:rsidP="00EA3AAC">
      <w:pPr>
        <w:spacing w:after="0"/>
        <w:ind w:firstLine="708"/>
        <w:jc w:val="both"/>
        <w:rPr>
          <w:rFonts w:ascii="Verdana" w:hAnsi="Verdana" w:cs="TimesNewRomanPSMT"/>
          <w:sz w:val="20"/>
          <w:szCs w:val="20"/>
        </w:rPr>
      </w:pPr>
      <w:r w:rsidRPr="00865975">
        <w:rPr>
          <w:rFonts w:ascii="Verdana" w:hAnsi="Verdana" w:cs="TimesNewRomanPSMT"/>
          <w:sz w:val="20"/>
          <w:szCs w:val="20"/>
        </w:rPr>
        <w:t>1.6.</w:t>
      </w:r>
      <w:r w:rsidR="00081537" w:rsidRPr="00865975">
        <w:rPr>
          <w:rFonts w:ascii="Verdana" w:hAnsi="Verdana" w:cs="TimesNewRomanPSMT"/>
          <w:sz w:val="20"/>
          <w:szCs w:val="20"/>
        </w:rPr>
        <w:t xml:space="preserve"> </w:t>
      </w:r>
      <w:r w:rsidR="007F7BE5" w:rsidRPr="00865975">
        <w:rPr>
          <w:rFonts w:ascii="Verdana" w:hAnsi="Verdana" w:cs="TimesNewRomanPSMT"/>
          <w:sz w:val="20"/>
          <w:szCs w:val="20"/>
        </w:rPr>
        <w:t>Н</w:t>
      </w:r>
      <w:r w:rsidR="00332771" w:rsidRPr="00EA3AAC">
        <w:rPr>
          <w:rFonts w:ascii="Verdana" w:hAnsi="Verdana" w:cs="TimesNewRomanPSMT"/>
          <w:sz w:val="20"/>
          <w:szCs w:val="20"/>
        </w:rPr>
        <w:t>а дату подписания Договора</w:t>
      </w:r>
      <w:r w:rsidR="00865975" w:rsidRPr="00EA3AAC">
        <w:rPr>
          <w:rFonts w:ascii="Verdana" w:hAnsi="Verdana" w:cs="TimesNewRomanPSMT"/>
          <w:sz w:val="20"/>
          <w:szCs w:val="20"/>
        </w:rPr>
        <w:t xml:space="preserve"> у Продавца </w:t>
      </w:r>
      <w:r w:rsidR="00987273" w:rsidRPr="00EA3AAC">
        <w:rPr>
          <w:rFonts w:ascii="Verdana" w:hAnsi="Verdana" w:cs="TimesNewRomanPSMT"/>
          <w:sz w:val="20"/>
          <w:szCs w:val="20"/>
        </w:rPr>
        <w:t xml:space="preserve">отсутствует информация о зарегистрированных </w:t>
      </w:r>
      <w:r w:rsidR="00865975">
        <w:rPr>
          <w:rFonts w:ascii="Verdana" w:hAnsi="Verdana" w:cs="TimesNewRomanPSMT"/>
          <w:sz w:val="20"/>
          <w:szCs w:val="20"/>
        </w:rPr>
        <w:t xml:space="preserve">в жилом доме третьих </w:t>
      </w:r>
      <w:r w:rsidR="00987273" w:rsidRPr="00EA3AAC">
        <w:rPr>
          <w:rFonts w:ascii="Verdana" w:hAnsi="Verdana" w:cs="TimesNewRomanPSMT"/>
          <w:sz w:val="20"/>
          <w:szCs w:val="20"/>
        </w:rPr>
        <w:t>лиц</w:t>
      </w:r>
      <w:r w:rsidR="00865975">
        <w:rPr>
          <w:rFonts w:ascii="Verdana" w:hAnsi="Verdana" w:cs="TimesNewRomanPSMT"/>
          <w:sz w:val="20"/>
          <w:szCs w:val="20"/>
        </w:rPr>
        <w:t>ах</w:t>
      </w:r>
      <w:r w:rsidR="007F7BE5" w:rsidRPr="00EA3AAC">
        <w:rPr>
          <w:rFonts w:ascii="Verdana" w:hAnsi="Verdana" w:cs="TimesNewRomanPSMT"/>
          <w:sz w:val="20"/>
          <w:szCs w:val="20"/>
        </w:rPr>
        <w:t>.</w:t>
      </w:r>
      <w:r w:rsidR="00377878">
        <w:rPr>
          <w:rFonts w:ascii="Verdana" w:hAnsi="Verdana" w:cs="TimesNewRomanPSMT"/>
          <w:sz w:val="20"/>
          <w:szCs w:val="20"/>
        </w:rPr>
        <w:t xml:space="preserve"> </w:t>
      </w:r>
      <w:r w:rsidR="00377878" w:rsidRPr="005C1484">
        <w:rPr>
          <w:rFonts w:ascii="Verdana" w:hAnsi="Verdana" w:cs="TimesNewRomanPSMT"/>
          <w:sz w:val="20"/>
          <w:szCs w:val="20"/>
        </w:rPr>
        <w:t>Покупатель после приобретения недвижимого имущества самостоятельно решает вопросы, связанные с получением</w:t>
      </w:r>
      <w:r w:rsidR="00377878" w:rsidRPr="00377878">
        <w:rPr>
          <w:rFonts w:ascii="Verdana" w:hAnsi="Verdana" w:cs="TimesNewRomanPSMT"/>
          <w:sz w:val="20"/>
          <w:szCs w:val="20"/>
        </w:rPr>
        <w:t xml:space="preserve"> актуальных сведений о регистрации третьих лиц в отношении недвижимого имущества и снятию их с регистрационного учета</w:t>
      </w:r>
      <w:r w:rsidR="00377878" w:rsidRPr="00FC097D">
        <w:rPr>
          <w:rFonts w:ascii="Verdana" w:hAnsi="Verdana" w:cs="TimesNewRomanPSMT"/>
          <w:sz w:val="20"/>
          <w:szCs w:val="20"/>
        </w:rPr>
        <w:t>.</w:t>
      </w:r>
    </w:p>
    <w:p w14:paraId="72DC9934" w14:textId="2036C49D" w:rsidR="007F7BE5" w:rsidRPr="00EA3AAC" w:rsidRDefault="007F7BE5" w:rsidP="00377878">
      <w:pPr>
        <w:spacing w:after="0" w:line="240" w:lineRule="auto"/>
        <w:ind w:firstLine="708"/>
        <w:jc w:val="both"/>
        <w:rPr>
          <w:rFonts w:ascii="Verdana" w:hAnsi="Verdana" w:cs="TimesNewRomanPSMT"/>
          <w:sz w:val="20"/>
          <w:szCs w:val="20"/>
        </w:rPr>
      </w:pPr>
      <w:r w:rsidRPr="00EA3AAC">
        <w:rPr>
          <w:rFonts w:ascii="Verdana" w:hAnsi="Verdana" w:cs="TimesNewRomanPSMT"/>
          <w:sz w:val="20"/>
          <w:szCs w:val="20"/>
        </w:rPr>
        <w:t>В отчуждаемом недвижимом имуществе на дату подписания Договора проживают:</w:t>
      </w:r>
    </w:p>
    <w:p w14:paraId="70216E82" w14:textId="2CC68DF4" w:rsidR="007F7BE5" w:rsidRPr="00EA3AAC" w:rsidRDefault="007F7BE5" w:rsidP="00EA3AAC">
      <w:pPr>
        <w:pStyle w:val="a5"/>
        <w:numPr>
          <w:ilvl w:val="0"/>
          <w:numId w:val="45"/>
        </w:numPr>
        <w:ind w:left="0" w:firstLine="0"/>
        <w:jc w:val="both"/>
        <w:rPr>
          <w:rFonts w:ascii="Verdana" w:eastAsiaTheme="minorHAnsi" w:hAnsi="Verdana" w:cs="TimesNewRomanPSMT"/>
          <w:lang w:eastAsia="en-US"/>
        </w:rPr>
      </w:pPr>
      <w:r w:rsidRPr="00EA3AAC">
        <w:rPr>
          <w:rFonts w:ascii="Verdana" w:eastAsiaTheme="minorHAnsi" w:hAnsi="Verdana" w:cs="TimesNewRomanPSMT"/>
          <w:lang w:eastAsia="en-US"/>
        </w:rPr>
        <w:t>Жилец 1, 1945 г.р.,</w:t>
      </w:r>
    </w:p>
    <w:p w14:paraId="66D4AB07" w14:textId="70922F17" w:rsidR="007F7BE5" w:rsidRPr="00EA3AAC" w:rsidRDefault="007F7BE5" w:rsidP="00EA3AAC">
      <w:pPr>
        <w:pStyle w:val="a5"/>
        <w:numPr>
          <w:ilvl w:val="0"/>
          <w:numId w:val="45"/>
        </w:numPr>
        <w:ind w:left="0" w:firstLine="0"/>
        <w:jc w:val="both"/>
        <w:rPr>
          <w:rFonts w:ascii="Verdana" w:eastAsiaTheme="minorHAnsi" w:hAnsi="Verdana" w:cs="TimesNewRomanPSMT"/>
          <w:lang w:eastAsia="en-US"/>
        </w:rPr>
      </w:pPr>
      <w:r w:rsidRPr="00EA3AAC">
        <w:rPr>
          <w:rFonts w:ascii="Verdana" w:eastAsiaTheme="minorHAnsi" w:hAnsi="Verdana" w:cs="TimesNewRomanPSMT"/>
          <w:lang w:eastAsia="en-US"/>
        </w:rPr>
        <w:t>Жилец 2, 1952 г.р.,</w:t>
      </w:r>
    </w:p>
    <w:p w14:paraId="07B21DBD" w14:textId="4167B1EF" w:rsidR="007F7BE5" w:rsidRPr="00EA3AAC" w:rsidRDefault="007F7BE5" w:rsidP="00EA3AAC">
      <w:pPr>
        <w:pStyle w:val="a5"/>
        <w:numPr>
          <w:ilvl w:val="0"/>
          <w:numId w:val="45"/>
        </w:numPr>
        <w:ind w:left="0" w:firstLine="0"/>
        <w:jc w:val="both"/>
        <w:rPr>
          <w:rFonts w:ascii="Verdana" w:eastAsiaTheme="minorHAnsi" w:hAnsi="Verdana" w:cs="TimesNewRomanPSMT"/>
          <w:lang w:eastAsia="en-US"/>
        </w:rPr>
      </w:pPr>
      <w:r w:rsidRPr="00EA3AAC">
        <w:rPr>
          <w:rFonts w:ascii="Verdana" w:eastAsiaTheme="minorHAnsi" w:hAnsi="Verdana" w:cs="TimesNewRomanPSMT"/>
          <w:lang w:eastAsia="en-US"/>
        </w:rPr>
        <w:t>Жилец 3, 1974 г.р.,</w:t>
      </w:r>
    </w:p>
    <w:p w14:paraId="572B883E" w14:textId="2DFB915A" w:rsidR="007F7BE5" w:rsidRPr="00EA3AAC" w:rsidRDefault="007F7BE5" w:rsidP="00EA3AAC">
      <w:pPr>
        <w:pStyle w:val="a5"/>
        <w:numPr>
          <w:ilvl w:val="0"/>
          <w:numId w:val="45"/>
        </w:numPr>
        <w:ind w:left="0" w:firstLine="0"/>
        <w:jc w:val="both"/>
        <w:rPr>
          <w:rFonts w:ascii="Verdana" w:eastAsiaTheme="minorHAnsi" w:hAnsi="Verdana" w:cs="TimesNewRomanPSMT"/>
          <w:lang w:eastAsia="en-US"/>
        </w:rPr>
      </w:pPr>
      <w:r w:rsidRPr="00EA3AAC">
        <w:rPr>
          <w:rFonts w:ascii="Verdana" w:eastAsiaTheme="minorHAnsi" w:hAnsi="Verdana" w:cs="TimesNewRomanPSMT"/>
          <w:lang w:eastAsia="en-US"/>
        </w:rPr>
        <w:t>Жилец 4, 1982 г.р.,</w:t>
      </w:r>
    </w:p>
    <w:p w14:paraId="3C168F49" w14:textId="5D08F2F8" w:rsidR="007F7BE5" w:rsidRPr="00EA3AAC" w:rsidRDefault="007F7BE5" w:rsidP="00EA3AAC">
      <w:pPr>
        <w:pStyle w:val="a5"/>
        <w:numPr>
          <w:ilvl w:val="0"/>
          <w:numId w:val="45"/>
        </w:numPr>
        <w:ind w:left="0" w:firstLine="0"/>
        <w:jc w:val="both"/>
        <w:rPr>
          <w:rFonts w:ascii="Verdana" w:eastAsiaTheme="minorHAnsi" w:hAnsi="Verdana" w:cs="TimesNewRomanPSMT"/>
          <w:lang w:eastAsia="en-US"/>
        </w:rPr>
      </w:pPr>
      <w:r w:rsidRPr="00EA3AAC">
        <w:rPr>
          <w:rFonts w:ascii="Verdana" w:eastAsiaTheme="minorHAnsi" w:hAnsi="Verdana" w:cs="TimesNewRomanPSMT"/>
          <w:lang w:eastAsia="en-US"/>
        </w:rPr>
        <w:t>Жилец 5, 2001 г.р.,</w:t>
      </w:r>
    </w:p>
    <w:p w14:paraId="4883B86A" w14:textId="698ED229" w:rsidR="007F7BE5" w:rsidRPr="00EA3AAC" w:rsidRDefault="007F7BE5" w:rsidP="00EA3AAC">
      <w:pPr>
        <w:pStyle w:val="a5"/>
        <w:numPr>
          <w:ilvl w:val="0"/>
          <w:numId w:val="45"/>
        </w:numPr>
        <w:ind w:left="0" w:firstLine="0"/>
        <w:jc w:val="both"/>
        <w:rPr>
          <w:rFonts w:ascii="Verdana" w:eastAsiaTheme="minorHAnsi" w:hAnsi="Verdana" w:cs="TimesNewRomanPSMT"/>
          <w:lang w:eastAsia="en-US"/>
        </w:rPr>
      </w:pPr>
      <w:r w:rsidRPr="00EA3AAC">
        <w:rPr>
          <w:rFonts w:ascii="Verdana" w:eastAsiaTheme="minorHAnsi" w:hAnsi="Verdana" w:cs="TimesNewRomanPSMT"/>
          <w:lang w:eastAsia="en-US"/>
        </w:rPr>
        <w:t>Жилец 6, 2002 г.р.</w:t>
      </w:r>
    </w:p>
    <w:p w14:paraId="272155EC" w14:textId="5FB3DBE1" w:rsidR="00865975" w:rsidRPr="00EA3AAC" w:rsidRDefault="00865975" w:rsidP="00EA3AAC">
      <w:pPr>
        <w:spacing w:after="0"/>
        <w:jc w:val="both"/>
        <w:rPr>
          <w:rFonts w:ascii="Verdana" w:hAnsi="Verdana" w:cs="TimesNewRomanPSMT"/>
        </w:rPr>
      </w:pPr>
      <w:r w:rsidRPr="00EA3AAC">
        <w:rPr>
          <w:rFonts w:ascii="Verdana" w:hAnsi="Verdana" w:cs="TimesNewRomanPSMT"/>
          <w:sz w:val="20"/>
          <w:szCs w:val="20"/>
        </w:rPr>
        <w:t>Покупатель оповещен о на</w:t>
      </w:r>
      <w:r w:rsidR="00377878" w:rsidRPr="00EA3AAC">
        <w:rPr>
          <w:rFonts w:ascii="Verdana" w:hAnsi="Verdana" w:cs="TimesNewRomanPSMT"/>
          <w:sz w:val="20"/>
          <w:szCs w:val="20"/>
        </w:rPr>
        <w:t xml:space="preserve">личии исполнительных производств, возбужденных на основании исполнительных листов, выданных Фрунзенским районным судом г. Ярославля о выселении третьих лиц из отчуждаемого жилого дома. </w:t>
      </w:r>
      <w:r w:rsidRPr="00EA3AAC">
        <w:rPr>
          <w:rFonts w:ascii="Verdana" w:hAnsi="Verdana" w:cs="TimesNewRomanPSMT"/>
          <w:sz w:val="20"/>
          <w:szCs w:val="20"/>
        </w:rPr>
        <w:t xml:space="preserve">Покупатель после приобретения самостоятельно производит замену стороны в </w:t>
      </w:r>
      <w:r w:rsidR="00377878" w:rsidRPr="00EA3AAC">
        <w:rPr>
          <w:rFonts w:ascii="Verdana" w:hAnsi="Verdana" w:cs="TimesNewRomanPSMT"/>
          <w:sz w:val="20"/>
          <w:szCs w:val="20"/>
        </w:rPr>
        <w:t>исполнительном производстве</w:t>
      </w:r>
      <w:r w:rsidRPr="00EA3AAC">
        <w:rPr>
          <w:rFonts w:ascii="Verdana" w:hAnsi="Verdana" w:cs="TimesNewRomanPSMT"/>
          <w:sz w:val="20"/>
          <w:szCs w:val="20"/>
        </w:rPr>
        <w:t xml:space="preserve"> (при необходимости</w:t>
      </w:r>
      <w:r w:rsidR="00377878" w:rsidRPr="00EA3AAC">
        <w:rPr>
          <w:rFonts w:ascii="Verdana" w:hAnsi="Verdana" w:cs="TimesNewRomanPSMT"/>
          <w:sz w:val="20"/>
          <w:szCs w:val="20"/>
        </w:rPr>
        <w:t>)</w:t>
      </w:r>
      <w:r w:rsidRPr="00EA3AAC">
        <w:rPr>
          <w:rFonts w:ascii="Verdana" w:hAnsi="Verdana" w:cs="TimesNewRomanPSMT"/>
          <w:sz w:val="20"/>
          <w:szCs w:val="20"/>
        </w:rPr>
        <w:t xml:space="preserve"> и/или самостоятельно проводит мероприятия по участию в судебном процессе (при необходимости) и исполнению решения суда о признании утратившими право пользования недвижимым имуществом и выселении третьих лиц.</w:t>
      </w:r>
      <w:r w:rsidR="00377878" w:rsidRPr="00EA3AAC">
        <w:rPr>
          <w:rFonts w:ascii="Verdana" w:hAnsi="Verdana" w:cs="TimesNewRomanPSMT"/>
          <w:sz w:val="20"/>
          <w:szCs w:val="20"/>
        </w:rPr>
        <w:t xml:space="preserve"> </w:t>
      </w:r>
      <w:r w:rsidRPr="00EA3AAC">
        <w:rPr>
          <w:rFonts w:ascii="Verdana" w:hAnsi="Verdana" w:cs="TimesNewRomanPSMT"/>
          <w:sz w:val="20"/>
          <w:szCs w:val="20"/>
        </w:rPr>
        <w:t>Расходы, понесенные Покупателем в связи с проведением вышеуказанных мероприятий, не подлежат компенсации Продавцом и не уменьшают цену недвижимого имущества.</w:t>
      </w:r>
    </w:p>
    <w:p w14:paraId="36C21707" w14:textId="06B8C804" w:rsidR="00930C3B" w:rsidRPr="007338A0" w:rsidRDefault="008150DE" w:rsidP="0037787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7338A0">
        <w:rPr>
          <w:rFonts w:ascii="Verdana" w:hAnsi="Verdana" w:cs="Times New Roman"/>
        </w:rPr>
        <w:t xml:space="preserve">1.7. </w:t>
      </w:r>
      <w:r w:rsidR="00522F51" w:rsidRPr="007338A0">
        <w:rPr>
          <w:rFonts w:ascii="Verdana" w:hAnsi="Verdana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</w:r>
      <w:r w:rsidR="00522F51" w:rsidRPr="007338A0">
        <w:rPr>
          <w:rFonts w:ascii="Verdana" w:hAnsi="Verdana"/>
          <w:b/>
          <w:bCs/>
        </w:rPr>
        <w:t>за исключением тех, о которых ему сообщил Продавец</w:t>
      </w:r>
      <w:r w:rsidR="00522F51" w:rsidRPr="007338A0">
        <w:rPr>
          <w:rFonts w:ascii="Verdana" w:hAnsi="Verdana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</w:t>
      </w:r>
      <w:r w:rsidR="00377878">
        <w:rPr>
          <w:rFonts w:ascii="Verdana" w:hAnsi="Verdana"/>
        </w:rPr>
        <w:t>,</w:t>
      </w:r>
      <w:r w:rsidR="00522F51" w:rsidRPr="007338A0">
        <w:rPr>
          <w:rFonts w:ascii="Verdana" w:hAnsi="Verdana"/>
        </w:rPr>
        <w:t xml:space="preserve"> </w:t>
      </w:r>
      <w:r w:rsidR="00377878" w:rsidRPr="00377878">
        <w:rPr>
          <w:rFonts w:ascii="Verdana" w:hAnsi="Verdana"/>
        </w:rPr>
        <w:t>в том числе по арендным отношениям в отношении земельного участка</w:t>
      </w:r>
      <w:r w:rsidR="00377878">
        <w:rPr>
          <w:rFonts w:ascii="Verdana" w:hAnsi="Verdana"/>
        </w:rPr>
        <w:t>,</w:t>
      </w:r>
      <w:r w:rsidR="00377878" w:rsidRPr="00377878">
        <w:rPr>
          <w:rFonts w:ascii="Verdana" w:hAnsi="Verdana"/>
        </w:rPr>
        <w:t xml:space="preserve"> </w:t>
      </w:r>
      <w:r w:rsidR="00522F51" w:rsidRPr="007338A0">
        <w:rPr>
          <w:rFonts w:ascii="Verdana" w:hAnsi="Verdana"/>
        </w:rPr>
        <w:t xml:space="preserve">Покупатель к Продавцу не имеет. Покупатель подтверждает, что ознакомился с документацией на недвижимое имущество </w:t>
      </w:r>
      <w:r w:rsidR="00377878">
        <w:rPr>
          <w:rFonts w:ascii="Verdana" w:hAnsi="Verdana"/>
        </w:rPr>
        <w:t xml:space="preserve">и земельные отношения </w:t>
      </w:r>
      <w:r w:rsidR="00522F51" w:rsidRPr="007338A0">
        <w:rPr>
          <w:rFonts w:ascii="Verdana" w:hAnsi="Verdana"/>
        </w:rPr>
        <w:t>до подписания настоящего Договора.</w:t>
      </w:r>
      <w:r w:rsidR="00D72328">
        <w:rPr>
          <w:rFonts w:ascii="Verdana" w:hAnsi="Verdana"/>
        </w:rPr>
        <w:t xml:space="preserve"> </w:t>
      </w:r>
    </w:p>
    <w:p w14:paraId="07A86788" w14:textId="77777777" w:rsidR="00522F51" w:rsidRPr="00081537" w:rsidRDefault="00522F51" w:rsidP="00522F51">
      <w:pPr>
        <w:pStyle w:val="Default"/>
        <w:jc w:val="both"/>
        <w:rPr>
          <w:rFonts w:eastAsia="Times New Roman"/>
          <w:color w:val="000000" w:themeColor="text1"/>
          <w:sz w:val="20"/>
          <w:szCs w:val="20"/>
        </w:rPr>
      </w:pPr>
    </w:p>
    <w:p w14:paraId="5271EF0F" w14:textId="2B16FA8C" w:rsidR="00CF1A05" w:rsidRPr="00777332" w:rsidRDefault="00CF1A05" w:rsidP="00777332">
      <w:pPr>
        <w:pStyle w:val="a5"/>
        <w:widowControl w:val="0"/>
        <w:numPr>
          <w:ilvl w:val="0"/>
          <w:numId w:val="39"/>
        </w:numPr>
        <w:tabs>
          <w:tab w:val="left" w:pos="709"/>
        </w:tabs>
        <w:adjustRightInd w:val="0"/>
        <w:jc w:val="center"/>
        <w:rPr>
          <w:rFonts w:ascii="Verdana" w:hAnsi="Verdana"/>
          <w:b/>
        </w:rPr>
      </w:pPr>
      <w:r w:rsidRPr="00777332">
        <w:rPr>
          <w:rFonts w:ascii="Verdana" w:hAnsi="Verdana"/>
          <w:b/>
        </w:rPr>
        <w:t>ЦЕНА И ПОРЯДОК РАСЧЕТОВ</w:t>
      </w:r>
    </w:p>
    <w:p w14:paraId="77ECF20E" w14:textId="77777777" w:rsidR="00CF1A05" w:rsidRPr="00081537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33932A4" w14:textId="74FE3865" w:rsidR="00286DB3" w:rsidRDefault="00286DB3" w:rsidP="00286DB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2.1.</w:t>
      </w:r>
      <w:r>
        <w:rPr>
          <w:rFonts w:ascii="Verdana" w:hAnsi="Verdana" w:cs="Verdana"/>
          <w:color w:val="000000"/>
          <w:sz w:val="20"/>
          <w:szCs w:val="20"/>
        </w:rPr>
        <w:tab/>
        <w:t xml:space="preserve">Цена недвижимого имущества составляет </w:t>
      </w:r>
      <w:r>
        <w:rPr>
          <w:rFonts w:ascii="Verdana" w:hAnsi="Verdana" w:cs="Verdana"/>
          <w:i/>
          <w:iCs/>
          <w:color w:val="0082BF"/>
          <w:sz w:val="20"/>
          <w:szCs w:val="20"/>
        </w:rPr>
        <w:t>______________________(__________________)</w:t>
      </w:r>
      <w:r>
        <w:rPr>
          <w:rFonts w:ascii="Verdana" w:hAnsi="Verdana" w:cs="Verdana"/>
          <w:color w:val="000000"/>
          <w:sz w:val="20"/>
          <w:szCs w:val="20"/>
        </w:rPr>
        <w:t xml:space="preserve"> рублей </w:t>
      </w:r>
      <w:r>
        <w:rPr>
          <w:rFonts w:ascii="Verdana" w:hAnsi="Verdana" w:cs="Verdana"/>
          <w:color w:val="4181C0"/>
          <w:sz w:val="20"/>
          <w:szCs w:val="20"/>
        </w:rPr>
        <w:t>___</w:t>
      </w:r>
      <w:r>
        <w:rPr>
          <w:rFonts w:ascii="Verdana" w:hAnsi="Verdana" w:cs="Verdana"/>
          <w:color w:val="000000"/>
          <w:sz w:val="20"/>
          <w:szCs w:val="20"/>
        </w:rPr>
        <w:t xml:space="preserve"> копеек, в том числе </w:t>
      </w:r>
      <w:bookmarkStart w:id="0" w:name="_GoBack"/>
      <w:r>
        <w:rPr>
          <w:rFonts w:ascii="Verdana" w:hAnsi="Verdana" w:cs="Verdana"/>
          <w:color w:val="000000"/>
          <w:sz w:val="20"/>
          <w:szCs w:val="20"/>
        </w:rPr>
        <w:t>НДС</w:t>
      </w:r>
      <w:bookmarkEnd w:id="0"/>
      <w:r>
        <w:rPr>
          <w:rFonts w:ascii="Verdana" w:hAnsi="Verdana" w:cs="Verdana"/>
          <w:color w:val="000000"/>
          <w:sz w:val="20"/>
          <w:szCs w:val="20"/>
        </w:rPr>
        <w:t>:</w:t>
      </w:r>
    </w:p>
    <w:p w14:paraId="34587ADF" w14:textId="77777777" w:rsidR="00286DB3" w:rsidRDefault="00286DB3" w:rsidP="00286DB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–жилой дом - __________</w:t>
      </w:r>
      <w:proofErr w:type="gramStart"/>
      <w:r>
        <w:rPr>
          <w:rFonts w:ascii="Verdana" w:hAnsi="Verdana" w:cs="Verdana"/>
          <w:color w:val="000000"/>
          <w:sz w:val="20"/>
          <w:szCs w:val="20"/>
        </w:rPr>
        <w:t>_(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>___________) рублей __ копеек (НДС не облагается на основании пп.22 п.3 ст.149 Налогового кодекса Российской Федерации);</w:t>
      </w:r>
    </w:p>
    <w:p w14:paraId="7AD16B6F" w14:textId="77777777" w:rsidR="00286DB3" w:rsidRDefault="00286DB3" w:rsidP="00286DB3">
      <w:pPr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– право аренды земельного участка - __________</w:t>
      </w:r>
      <w:proofErr w:type="gramStart"/>
      <w:r>
        <w:rPr>
          <w:rFonts w:ascii="Verdana" w:hAnsi="Verdana" w:cs="Verdana"/>
          <w:color w:val="000000"/>
          <w:sz w:val="20"/>
          <w:szCs w:val="20"/>
        </w:rPr>
        <w:t>_(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>___________) рублей___ копеек (в том числе НДС).</w:t>
      </w:r>
    </w:p>
    <w:p w14:paraId="035FDEC3" w14:textId="4836D68B" w:rsidR="00A24FDA" w:rsidRPr="00081537" w:rsidRDefault="00C131F7" w:rsidP="00286DB3">
      <w:pPr>
        <w:jc w:val="both"/>
        <w:rPr>
          <w:rFonts w:ascii="Verdana" w:hAnsi="Verdana" w:cs="Arial"/>
          <w:sz w:val="20"/>
          <w:szCs w:val="20"/>
        </w:rPr>
      </w:pPr>
      <w:r w:rsidRPr="00081537">
        <w:rPr>
          <w:rFonts w:ascii="Verdana" w:hAnsi="Verdana"/>
          <w:sz w:val="20"/>
          <w:szCs w:val="20"/>
        </w:rPr>
        <w:t xml:space="preserve">2.1.1. </w:t>
      </w:r>
      <w:r w:rsidRPr="00081537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081537" w14:paraId="755893F6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0FF18189" w14:textId="1F435A12" w:rsidR="00E90DA2" w:rsidRPr="00081537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081537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1 </w:t>
            </w:r>
            <w:r w:rsidR="00FC542F" w:rsidRPr="00081537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3F031C11" w14:textId="3F0A0901" w:rsidR="00E90DA2" w:rsidRPr="00081537" w:rsidRDefault="000E6B2F" w:rsidP="00E9151F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81537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08153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AF5CB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в том числе </w:t>
            </w:r>
            <w:r w:rsidRPr="0008153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НДС)</w:t>
            </w:r>
          </w:p>
        </w:tc>
      </w:tr>
      <w:tr w:rsidR="000E6B2F" w:rsidRPr="00081537" w14:paraId="32075AF4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4066B15E" w14:textId="328A253F" w:rsidR="00525F9A" w:rsidRPr="00081537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081537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081537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  <w:r w:rsidR="007631D4" w:rsidRPr="00081537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(для оплаты с аккредитивом)</w:t>
            </w:r>
          </w:p>
          <w:p w14:paraId="623131C3" w14:textId="367A5BE6" w:rsidR="000E6B2F" w:rsidRPr="00081537" w:rsidRDefault="000E6B2F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7410" w:type="dxa"/>
            <w:shd w:val="clear" w:color="auto" w:fill="auto"/>
          </w:tcPr>
          <w:p w14:paraId="144EE72D" w14:textId="5508F327" w:rsidR="005039E0" w:rsidRPr="00081537" w:rsidRDefault="000E6B2F" w:rsidP="00024F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81537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08153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AF5CB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в том числе </w:t>
            </w:r>
            <w:r w:rsidRPr="0008153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НДС)</w:t>
            </w:r>
            <w:r w:rsidRPr="00081537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081537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081537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081537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081537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081537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081537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081537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081537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081537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081537">
              <w:rPr>
                <w:rFonts w:ascii="Verdana" w:hAnsi="Verdana" w:cs="Arial"/>
                <w:sz w:val="20"/>
                <w:szCs w:val="20"/>
              </w:rPr>
              <w:t>ей</w:t>
            </w:r>
            <w:r w:rsidRPr="00081537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081537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2EC54FAF" w14:textId="58B90C3F" w:rsidR="00B64B5C" w:rsidRPr="00081537" w:rsidRDefault="005039E0" w:rsidP="005039E0">
      <w:pPr>
        <w:adjustRightInd w:val="0"/>
        <w:ind w:left="710"/>
        <w:jc w:val="both"/>
        <w:rPr>
          <w:rFonts w:ascii="Verdana" w:hAnsi="Verdana"/>
          <w:sz w:val="20"/>
          <w:szCs w:val="20"/>
        </w:rPr>
      </w:pPr>
      <w:r w:rsidRPr="00081537">
        <w:rPr>
          <w:rFonts w:ascii="Verdana" w:hAnsi="Verdana"/>
          <w:sz w:val="20"/>
          <w:szCs w:val="20"/>
        </w:rPr>
        <w:t xml:space="preserve">2.2. </w:t>
      </w:r>
      <w:r w:rsidR="00B64B5C" w:rsidRPr="00081537">
        <w:rPr>
          <w:rFonts w:ascii="Verdana" w:hAnsi="Verdana"/>
          <w:sz w:val="20"/>
          <w:szCs w:val="20"/>
        </w:rPr>
        <w:t>Оплата по Договору осуществляется в следующем порядке: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081537" w14:paraId="10ADF7D2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1A2804A4" w14:textId="086B2BDE" w:rsidR="00AB5223" w:rsidRPr="00081537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8153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08153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0C46BC2E" w14:textId="0A4FFC40" w:rsidR="00AB5223" w:rsidRPr="00081537" w:rsidRDefault="00DE0E51" w:rsidP="00E91B95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81537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081537">
              <w:rPr>
                <w:rFonts w:ascii="Verdana" w:hAnsi="Verdana"/>
                <w:sz w:val="20"/>
                <w:szCs w:val="20"/>
              </w:rPr>
              <w:t>1</w:t>
            </w:r>
            <w:r w:rsidRPr="00081537">
              <w:rPr>
                <w:rFonts w:ascii="Verdana" w:hAnsi="Verdana"/>
                <w:sz w:val="20"/>
                <w:szCs w:val="20"/>
              </w:rPr>
              <w:t>.</w:t>
            </w:r>
            <w:r w:rsidR="00870EEB" w:rsidRPr="0008153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7CDB" w:rsidRPr="00081537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AF1BCF" w:rsidRPr="00081537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081537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AF1BCF" w:rsidRPr="00081537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081537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081537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081537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 w:rsidRPr="00081537">
              <w:rPr>
                <w:rFonts w:ascii="Verdana" w:hAnsi="Verdana"/>
                <w:sz w:val="20"/>
                <w:szCs w:val="20"/>
              </w:rPr>
              <w:t xml:space="preserve">родавца, указанный в разделе </w:t>
            </w:r>
            <w:r w:rsidR="00E91B95" w:rsidRPr="00081537">
              <w:rPr>
                <w:rFonts w:ascii="Verdana" w:hAnsi="Verdana"/>
                <w:sz w:val="20"/>
                <w:szCs w:val="20"/>
              </w:rPr>
              <w:t xml:space="preserve">12 </w:t>
            </w:r>
            <w:r w:rsidR="00737CDB" w:rsidRPr="00081537">
              <w:rPr>
                <w:rFonts w:ascii="Verdana" w:hAnsi="Verdana"/>
                <w:sz w:val="20"/>
                <w:szCs w:val="20"/>
              </w:rPr>
              <w:t>Договора</w:t>
            </w:r>
            <w:r w:rsidR="00A80F6F" w:rsidRPr="00081537">
              <w:rPr>
                <w:rFonts w:ascii="Verdana" w:hAnsi="Verdana"/>
                <w:sz w:val="20"/>
                <w:szCs w:val="20"/>
              </w:rPr>
              <w:t>,</w:t>
            </w:r>
            <w:r w:rsidR="00737CDB" w:rsidRPr="0008153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081537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081537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081537">
              <w:rPr>
                <w:rFonts w:ascii="Verdana" w:hAnsi="Verdana"/>
                <w:sz w:val="20"/>
                <w:szCs w:val="20"/>
              </w:rPr>
              <w:t xml:space="preserve">в </w:t>
            </w:r>
            <w:r w:rsidR="00737CDB" w:rsidRPr="008E3350">
              <w:rPr>
                <w:rFonts w:ascii="Verdana" w:hAnsi="Verdana"/>
                <w:sz w:val="20"/>
                <w:szCs w:val="20"/>
              </w:rPr>
              <w:t>размере</w:t>
            </w:r>
            <w:r w:rsidR="00684E07" w:rsidRPr="0008153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081537">
              <w:rPr>
                <w:rStyle w:val="af5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A80F6F" w:rsidRPr="0008153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081537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081537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08153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08153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</w:t>
            </w:r>
            <w:r w:rsidR="00AF5CB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НДС</w:t>
            </w:r>
            <w:r w:rsidR="008859A2" w:rsidRPr="0008153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BF736E" w:rsidRPr="00081537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081537" w14:paraId="24C324CC" w14:textId="77777777" w:rsidTr="00671170">
        <w:trPr>
          <w:trHeight w:val="1459"/>
        </w:trPr>
        <w:tc>
          <w:tcPr>
            <w:tcW w:w="1843" w:type="dxa"/>
            <w:shd w:val="clear" w:color="auto" w:fill="auto"/>
          </w:tcPr>
          <w:p w14:paraId="2BB5A198" w14:textId="5E7DEEF9" w:rsidR="001E5436" w:rsidRPr="00081537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8153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5039E0" w:rsidRPr="0008153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2 </w:t>
            </w:r>
          </w:p>
          <w:p w14:paraId="7205033B" w14:textId="77777777" w:rsidR="001E5436" w:rsidRPr="00081537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8153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4559E56B" w14:textId="51249117" w:rsidR="001E5436" w:rsidRPr="00081537" w:rsidRDefault="00B71921" w:rsidP="00341BE1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081537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081537">
              <w:rPr>
                <w:rFonts w:ascii="Verdana" w:hAnsi="Verdana"/>
                <w:sz w:val="20"/>
                <w:szCs w:val="20"/>
              </w:rPr>
              <w:t>1</w:t>
            </w:r>
            <w:r w:rsidRPr="00081537">
              <w:rPr>
                <w:rFonts w:ascii="Verdana" w:hAnsi="Verdana"/>
                <w:sz w:val="20"/>
                <w:szCs w:val="20"/>
              </w:rPr>
              <w:t>.</w:t>
            </w:r>
            <w:r w:rsidR="00EF619B" w:rsidRPr="00081537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AF1BCF" w:rsidRPr="00081537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5 </w:t>
            </w:r>
            <w:r w:rsidR="00EF619B" w:rsidRPr="00081537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="00AF1BCF" w:rsidRPr="00081537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DD5478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EF619B" w:rsidRPr="00081537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081537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081537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081537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081537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081537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081537">
              <w:rPr>
                <w:rFonts w:ascii="Verdana" w:hAnsi="Verdana"/>
                <w:sz w:val="20"/>
                <w:szCs w:val="20"/>
              </w:rPr>
              <w:t>,</w:t>
            </w:r>
            <w:r w:rsidR="00181128" w:rsidRPr="00081537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081537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081537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081537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081537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081537">
              <w:rPr>
                <w:rFonts w:ascii="Verdana" w:hAnsi="Verdana"/>
                <w:sz w:val="20"/>
                <w:szCs w:val="20"/>
              </w:rPr>
              <w:t>ц</w:t>
            </w:r>
            <w:r w:rsidRPr="00081537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081537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081537">
              <w:rPr>
                <w:rFonts w:ascii="Verdana" w:hAnsi="Verdana"/>
                <w:sz w:val="20"/>
                <w:szCs w:val="20"/>
              </w:rPr>
              <w:t>в размере</w:t>
            </w:r>
            <w:r w:rsidR="00020BEC" w:rsidRPr="00081537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3</w:t>
            </w:r>
            <w:r w:rsidRPr="00081537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081537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081537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081537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081537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="00AF5CB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 том числе </w:t>
            </w:r>
            <w:r w:rsidRPr="00081537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НДС) </w:t>
            </w:r>
          </w:p>
        </w:tc>
      </w:tr>
    </w:tbl>
    <w:p w14:paraId="393CBB76" w14:textId="6471325C" w:rsidR="005A0EDB" w:rsidRPr="00081537" w:rsidRDefault="005A0EDB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2570D14" w14:textId="3A2DA4E8" w:rsidR="00AF1BCF" w:rsidRPr="0041318B" w:rsidRDefault="0041318B" w:rsidP="0041318B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</w:rPr>
        <w:tab/>
      </w:r>
      <w:r w:rsidR="006710CA" w:rsidRPr="0041318B">
        <w:rPr>
          <w:rFonts w:ascii="Verdana" w:hAnsi="Verdana"/>
          <w:sz w:val="20"/>
          <w:szCs w:val="20"/>
        </w:rPr>
        <w:t xml:space="preserve">2.2.2. </w:t>
      </w:r>
      <w:r w:rsidR="00AF1BCF" w:rsidRPr="0041318B">
        <w:rPr>
          <w:rFonts w:ascii="Verdana" w:hAnsi="Verdana"/>
          <w:sz w:val="20"/>
          <w:szCs w:val="20"/>
        </w:rPr>
        <w:t xml:space="preserve">Задаток, внесенный Покупателем для участия в аукционе </w:t>
      </w:r>
      <w:r w:rsidR="00312854" w:rsidRPr="0041318B">
        <w:rPr>
          <w:rFonts w:ascii="Verdana" w:hAnsi="Verdana"/>
          <w:sz w:val="20"/>
          <w:szCs w:val="20"/>
        </w:rPr>
        <w:t xml:space="preserve">в размере </w:t>
      </w:r>
      <w:r w:rsidR="00312854" w:rsidRPr="0041318B">
        <w:rPr>
          <w:rFonts w:ascii="Verdana" w:hAnsi="Verdana"/>
          <w:i/>
          <w:color w:val="1F497D" w:themeColor="text2"/>
          <w:sz w:val="20"/>
          <w:szCs w:val="20"/>
        </w:rPr>
        <w:t>(</w:t>
      </w:r>
      <w:r w:rsidR="00312854" w:rsidRPr="0041318B">
        <w:rPr>
          <w:rFonts w:ascii="Verdana" w:eastAsia="Verdana" w:hAnsi="Verdana" w:cs="Arial"/>
          <w:bCs/>
          <w:i/>
          <w:color w:val="1F497D" w:themeColor="text2"/>
          <w:kern w:val="24"/>
          <w:sz w:val="20"/>
          <w:szCs w:val="20"/>
        </w:rPr>
        <w:t xml:space="preserve">1 860 000 </w:t>
      </w:r>
      <w:r w:rsidR="00312854" w:rsidRPr="0041318B">
        <w:rPr>
          <w:rFonts w:ascii="Verdana" w:hAnsi="Verdana"/>
          <w:sz w:val="20"/>
          <w:szCs w:val="20"/>
        </w:rPr>
        <w:t>(Один миллион восемьсот шестьдесят тысяч) рублей 00 копеек</w:t>
      </w:r>
      <w:r w:rsidR="00AF5CB2">
        <w:rPr>
          <w:rFonts w:ascii="Verdana" w:hAnsi="Verdana"/>
          <w:sz w:val="20"/>
          <w:szCs w:val="20"/>
        </w:rPr>
        <w:t xml:space="preserve">, в том числе </w:t>
      </w:r>
      <w:r w:rsidR="00312854" w:rsidRPr="0041318B">
        <w:rPr>
          <w:rFonts w:ascii="Verdana" w:hAnsi="Verdana"/>
          <w:sz w:val="20"/>
          <w:szCs w:val="20"/>
        </w:rPr>
        <w:t xml:space="preserve">НДС), засчитывается </w:t>
      </w:r>
      <w:r w:rsidR="00AF1BCF" w:rsidRPr="0041318B">
        <w:rPr>
          <w:rFonts w:ascii="Verdana" w:hAnsi="Verdana"/>
          <w:sz w:val="20"/>
          <w:szCs w:val="20"/>
        </w:rPr>
        <w:t xml:space="preserve">в счет Обеспечительного платежа Покупателя в пользу Продавца (ст.  381.1 ГК РФ). </w:t>
      </w:r>
    </w:p>
    <w:p w14:paraId="33645F41" w14:textId="77777777" w:rsidR="00522F51" w:rsidRPr="00BD566C" w:rsidRDefault="00AF1BCF" w:rsidP="00EA3AAC">
      <w:pPr>
        <w:pStyle w:val="a5"/>
        <w:widowControl w:val="0"/>
        <w:shd w:val="clear" w:color="auto" w:fill="FFFFFF"/>
        <w:adjustRightInd w:val="0"/>
        <w:ind w:left="0" w:firstLine="545"/>
        <w:jc w:val="both"/>
        <w:rPr>
          <w:rFonts w:ascii="Verdana" w:hAnsi="Verdana"/>
        </w:rPr>
      </w:pPr>
      <w:r w:rsidRPr="00BD566C">
        <w:rPr>
          <w:rFonts w:ascii="Verdana" w:eastAsiaTheme="minorHAnsi" w:hAnsi="Verdana" w:cstheme="minorBidi"/>
          <w:lang w:eastAsia="en-US"/>
        </w:rPr>
        <w:t>Обеспечительный платеж обеспечивает исполнение Покупателем денежных обязательств по оплате цены недвижимого имущества</w:t>
      </w:r>
      <w:r w:rsidR="00522F51" w:rsidRPr="00BD566C">
        <w:rPr>
          <w:rFonts w:ascii="Verdana" w:eastAsiaTheme="minorHAnsi" w:hAnsi="Verdana" w:cstheme="minorBidi"/>
          <w:lang w:eastAsia="en-US"/>
        </w:rPr>
        <w:t xml:space="preserve"> на счет Продавца, указанный в разделе 12 Договора.</w:t>
      </w:r>
    </w:p>
    <w:p w14:paraId="45490685" w14:textId="77777777" w:rsidR="00AF1BCF" w:rsidRPr="00BD566C" w:rsidRDefault="00AF1BCF" w:rsidP="00EA3AAC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545"/>
        <w:jc w:val="both"/>
        <w:rPr>
          <w:rFonts w:ascii="Verdana" w:hAnsi="Verdana"/>
        </w:rPr>
      </w:pPr>
      <w:r w:rsidRPr="00BD566C">
        <w:rPr>
          <w:rFonts w:ascii="Verdana" w:eastAsiaTheme="minorHAnsi" w:hAnsi="Verdana" w:cstheme="minorBidi"/>
          <w:lang w:eastAsia="en-US"/>
        </w:rPr>
        <w:t xml:space="preserve">Обеспечительный платеж является собственностью Продавца. </w:t>
      </w:r>
    </w:p>
    <w:p w14:paraId="1D8BED51" w14:textId="0E973A42" w:rsidR="00AF1BCF" w:rsidRPr="00BD566C" w:rsidRDefault="00AF1BCF" w:rsidP="00EA3AAC">
      <w:pPr>
        <w:pStyle w:val="a5"/>
        <w:widowControl w:val="0"/>
        <w:shd w:val="clear" w:color="auto" w:fill="FFFFFF"/>
        <w:adjustRightInd w:val="0"/>
        <w:ind w:left="0" w:firstLine="545"/>
        <w:jc w:val="both"/>
        <w:rPr>
          <w:rFonts w:ascii="Verdana" w:hAnsi="Verdana"/>
        </w:rPr>
      </w:pPr>
      <w:r w:rsidRPr="00BD566C">
        <w:rPr>
          <w:rFonts w:ascii="Verdana" w:eastAsiaTheme="minorHAnsi" w:hAnsi="Verdana" w:cstheme="minorBidi"/>
          <w:lang w:eastAsia="en-US"/>
        </w:rPr>
        <w:t xml:space="preserve">Сумма Обеспечительного платежа автоматически засчитывается в счет исполнения обязательства Покупателя по оплате части цены недвижимого имущества, </w:t>
      </w:r>
      <w:r w:rsidR="00522F51" w:rsidRPr="00BD566C">
        <w:rPr>
          <w:rFonts w:ascii="Verdana" w:eastAsiaTheme="minorHAnsi" w:hAnsi="Verdana" w:cstheme="minorBidi"/>
          <w:lang w:eastAsia="en-US"/>
        </w:rPr>
        <w:t xml:space="preserve">в момент </w:t>
      </w:r>
      <w:r w:rsidRPr="00BD566C">
        <w:rPr>
          <w:rFonts w:ascii="Verdana" w:eastAsiaTheme="minorHAnsi" w:hAnsi="Verdana" w:cstheme="minorBidi"/>
          <w:lang w:eastAsia="en-US"/>
        </w:rPr>
        <w:t>наступлени</w:t>
      </w:r>
      <w:r w:rsidR="00522F51" w:rsidRPr="00BD566C">
        <w:rPr>
          <w:rFonts w:ascii="Verdana" w:eastAsiaTheme="minorHAnsi" w:hAnsi="Verdana" w:cstheme="minorBidi"/>
          <w:lang w:eastAsia="en-US"/>
        </w:rPr>
        <w:t>я</w:t>
      </w:r>
      <w:r w:rsidRPr="00BD566C">
        <w:rPr>
          <w:rFonts w:ascii="Verdana" w:eastAsiaTheme="minorHAnsi" w:hAnsi="Verdana" w:cstheme="minorBidi"/>
          <w:lang w:eastAsia="en-US"/>
        </w:rPr>
        <w:t xml:space="preserve"> следующих обстоятельств: на счет Продавца, указанный в разделе </w:t>
      </w:r>
      <w:r w:rsidR="00E91B95" w:rsidRPr="00BD566C">
        <w:rPr>
          <w:rFonts w:ascii="Verdana" w:eastAsiaTheme="minorHAnsi" w:hAnsi="Verdana" w:cstheme="minorBidi"/>
          <w:lang w:eastAsia="en-US"/>
        </w:rPr>
        <w:t xml:space="preserve">12 </w:t>
      </w:r>
      <w:r w:rsidRPr="00BD566C">
        <w:rPr>
          <w:rFonts w:ascii="Verdana" w:eastAsiaTheme="minorHAnsi" w:hAnsi="Verdana" w:cstheme="minorBidi"/>
          <w:lang w:eastAsia="en-US"/>
        </w:rPr>
        <w:t>Договора, поступили денежные средства в соответствии с п.2.2.1</w:t>
      </w:r>
      <w:r w:rsidR="00522F51" w:rsidRPr="00BD566C">
        <w:rPr>
          <w:rFonts w:ascii="Verdana" w:eastAsiaTheme="minorHAnsi" w:hAnsi="Verdana" w:cstheme="minorBidi"/>
          <w:lang w:eastAsia="en-US"/>
        </w:rPr>
        <w:t>,2.3</w:t>
      </w:r>
      <w:r w:rsidRPr="00BD566C">
        <w:rPr>
          <w:rFonts w:ascii="Verdana" w:eastAsiaTheme="minorHAnsi" w:hAnsi="Verdana" w:cstheme="minorBidi"/>
          <w:lang w:eastAsia="en-US"/>
        </w:rPr>
        <w:t xml:space="preserve"> в размере</w:t>
      </w:r>
      <w:r w:rsidR="00522F51" w:rsidRPr="00BD566C">
        <w:rPr>
          <w:rFonts w:ascii="Verdana" w:eastAsiaTheme="minorHAnsi" w:hAnsi="Verdana" w:cstheme="minorBidi"/>
          <w:lang w:eastAsia="en-US"/>
        </w:rPr>
        <w:t xml:space="preserve"> не менее ______________(______________) рублей _____ копеек </w:t>
      </w:r>
      <w:r w:rsidRPr="00BD566C">
        <w:rPr>
          <w:rFonts w:ascii="Verdana" w:eastAsiaTheme="minorHAnsi" w:hAnsi="Verdana" w:cstheme="minorBidi"/>
          <w:lang w:eastAsia="en-US"/>
        </w:rPr>
        <w:t>(</w:t>
      </w:r>
      <w:r w:rsidR="00AF5CB2">
        <w:rPr>
          <w:rFonts w:ascii="Verdana" w:eastAsiaTheme="minorHAnsi" w:hAnsi="Verdana" w:cstheme="minorBidi"/>
          <w:lang w:eastAsia="en-US"/>
        </w:rPr>
        <w:t xml:space="preserve">в том числе </w:t>
      </w:r>
      <w:r w:rsidRPr="00BD566C">
        <w:rPr>
          <w:rFonts w:ascii="Verdana" w:eastAsiaTheme="minorHAnsi" w:hAnsi="Verdana" w:cstheme="minorBidi"/>
          <w:lang w:eastAsia="en-US"/>
        </w:rPr>
        <w:t>НДС).</w:t>
      </w:r>
    </w:p>
    <w:p w14:paraId="065C82EE" w14:textId="3E97D02F" w:rsidR="00BD566C" w:rsidRPr="00EA3AAC" w:rsidRDefault="00522F51" w:rsidP="00EA3AAC">
      <w:pPr>
        <w:pStyle w:val="a5"/>
        <w:widowControl w:val="0"/>
        <w:shd w:val="clear" w:color="auto" w:fill="FFFFFF"/>
        <w:adjustRightInd w:val="0"/>
        <w:ind w:left="0" w:firstLine="545"/>
        <w:jc w:val="both"/>
        <w:rPr>
          <w:rFonts w:ascii="Verdana" w:eastAsiaTheme="minorHAnsi" w:hAnsi="Verdana" w:cstheme="minorBidi"/>
          <w:lang w:eastAsia="en-US"/>
        </w:rPr>
      </w:pPr>
      <w:r w:rsidRPr="00EA3AAC">
        <w:rPr>
          <w:rFonts w:ascii="Verdana" w:hAnsi="Verdana" w:cstheme="minorBidi"/>
        </w:rPr>
        <w:t>В случае, если в счет оплаты цены недвижимого имущества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рабочих дней с момента зачета.</w:t>
      </w:r>
      <w:r w:rsidRPr="00EA3AAC" w:rsidDel="00572EDA">
        <w:rPr>
          <w:rFonts w:ascii="Verdana" w:hAnsi="Verdana" w:cstheme="minorBidi"/>
        </w:rPr>
        <w:t xml:space="preserve"> </w:t>
      </w:r>
    </w:p>
    <w:p w14:paraId="4B99DEEA" w14:textId="55750C0F" w:rsidR="00522F51" w:rsidRPr="00EA3AAC" w:rsidRDefault="00522F51" w:rsidP="00EA3AAC">
      <w:pPr>
        <w:pStyle w:val="a5"/>
        <w:widowControl w:val="0"/>
        <w:shd w:val="clear" w:color="auto" w:fill="FFFFFF"/>
        <w:adjustRightInd w:val="0"/>
        <w:ind w:left="0" w:firstLine="545"/>
        <w:jc w:val="both"/>
        <w:rPr>
          <w:rFonts w:ascii="Verdana" w:eastAsiaTheme="minorHAnsi" w:hAnsi="Verdana" w:cstheme="minorBidi"/>
          <w:lang w:eastAsia="en-US"/>
        </w:rPr>
      </w:pPr>
      <w:r w:rsidRPr="00EA3AAC">
        <w:rPr>
          <w:rFonts w:ascii="Verdana" w:eastAsiaTheme="minorHAnsi" w:hAnsi="Verdana" w:cstheme="minorBidi"/>
          <w:lang w:eastAsia="en-US"/>
        </w:rPr>
        <w:t xml:space="preserve">В случае </w:t>
      </w:r>
      <w:proofErr w:type="spellStart"/>
      <w:r w:rsidRPr="00EA3AAC">
        <w:rPr>
          <w:rFonts w:ascii="Verdana" w:eastAsiaTheme="minorHAnsi" w:hAnsi="Verdana" w:cstheme="minorBidi"/>
          <w:lang w:eastAsia="en-US"/>
        </w:rPr>
        <w:t>ненаступления</w:t>
      </w:r>
      <w:proofErr w:type="spellEnd"/>
      <w:r w:rsidRPr="00EA3AAC">
        <w:rPr>
          <w:rFonts w:ascii="Verdana" w:eastAsiaTheme="minorHAnsi" w:hAnsi="Verdana" w:cstheme="minorBidi"/>
          <w:lang w:eastAsia="en-US"/>
        </w:rPr>
        <w:t xml:space="preserve"> в предусмотренный срок вышеуказанных обстоятельств и/или отказа Продавца от Договора в соответствии с пунктом 9.2. Договора Обеспечительный платеж не засчитывается в счет исполнения обязательств Покупателя, не подлежит возврату Покупателю и остается у Продавца.</w:t>
      </w:r>
    </w:p>
    <w:p w14:paraId="396F8EDE" w14:textId="79C5862F" w:rsidR="00CF1A05" w:rsidRPr="00081537" w:rsidRDefault="003D002A" w:rsidP="00EA3AAC">
      <w:pPr>
        <w:pStyle w:val="a5"/>
        <w:widowControl w:val="0"/>
        <w:shd w:val="clear" w:color="auto" w:fill="FFFFFF"/>
        <w:adjustRightInd w:val="0"/>
        <w:ind w:left="0" w:firstLine="545"/>
        <w:jc w:val="both"/>
        <w:rPr>
          <w:rFonts w:ascii="Verdana" w:hAnsi="Verdana"/>
        </w:rPr>
      </w:pPr>
      <w:r w:rsidRPr="00BD566C">
        <w:rPr>
          <w:rFonts w:ascii="Verdana" w:eastAsiaTheme="minorHAnsi" w:hAnsi="Verdana" w:cstheme="minorBidi"/>
          <w:lang w:eastAsia="en-US"/>
        </w:rPr>
        <w:t xml:space="preserve">2.3. </w:t>
      </w:r>
      <w:r w:rsidR="00A81BE4" w:rsidRPr="00BD566C">
        <w:rPr>
          <w:rFonts w:ascii="Verdana" w:eastAsiaTheme="minorHAnsi" w:hAnsi="Verdana" w:cstheme="minorBidi"/>
          <w:lang w:eastAsia="en-US"/>
        </w:rPr>
        <w:t xml:space="preserve">Обязательства Покупателя по оплате </w:t>
      </w:r>
      <w:r w:rsidR="00F8488D" w:rsidRPr="00BD566C">
        <w:rPr>
          <w:rFonts w:ascii="Verdana" w:eastAsiaTheme="minorHAnsi" w:hAnsi="Verdana" w:cstheme="minorBidi"/>
          <w:lang w:eastAsia="en-US"/>
        </w:rPr>
        <w:t>ц</w:t>
      </w:r>
      <w:r w:rsidR="00A81BE4" w:rsidRPr="00BD566C">
        <w:rPr>
          <w:rFonts w:ascii="Verdana" w:eastAsiaTheme="minorHAnsi" w:hAnsi="Verdana" w:cstheme="minorBidi"/>
          <w:lang w:eastAsia="en-US"/>
        </w:rPr>
        <w:t>ены недвижимого имущества считаются</w:t>
      </w:r>
      <w:r w:rsidR="00A81BE4" w:rsidRPr="00081537">
        <w:rPr>
          <w:rFonts w:ascii="Verdana" w:hAnsi="Verdana"/>
        </w:rPr>
        <w:t xml:space="preserve"> выполненными с </w:t>
      </w:r>
      <w:r w:rsidR="00CF1A05" w:rsidRPr="00081537">
        <w:rPr>
          <w:rFonts w:ascii="Verdana" w:hAnsi="Verdana"/>
        </w:rPr>
        <w:t>дат</w:t>
      </w:r>
      <w:r w:rsidR="00A81BE4" w:rsidRPr="00081537">
        <w:rPr>
          <w:rFonts w:ascii="Verdana" w:hAnsi="Verdana"/>
        </w:rPr>
        <w:t>ы</w:t>
      </w:r>
      <w:r w:rsidR="00CF1A05" w:rsidRPr="00081537">
        <w:rPr>
          <w:rFonts w:ascii="Verdana" w:hAnsi="Verdana"/>
        </w:rPr>
        <w:t xml:space="preserve"> поступления денежных средств</w:t>
      </w:r>
      <w:r w:rsidR="006D5D7C" w:rsidRPr="00081537">
        <w:rPr>
          <w:rFonts w:ascii="Verdana" w:hAnsi="Verdana"/>
        </w:rPr>
        <w:t xml:space="preserve"> в полном объеме</w:t>
      </w:r>
      <w:r w:rsidR="00CF1A05" w:rsidRPr="00081537">
        <w:rPr>
          <w:rFonts w:ascii="Verdana" w:hAnsi="Verdana"/>
        </w:rPr>
        <w:t xml:space="preserve"> на сче</w:t>
      </w:r>
      <w:r w:rsidR="009C3453" w:rsidRPr="00081537">
        <w:rPr>
          <w:rFonts w:ascii="Verdana" w:hAnsi="Verdana"/>
        </w:rPr>
        <w:t xml:space="preserve">т Продавца, указанный в разделе </w:t>
      </w:r>
      <w:r w:rsidR="00E91B95" w:rsidRPr="00081537">
        <w:rPr>
          <w:rFonts w:ascii="Verdana" w:hAnsi="Verdana"/>
        </w:rPr>
        <w:t xml:space="preserve">12 </w:t>
      </w:r>
      <w:r w:rsidR="00CB783A" w:rsidRPr="00081537">
        <w:rPr>
          <w:rFonts w:ascii="Verdana" w:hAnsi="Verdana"/>
        </w:rPr>
        <w:t>Договора</w:t>
      </w:r>
      <w:r w:rsidR="00CF1A05" w:rsidRPr="00081537">
        <w:rPr>
          <w:rFonts w:ascii="Verdana" w:hAnsi="Verdana"/>
        </w:rPr>
        <w:t>.</w:t>
      </w:r>
    </w:p>
    <w:p w14:paraId="07C8A834" w14:textId="77777777" w:rsidR="008E7F17" w:rsidRPr="00081537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081537">
        <w:rPr>
          <w:rFonts w:ascii="Verdana" w:hAnsi="Verdana"/>
          <w:sz w:val="20"/>
          <w:szCs w:val="20"/>
        </w:rPr>
        <w:t>2.</w:t>
      </w:r>
      <w:r w:rsidR="0020177F" w:rsidRPr="00081537">
        <w:rPr>
          <w:rFonts w:ascii="Verdana" w:hAnsi="Verdana"/>
          <w:sz w:val="20"/>
          <w:szCs w:val="20"/>
        </w:rPr>
        <w:t>4</w:t>
      </w:r>
      <w:r w:rsidR="008E7F17" w:rsidRPr="00081537">
        <w:rPr>
          <w:rFonts w:ascii="Verdana" w:hAnsi="Verdana"/>
          <w:sz w:val="20"/>
          <w:szCs w:val="20"/>
        </w:rPr>
        <w:t xml:space="preserve">. </w:t>
      </w:r>
      <w:r w:rsidR="002D7220" w:rsidRPr="00081537">
        <w:rPr>
          <w:rFonts w:ascii="Verdana" w:hAnsi="Verdana"/>
          <w:sz w:val="20"/>
          <w:szCs w:val="20"/>
        </w:rPr>
        <w:t xml:space="preserve">Расчеты, </w:t>
      </w:r>
      <w:r w:rsidR="008E7F17" w:rsidRPr="00081537">
        <w:rPr>
          <w:rFonts w:ascii="Verdana" w:hAnsi="Verdana"/>
          <w:sz w:val="20"/>
          <w:szCs w:val="20"/>
        </w:rPr>
        <w:t xml:space="preserve">предусмотренные настоящим Договором, производятся в безналичном </w:t>
      </w:r>
      <w:r w:rsidR="008E7F17" w:rsidRPr="00081537">
        <w:rPr>
          <w:rFonts w:ascii="Verdana" w:hAnsi="Verdana"/>
          <w:sz w:val="20"/>
          <w:szCs w:val="20"/>
        </w:rPr>
        <w:lastRenderedPageBreak/>
        <w:t>порядке в рублях РФ.</w:t>
      </w:r>
    </w:p>
    <w:p w14:paraId="37E9864B" w14:textId="77777777" w:rsidR="000A1317" w:rsidRPr="00081537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081537">
        <w:rPr>
          <w:rFonts w:ascii="Verdana" w:hAnsi="Verdana"/>
          <w:sz w:val="20"/>
          <w:szCs w:val="20"/>
        </w:rPr>
        <w:t>2.</w:t>
      </w:r>
      <w:r w:rsidR="0020177F" w:rsidRPr="00081537">
        <w:rPr>
          <w:rFonts w:ascii="Verdana" w:hAnsi="Verdana"/>
          <w:sz w:val="20"/>
          <w:szCs w:val="20"/>
        </w:rPr>
        <w:t>5</w:t>
      </w:r>
      <w:r w:rsidR="000A1317" w:rsidRPr="00081537">
        <w:rPr>
          <w:rFonts w:ascii="Verdana" w:hAnsi="Verdana"/>
          <w:sz w:val="20"/>
          <w:szCs w:val="20"/>
        </w:rPr>
        <w:t xml:space="preserve">. </w:t>
      </w:r>
      <w:r w:rsidR="001C7960" w:rsidRPr="00081537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081537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081537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4D1B5F4" w14:textId="77777777" w:rsidR="001C7960" w:rsidRPr="00081537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081537" w14:paraId="6009AC2D" w14:textId="77777777" w:rsidTr="00921B0E">
        <w:tc>
          <w:tcPr>
            <w:tcW w:w="2586" w:type="dxa"/>
            <w:shd w:val="clear" w:color="auto" w:fill="auto"/>
          </w:tcPr>
          <w:p w14:paraId="4C3E08CA" w14:textId="77777777" w:rsidR="000A1317" w:rsidRPr="00081537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8153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02E3FB3D" w14:textId="77777777" w:rsidR="000A1317" w:rsidRPr="00081537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081537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7F29FC11" w14:textId="77777777" w:rsidR="000A1317" w:rsidRPr="00081537" w:rsidRDefault="008F55DE" w:rsidP="00F56FF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8153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  <w:r w:rsidRPr="00081537">
              <w:rPr>
                <w:rFonts w:ascii="Verdana" w:hAnsi="Verdana"/>
                <w:sz w:val="20"/>
                <w:szCs w:val="20"/>
              </w:rPr>
              <w:t>.</w:t>
            </w:r>
            <w:r w:rsidR="001C7960" w:rsidRPr="00081537">
              <w:rPr>
                <w:rFonts w:ascii="Verdana" w:hAnsi="Verdana"/>
                <w:sz w:val="20"/>
                <w:szCs w:val="20"/>
              </w:rPr>
              <w:t>6</w:t>
            </w:r>
            <w:r w:rsidR="000A1317" w:rsidRPr="00081537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005400" w:rsidRPr="00081537">
              <w:rPr>
                <w:rFonts w:ascii="Verdana" w:hAnsi="Verdana"/>
                <w:sz w:val="20"/>
                <w:szCs w:val="20"/>
              </w:rPr>
              <w:t>С</w:t>
            </w:r>
            <w:r w:rsidR="000A1317" w:rsidRPr="00081537">
              <w:rPr>
                <w:rFonts w:ascii="Verdana" w:hAnsi="Verdana"/>
                <w:sz w:val="20"/>
                <w:szCs w:val="20"/>
              </w:rPr>
              <w:t xml:space="preserve"> момента государственной регистрации права собственности Покупателя на </w:t>
            </w:r>
            <w:r w:rsidR="002D2A49" w:rsidRPr="00081537">
              <w:rPr>
                <w:rFonts w:ascii="Verdana" w:hAnsi="Verdana"/>
                <w:sz w:val="20"/>
                <w:szCs w:val="20"/>
              </w:rPr>
              <w:t>н</w:t>
            </w:r>
            <w:r w:rsidR="000A1317" w:rsidRPr="00081537">
              <w:rPr>
                <w:rFonts w:ascii="Verdana" w:hAnsi="Verdana"/>
                <w:sz w:val="20"/>
                <w:szCs w:val="20"/>
              </w:rPr>
              <w:t xml:space="preserve">едвижимое имущество и до момента полной оплаты </w:t>
            </w:r>
            <w:r w:rsidR="00005400" w:rsidRPr="00081537">
              <w:rPr>
                <w:rFonts w:ascii="Verdana" w:hAnsi="Verdana"/>
                <w:sz w:val="20"/>
                <w:szCs w:val="20"/>
              </w:rPr>
              <w:t xml:space="preserve">его </w:t>
            </w:r>
            <w:r w:rsidR="000A1317" w:rsidRPr="00081537">
              <w:rPr>
                <w:rFonts w:ascii="Verdana" w:hAnsi="Verdana"/>
                <w:sz w:val="20"/>
                <w:szCs w:val="20"/>
              </w:rPr>
              <w:t xml:space="preserve">стоимости Покупателем </w:t>
            </w:r>
            <w:r w:rsidR="002D2A49" w:rsidRPr="00081537">
              <w:rPr>
                <w:rFonts w:ascii="Verdana" w:hAnsi="Verdana"/>
                <w:sz w:val="20"/>
                <w:szCs w:val="20"/>
              </w:rPr>
              <w:t>н</w:t>
            </w:r>
            <w:r w:rsidR="000A1317" w:rsidRPr="00081537">
              <w:rPr>
                <w:rFonts w:ascii="Verdana" w:hAnsi="Verdana"/>
                <w:sz w:val="20"/>
                <w:szCs w:val="20"/>
              </w:rPr>
              <w:t xml:space="preserve">едвижимое имущество </w:t>
            </w:r>
            <w:r w:rsidR="00EE2D82" w:rsidRPr="00081537">
              <w:rPr>
                <w:rFonts w:ascii="Verdana" w:hAnsi="Verdana"/>
                <w:sz w:val="20"/>
                <w:szCs w:val="20"/>
              </w:rPr>
              <w:t>признается</w:t>
            </w:r>
            <w:r w:rsidR="000A1317" w:rsidRPr="00081537">
              <w:rPr>
                <w:rFonts w:ascii="Verdana" w:hAnsi="Verdana"/>
                <w:sz w:val="20"/>
                <w:szCs w:val="20"/>
              </w:rPr>
              <w:t xml:space="preserve"> находящимся в залоге у Продавца </w:t>
            </w:r>
            <w:r w:rsidR="00005400" w:rsidRPr="00081537">
              <w:rPr>
                <w:rFonts w:ascii="Verdana" w:hAnsi="Verdana"/>
                <w:sz w:val="20"/>
                <w:szCs w:val="20"/>
              </w:rPr>
              <w:t xml:space="preserve">в силу закона </w:t>
            </w:r>
            <w:r w:rsidR="00C06D1F" w:rsidRPr="00081537">
              <w:rPr>
                <w:rFonts w:ascii="Verdana" w:hAnsi="Verdana"/>
                <w:sz w:val="20"/>
                <w:szCs w:val="20"/>
              </w:rPr>
              <w:t>для обеспечения</w:t>
            </w:r>
            <w:r w:rsidR="000A1317" w:rsidRPr="00081537">
              <w:rPr>
                <w:rFonts w:ascii="Verdana" w:hAnsi="Verdana"/>
                <w:sz w:val="20"/>
                <w:szCs w:val="20"/>
              </w:rPr>
              <w:t xml:space="preserve"> исполнения Покупателем его обязанности по </w:t>
            </w:r>
            <w:r w:rsidR="002D2A49" w:rsidRPr="00081537">
              <w:rPr>
                <w:rFonts w:ascii="Verdana" w:hAnsi="Verdana"/>
                <w:sz w:val="20"/>
                <w:szCs w:val="20"/>
              </w:rPr>
              <w:t>оплате н</w:t>
            </w:r>
            <w:r w:rsidR="00C06D1F" w:rsidRPr="00081537">
              <w:rPr>
                <w:rFonts w:ascii="Verdana" w:hAnsi="Verdana"/>
                <w:sz w:val="20"/>
                <w:szCs w:val="20"/>
              </w:rPr>
              <w:t>едвижимого</w:t>
            </w:r>
            <w:r w:rsidR="000A1317" w:rsidRPr="00081537">
              <w:rPr>
                <w:rFonts w:ascii="Verdana" w:hAnsi="Verdana"/>
                <w:sz w:val="20"/>
                <w:szCs w:val="20"/>
              </w:rPr>
              <w:t xml:space="preserve">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="00F07D0B" w:rsidRPr="00081537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081537">
              <w:rPr>
                <w:rFonts w:ascii="Verdana" w:hAnsi="Verdana"/>
                <w:sz w:val="20"/>
                <w:szCs w:val="20"/>
              </w:rPr>
              <w:t>.</w:t>
            </w:r>
          </w:p>
          <w:p w14:paraId="08B81F21" w14:textId="77777777" w:rsidR="00B5465D" w:rsidRPr="00081537" w:rsidRDefault="00B5465D" w:rsidP="00F56FF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A8EDE47" w14:textId="77777777" w:rsidR="000A1317" w:rsidRPr="00081537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eastAsiaTheme="minorHAnsi" w:hAnsi="Verdana" w:cstheme="minorBidi"/>
                <w:snapToGrid/>
                <w:lang w:eastAsia="en-US"/>
              </w:rPr>
            </w:pPr>
            <w:r w:rsidRPr="00081537">
              <w:rPr>
                <w:rFonts w:ascii="Verdana" w:eastAsiaTheme="minorHAnsi" w:hAnsi="Verdana" w:cstheme="minorBidi"/>
                <w:snapToGrid/>
                <w:lang w:eastAsia="en-US"/>
              </w:rPr>
              <w:t>2.</w:t>
            </w:r>
            <w:r w:rsidR="001C7960" w:rsidRPr="00081537">
              <w:rPr>
                <w:rFonts w:ascii="Verdana" w:eastAsiaTheme="minorHAnsi" w:hAnsi="Verdana" w:cstheme="minorBidi"/>
                <w:snapToGrid/>
                <w:lang w:eastAsia="en-US"/>
              </w:rPr>
              <w:t>7</w:t>
            </w:r>
            <w:r w:rsidR="000A1317" w:rsidRPr="00081537">
              <w:rPr>
                <w:rFonts w:ascii="Verdana" w:eastAsiaTheme="minorHAnsi" w:hAnsi="Verdana" w:cstheme="minorBidi"/>
                <w:snapToGrid/>
                <w:lang w:eastAsia="en-US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081537">
              <w:rPr>
                <w:rFonts w:ascii="Verdana" w:eastAsiaTheme="minorHAnsi" w:hAnsi="Verdana" w:cstheme="minorBidi"/>
                <w:snapToGrid/>
                <w:lang w:eastAsia="en-US"/>
              </w:rPr>
              <w:t xml:space="preserve"> н</w:t>
            </w:r>
            <w:r w:rsidR="00387FA5" w:rsidRPr="00081537">
              <w:rPr>
                <w:rFonts w:ascii="Verdana" w:eastAsiaTheme="minorHAnsi" w:hAnsi="Verdana" w:cstheme="minorBidi"/>
                <w:snapToGrid/>
                <w:lang w:eastAsia="en-US"/>
              </w:rPr>
              <w:t>едвижимого имущества</w:t>
            </w:r>
            <w:r w:rsidR="000A1317" w:rsidRPr="00081537">
              <w:rPr>
                <w:rFonts w:ascii="Verdana" w:eastAsiaTheme="minorHAnsi" w:hAnsi="Verdana" w:cstheme="minorBidi"/>
                <w:snapToGrid/>
                <w:lang w:eastAsia="en-US"/>
              </w:rPr>
              <w:t xml:space="preserve">, возникшего в соответствии с п. 2.6 </w:t>
            </w:r>
            <w:r w:rsidR="00CB783A" w:rsidRPr="00081537">
              <w:rPr>
                <w:rFonts w:ascii="Verdana" w:eastAsiaTheme="minorHAnsi" w:hAnsi="Verdana" w:cstheme="minorBidi"/>
                <w:snapToGrid/>
                <w:lang w:eastAsia="en-US"/>
              </w:rPr>
              <w:t>Договора</w:t>
            </w:r>
            <w:r w:rsidR="000A1317" w:rsidRPr="00081537">
              <w:rPr>
                <w:rFonts w:ascii="Verdana" w:eastAsiaTheme="minorHAnsi" w:hAnsi="Verdana" w:cstheme="minorBidi"/>
                <w:snapToGrid/>
                <w:lang w:eastAsia="en-US"/>
              </w:rPr>
              <w:t>, в течение 10 (десяти) рабочих дней с момента исполнения Покупателем обязательств</w:t>
            </w:r>
            <w:r w:rsidR="00CD0BC6" w:rsidRPr="00081537">
              <w:rPr>
                <w:rFonts w:ascii="Verdana" w:eastAsiaTheme="minorHAnsi" w:hAnsi="Verdana" w:cstheme="minorBidi"/>
                <w:snapToGrid/>
                <w:lang w:eastAsia="en-US"/>
              </w:rPr>
              <w:t xml:space="preserve"> по оплате</w:t>
            </w:r>
            <w:r w:rsidR="00F8488D" w:rsidRPr="00081537">
              <w:rPr>
                <w:rFonts w:ascii="Verdana" w:eastAsiaTheme="minorHAnsi" w:hAnsi="Verdana" w:cstheme="minorBidi"/>
                <w:snapToGrid/>
                <w:lang w:eastAsia="en-US"/>
              </w:rPr>
              <w:t xml:space="preserve"> ц</w:t>
            </w:r>
            <w:r w:rsidR="003C33D0" w:rsidRPr="00081537">
              <w:rPr>
                <w:rFonts w:ascii="Verdana" w:eastAsiaTheme="minorHAnsi" w:hAnsi="Verdana" w:cstheme="minorBidi"/>
                <w:snapToGrid/>
                <w:lang w:eastAsia="en-US"/>
              </w:rPr>
              <w:t>ены н</w:t>
            </w:r>
            <w:r w:rsidR="00CD0BC6" w:rsidRPr="00081537">
              <w:rPr>
                <w:rFonts w:ascii="Verdana" w:eastAsiaTheme="minorHAnsi" w:hAnsi="Verdana" w:cstheme="minorBidi"/>
                <w:snapToGrid/>
                <w:lang w:eastAsia="en-US"/>
              </w:rPr>
              <w:t>едвижимого имущества</w:t>
            </w:r>
            <w:r w:rsidR="00920057" w:rsidRPr="00081537">
              <w:rPr>
                <w:rFonts w:ascii="Verdana" w:eastAsiaTheme="minorHAnsi" w:hAnsi="Verdana" w:cstheme="minorBidi"/>
                <w:snapToGrid/>
                <w:lang w:eastAsia="en-US"/>
              </w:rPr>
              <w:t xml:space="preserve"> в полном объеме</w:t>
            </w:r>
            <w:r w:rsidR="000A1317" w:rsidRPr="00081537">
              <w:rPr>
                <w:rFonts w:ascii="Verdana" w:eastAsiaTheme="minorHAnsi" w:hAnsi="Verdana" w:cstheme="minorBidi"/>
                <w:snapToGrid/>
                <w:lang w:eastAsia="en-US"/>
              </w:rPr>
              <w:t>.</w:t>
            </w:r>
          </w:p>
          <w:p w14:paraId="75F2007D" w14:textId="77777777" w:rsidR="000A1317" w:rsidRPr="00081537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081537" w14:paraId="1232F1FF" w14:textId="77777777" w:rsidTr="00921B0E">
        <w:tc>
          <w:tcPr>
            <w:tcW w:w="2586" w:type="dxa"/>
            <w:shd w:val="clear" w:color="auto" w:fill="auto"/>
          </w:tcPr>
          <w:p w14:paraId="6E1F226C" w14:textId="77777777" w:rsidR="00CE4699" w:rsidRPr="00081537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8153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16356DCA" w14:textId="075FF8DA" w:rsidR="000A1317" w:rsidRPr="00081537" w:rsidRDefault="00C55B7E" w:rsidP="005039E0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081537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081537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5039E0" w:rsidRPr="00081537">
              <w:rPr>
                <w:rFonts w:ascii="Verdana" w:hAnsi="Verdana"/>
                <w:i/>
                <w:color w:val="FF0000"/>
              </w:rPr>
              <w:t>)</w:t>
            </w:r>
            <w:r w:rsidR="00EE6E60" w:rsidRPr="00081537">
              <w:rPr>
                <w:rFonts w:ascii="Verdana" w:hAnsi="Verdana"/>
                <w:i/>
                <w:color w:val="FF0000"/>
              </w:rPr>
              <w:t xml:space="preserve"> </w:t>
            </w:r>
          </w:p>
        </w:tc>
        <w:tc>
          <w:tcPr>
            <w:tcW w:w="6985" w:type="dxa"/>
            <w:shd w:val="clear" w:color="auto" w:fill="auto"/>
          </w:tcPr>
          <w:p w14:paraId="1AC1A711" w14:textId="77777777" w:rsidR="000A1317" w:rsidRPr="00081537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1537">
              <w:rPr>
                <w:rFonts w:ascii="Verdana" w:hAnsi="Verdana"/>
                <w:sz w:val="20"/>
                <w:szCs w:val="20"/>
              </w:rPr>
              <w:t>2.</w:t>
            </w:r>
            <w:r w:rsidR="001C7960" w:rsidRPr="00081537">
              <w:rPr>
                <w:rFonts w:ascii="Verdana" w:hAnsi="Verdana"/>
                <w:sz w:val="20"/>
                <w:szCs w:val="20"/>
              </w:rPr>
              <w:t>6</w:t>
            </w:r>
            <w:r w:rsidR="00B5465D" w:rsidRPr="00081537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E2D82" w:rsidRPr="00081537">
              <w:rPr>
                <w:rFonts w:ascii="Verdana" w:hAnsi="Verdana"/>
                <w:sz w:val="20"/>
                <w:szCs w:val="20"/>
              </w:rPr>
              <w:t>Н</w:t>
            </w:r>
            <w:r w:rsidR="000A1317" w:rsidRPr="00081537">
              <w:rPr>
                <w:rFonts w:ascii="Verdana" w:hAnsi="Verdana"/>
                <w:sz w:val="20"/>
                <w:szCs w:val="20"/>
              </w:rPr>
              <w:t xml:space="preserve">едвижимое </w:t>
            </w:r>
            <w:r w:rsidR="00C06D1F" w:rsidRPr="00081537">
              <w:rPr>
                <w:rFonts w:ascii="Verdana" w:hAnsi="Verdana"/>
                <w:sz w:val="20"/>
                <w:szCs w:val="20"/>
              </w:rPr>
              <w:t>имущество признается</w:t>
            </w:r>
            <w:r w:rsidR="00EE2D82" w:rsidRPr="00081537">
              <w:rPr>
                <w:rFonts w:ascii="Verdana" w:hAnsi="Verdana"/>
                <w:sz w:val="20"/>
                <w:szCs w:val="20"/>
              </w:rPr>
              <w:t xml:space="preserve"> не</w:t>
            </w:r>
            <w:r w:rsidR="000A1317" w:rsidRPr="00081537">
              <w:rPr>
                <w:rFonts w:ascii="Verdana" w:hAnsi="Verdana"/>
                <w:sz w:val="20"/>
                <w:szCs w:val="20"/>
              </w:rPr>
              <w:t xml:space="preserve"> находящимся в залоге у Продавца </w:t>
            </w:r>
            <w:r w:rsidR="00C06D1F" w:rsidRPr="00081537">
              <w:rPr>
                <w:rFonts w:ascii="Verdana" w:hAnsi="Verdana"/>
                <w:sz w:val="20"/>
                <w:szCs w:val="20"/>
              </w:rPr>
              <w:t>для обеспечения</w:t>
            </w:r>
            <w:r w:rsidR="000A1317" w:rsidRPr="00081537">
              <w:rPr>
                <w:rFonts w:ascii="Verdana" w:hAnsi="Verdana"/>
                <w:sz w:val="20"/>
                <w:szCs w:val="20"/>
              </w:rPr>
              <w:t xml:space="preserve"> исполнения Покупателем его обязанности по оплате </w:t>
            </w:r>
            <w:r w:rsidR="00F8488D" w:rsidRPr="00081537">
              <w:rPr>
                <w:rFonts w:ascii="Verdana" w:hAnsi="Verdana"/>
                <w:sz w:val="20"/>
                <w:szCs w:val="20"/>
              </w:rPr>
              <w:t>ц</w:t>
            </w:r>
            <w:r w:rsidR="003C33D0" w:rsidRPr="00081537">
              <w:rPr>
                <w:rFonts w:ascii="Verdana" w:hAnsi="Verdana"/>
                <w:sz w:val="20"/>
                <w:szCs w:val="20"/>
              </w:rPr>
              <w:t>ены н</w:t>
            </w:r>
            <w:r w:rsidR="000A1317" w:rsidRPr="00081537">
              <w:rPr>
                <w:rFonts w:ascii="Verdana" w:hAnsi="Verdana"/>
                <w:sz w:val="20"/>
                <w:szCs w:val="20"/>
              </w:rPr>
              <w:t>едвижимого имущества (п. 5 ст. 488 Гражданского кодекса Российской Федерации).</w:t>
            </w:r>
            <w:r w:rsidR="000A1317" w:rsidRPr="0008153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477A8DAA" w14:textId="65E9EE81" w:rsidR="00A24C91" w:rsidRPr="00EA3AAC" w:rsidRDefault="00BD566C" w:rsidP="00EA3AAC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3. </w:t>
      </w:r>
      <w:r w:rsidR="00A24C91" w:rsidRPr="00EA3AAC">
        <w:rPr>
          <w:rFonts w:ascii="Verdana" w:hAnsi="Verdana"/>
          <w:b/>
        </w:rPr>
        <w:t>ПЕРЕДАЧА ИМУЩЕСТВА</w:t>
      </w:r>
    </w:p>
    <w:p w14:paraId="43999E48" w14:textId="77777777" w:rsidR="00A24C91" w:rsidRPr="00EA3AAC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hAnsi="Verdana"/>
          <w:sz w:val="20"/>
          <w:szCs w:val="20"/>
        </w:rPr>
      </w:pPr>
    </w:p>
    <w:p w14:paraId="3E27C8E1" w14:textId="1A110EAB" w:rsidR="00453135" w:rsidRPr="00EA3AAC" w:rsidRDefault="00BD566C" w:rsidP="00EA3AAC">
      <w:pPr>
        <w:widowControl w:val="0"/>
        <w:shd w:val="clear" w:color="auto" w:fill="FFFFFF"/>
        <w:adjustRightInd w:val="0"/>
        <w:spacing w:after="0"/>
        <w:ind w:firstLine="720"/>
        <w:jc w:val="both"/>
        <w:rPr>
          <w:rFonts w:ascii="Verdana" w:hAnsi="Verdana"/>
        </w:rPr>
      </w:pPr>
      <w:r w:rsidRPr="00EA3AAC">
        <w:rPr>
          <w:rFonts w:ascii="Verdana" w:hAnsi="Verdana"/>
          <w:sz w:val="20"/>
          <w:szCs w:val="20"/>
        </w:rPr>
        <w:t>3.1.</w:t>
      </w:r>
      <w:r w:rsidR="00D95D9D" w:rsidRPr="00EA3AAC">
        <w:rPr>
          <w:rFonts w:ascii="Verdana" w:hAnsi="Verdana"/>
          <w:sz w:val="20"/>
          <w:szCs w:val="20"/>
        </w:rPr>
        <w:t xml:space="preserve"> </w:t>
      </w:r>
      <w:r w:rsidR="00A24C91" w:rsidRPr="00EA3AAC">
        <w:rPr>
          <w:rFonts w:ascii="Verdana" w:hAnsi="Verdana"/>
          <w:sz w:val="20"/>
          <w:szCs w:val="20"/>
        </w:rPr>
        <w:t>Недвижимое имущество передается Продавцом</w:t>
      </w:r>
      <w:r w:rsidR="00F24CF0" w:rsidRPr="00EA3AAC">
        <w:rPr>
          <w:rFonts w:ascii="Verdana" w:hAnsi="Verdana"/>
          <w:sz w:val="20"/>
          <w:szCs w:val="20"/>
        </w:rPr>
        <w:t xml:space="preserve"> </w:t>
      </w:r>
      <w:r w:rsidR="00A24C91" w:rsidRPr="00EA3AAC">
        <w:rPr>
          <w:rFonts w:ascii="Verdana" w:hAnsi="Verdana"/>
          <w:sz w:val="20"/>
          <w:szCs w:val="20"/>
        </w:rPr>
        <w:t>по Акту приема-передачи</w:t>
      </w:r>
      <w:r w:rsidR="00694982" w:rsidRPr="00EA3AAC">
        <w:rPr>
          <w:rFonts w:ascii="Verdana" w:hAnsi="Verdana"/>
          <w:sz w:val="20"/>
          <w:szCs w:val="20"/>
        </w:rPr>
        <w:t xml:space="preserve"> (по форме Приложения №</w:t>
      </w:r>
      <w:r w:rsidR="00764281" w:rsidRPr="00EA3AAC">
        <w:rPr>
          <w:rFonts w:ascii="Verdana" w:hAnsi="Verdana"/>
          <w:sz w:val="20"/>
          <w:szCs w:val="20"/>
        </w:rPr>
        <w:t xml:space="preserve">1 </w:t>
      </w:r>
      <w:r w:rsidR="00694982" w:rsidRPr="00EA3AAC">
        <w:rPr>
          <w:rFonts w:ascii="Verdana" w:hAnsi="Verdana"/>
          <w:sz w:val="20"/>
          <w:szCs w:val="20"/>
        </w:rPr>
        <w:t>к Договору</w:t>
      </w:r>
      <w:r w:rsidR="000F3D1D" w:rsidRPr="00EA3AAC">
        <w:rPr>
          <w:rFonts w:ascii="Verdana" w:hAnsi="Verdana"/>
          <w:sz w:val="20"/>
          <w:szCs w:val="20"/>
        </w:rPr>
        <w:t xml:space="preserve"> – далее Акт приема-передачи</w:t>
      </w:r>
      <w:r w:rsidR="00694982" w:rsidRPr="00EA3AAC">
        <w:rPr>
          <w:rFonts w:ascii="Verdana" w:hAnsi="Verdana"/>
          <w:sz w:val="20"/>
          <w:szCs w:val="20"/>
        </w:rPr>
        <w:t>)</w:t>
      </w:r>
      <w:r w:rsidR="00A24C91" w:rsidRPr="00EA3AAC">
        <w:rPr>
          <w:rFonts w:ascii="Verdana" w:hAnsi="Verdana"/>
          <w:sz w:val="20"/>
          <w:szCs w:val="20"/>
        </w:rPr>
        <w:t xml:space="preserve">, </w:t>
      </w:r>
      <w:r w:rsidR="00344FEB" w:rsidRPr="00EA3AAC">
        <w:rPr>
          <w:rFonts w:ascii="Verdana" w:hAnsi="Verdana"/>
          <w:sz w:val="20"/>
          <w:szCs w:val="20"/>
        </w:rPr>
        <w:t>в течение</w:t>
      </w:r>
      <w:r w:rsidR="006710CA" w:rsidRPr="00EA3AAC">
        <w:rPr>
          <w:rFonts w:ascii="Verdana" w:hAnsi="Verdana"/>
          <w:sz w:val="20"/>
          <w:szCs w:val="20"/>
        </w:rPr>
        <w:t xml:space="preserve"> 5 (пяти)</w:t>
      </w:r>
      <w:r w:rsidR="00514071" w:rsidRPr="00EA3AAC">
        <w:rPr>
          <w:rFonts w:ascii="Verdana" w:hAnsi="Verdana"/>
          <w:sz w:val="20"/>
          <w:szCs w:val="20"/>
        </w:rPr>
        <w:t xml:space="preserve"> </w:t>
      </w:r>
      <w:r w:rsidR="002C1077" w:rsidRPr="00EA3AAC">
        <w:rPr>
          <w:rFonts w:ascii="Verdana" w:hAnsi="Verdana"/>
          <w:sz w:val="20"/>
          <w:szCs w:val="20"/>
        </w:rPr>
        <w:t xml:space="preserve">рабочих дней </w:t>
      </w:r>
      <w:r w:rsidR="00312854" w:rsidRPr="00EA3AAC">
        <w:rPr>
          <w:rFonts w:ascii="Verdana" w:hAnsi="Verdana"/>
          <w:sz w:val="20"/>
          <w:szCs w:val="20"/>
        </w:rPr>
        <w:t>с даты поступления на расчетный счет Продавца денежных средств по Договору в полном объеме.</w:t>
      </w:r>
    </w:p>
    <w:p w14:paraId="40562A03" w14:textId="77777777" w:rsidR="00453135" w:rsidRPr="00081537" w:rsidRDefault="00453135" w:rsidP="00EA3AAC">
      <w:pPr>
        <w:widowControl w:val="0"/>
        <w:shd w:val="clear" w:color="auto" w:fill="FFFFFF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312854">
        <w:rPr>
          <w:rFonts w:ascii="Verdana" w:hAnsi="Verdana"/>
          <w:sz w:val="20"/>
          <w:szCs w:val="20"/>
        </w:rPr>
        <w:tab/>
      </w:r>
      <w:r w:rsidR="00E92490" w:rsidRPr="00312854">
        <w:rPr>
          <w:rFonts w:ascii="Verdana" w:hAnsi="Verdana"/>
          <w:sz w:val="20"/>
          <w:szCs w:val="20"/>
        </w:rPr>
        <w:t>В случае безосновательных</w:t>
      </w:r>
      <w:r w:rsidR="00E92490" w:rsidRPr="00081537">
        <w:rPr>
          <w:rFonts w:ascii="Verdana" w:hAnsi="Verdana"/>
          <w:sz w:val="20"/>
          <w:szCs w:val="20"/>
        </w:rPr>
        <w:t xml:space="preserve"> неявки и/или отказе Покупателя от подписания Акта приема-передачи в срок, установленный первым абзацем настоящего пункта, Продавец вправе оформить Акт приема-передачи в одностороннем порядке на следующий рабочий день.</w:t>
      </w:r>
    </w:p>
    <w:p w14:paraId="5FD2DB67" w14:textId="4496972C" w:rsidR="00A24C91" w:rsidRPr="00081537" w:rsidRDefault="00453135" w:rsidP="00EA3AAC">
      <w:pPr>
        <w:widowControl w:val="0"/>
        <w:shd w:val="clear" w:color="auto" w:fill="FFFFFF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081537">
        <w:rPr>
          <w:rFonts w:ascii="Verdana" w:hAnsi="Verdana"/>
          <w:sz w:val="20"/>
          <w:szCs w:val="20"/>
        </w:rPr>
        <w:tab/>
      </w:r>
      <w:r w:rsidR="00A24C91" w:rsidRPr="00081537">
        <w:rPr>
          <w:rFonts w:ascii="Verdana" w:hAnsi="Verdana"/>
          <w:sz w:val="20"/>
          <w:szCs w:val="20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</w:t>
      </w:r>
      <w:r w:rsidR="00E92490" w:rsidRPr="00081537">
        <w:rPr>
          <w:rFonts w:ascii="Verdana" w:hAnsi="Verdana"/>
          <w:sz w:val="20"/>
          <w:szCs w:val="20"/>
        </w:rPr>
        <w:t xml:space="preserve">даты </w:t>
      </w:r>
      <w:r w:rsidR="00A24C91" w:rsidRPr="00081537">
        <w:rPr>
          <w:rFonts w:ascii="Verdana" w:hAnsi="Verdana"/>
          <w:sz w:val="20"/>
          <w:szCs w:val="20"/>
        </w:rPr>
        <w:t xml:space="preserve">подписания Акта приема-передачи. В случае расторжения </w:t>
      </w:r>
      <w:r w:rsidR="000927FB" w:rsidRPr="00081537">
        <w:rPr>
          <w:rFonts w:ascii="Verdana" w:hAnsi="Verdana"/>
          <w:sz w:val="20"/>
          <w:szCs w:val="20"/>
        </w:rPr>
        <w:t>Д</w:t>
      </w:r>
      <w:r w:rsidR="00A24C91" w:rsidRPr="00081537">
        <w:rPr>
          <w:rFonts w:ascii="Verdana" w:hAnsi="Verdana"/>
          <w:sz w:val="20"/>
          <w:szCs w:val="20"/>
        </w:rPr>
        <w:t xml:space="preserve">оговора по каким-либо причинам, Покупатель обязан вернуть </w:t>
      </w:r>
      <w:r w:rsidR="00F5200E" w:rsidRPr="00081537">
        <w:rPr>
          <w:rFonts w:ascii="Verdana" w:hAnsi="Verdana"/>
          <w:sz w:val="20"/>
          <w:szCs w:val="20"/>
        </w:rPr>
        <w:t>н</w:t>
      </w:r>
      <w:r w:rsidR="00A24C91" w:rsidRPr="00081537">
        <w:rPr>
          <w:rFonts w:ascii="Verdana" w:hAnsi="Verdana"/>
          <w:sz w:val="20"/>
          <w:szCs w:val="20"/>
        </w:rPr>
        <w:t>едвижимое имущество Продавцу в состоянии, зафиксированном в Акте приема-передачи.</w:t>
      </w:r>
      <w:r w:rsidR="0029097E" w:rsidRPr="00081537">
        <w:rPr>
          <w:rFonts w:ascii="Verdana" w:hAnsi="Verdana"/>
          <w:sz w:val="20"/>
          <w:szCs w:val="20"/>
        </w:rPr>
        <w:t xml:space="preserve"> </w:t>
      </w:r>
    </w:p>
    <w:p w14:paraId="3737EBD0" w14:textId="4D840EC3" w:rsidR="00A24C91" w:rsidRPr="00081537" w:rsidRDefault="00A24C9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081537">
        <w:rPr>
          <w:rFonts w:ascii="Verdana" w:hAnsi="Verdana"/>
          <w:sz w:val="20"/>
          <w:szCs w:val="20"/>
        </w:rPr>
        <w:t>3.3. Обязательство Продавца передать недвижимое имуще</w:t>
      </w:r>
      <w:r w:rsidR="00301273" w:rsidRPr="00081537">
        <w:rPr>
          <w:rFonts w:ascii="Verdana" w:hAnsi="Verdana"/>
          <w:sz w:val="20"/>
          <w:szCs w:val="20"/>
        </w:rPr>
        <w:t>ство считается</w:t>
      </w:r>
      <w:r w:rsidR="00301273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01273" w:rsidRPr="00081537">
        <w:rPr>
          <w:rFonts w:ascii="Verdana" w:hAnsi="Verdana"/>
          <w:sz w:val="20"/>
          <w:szCs w:val="20"/>
        </w:rPr>
        <w:t>исполненным в дату</w:t>
      </w:r>
      <w:r w:rsidRPr="00081537">
        <w:rPr>
          <w:rFonts w:ascii="Verdana" w:hAnsi="Verdana"/>
          <w:sz w:val="20"/>
          <w:szCs w:val="20"/>
        </w:rPr>
        <w:t xml:space="preserve"> подписания Акта приема-передачи.</w:t>
      </w:r>
    </w:p>
    <w:p w14:paraId="775E6BE4" w14:textId="77777777" w:rsidR="008749A5" w:rsidRPr="00081537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77777777" w:rsidR="00CE777E" w:rsidRPr="00081537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E6BC9F6" w14:textId="77777777" w:rsidR="00CE777E" w:rsidRPr="00081537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081537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A8D8C56" w14:textId="77777777" w:rsidR="00CE777E" w:rsidRPr="00081537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75A87B36" w14:textId="7951594B" w:rsidR="00CE777E" w:rsidRPr="00081537" w:rsidRDefault="00B13C17" w:rsidP="00AF1BC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CE777E" w:rsidRPr="00081537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5B8BCDB6" w14:textId="77777777" w:rsidR="00B17901" w:rsidRPr="00081537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081537" w14:paraId="28056A40" w14:textId="77777777" w:rsidTr="00273A59">
        <w:tc>
          <w:tcPr>
            <w:tcW w:w="2836" w:type="dxa"/>
          </w:tcPr>
          <w:p w14:paraId="1D5FAC24" w14:textId="77777777" w:rsidR="00F54327" w:rsidRPr="00081537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1537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1 для оплаты без аккредитива</w:t>
            </w:r>
          </w:p>
        </w:tc>
        <w:tc>
          <w:tcPr>
            <w:tcW w:w="6935" w:type="dxa"/>
          </w:tcPr>
          <w:p w14:paraId="7A5B9F91" w14:textId="77777777" w:rsidR="00F54327" w:rsidRPr="00081537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153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08153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08153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081537" w14:paraId="433FCDC3" w14:textId="77777777" w:rsidTr="00273A59">
        <w:tc>
          <w:tcPr>
            <w:tcW w:w="2836" w:type="dxa"/>
          </w:tcPr>
          <w:p w14:paraId="72C9D45E" w14:textId="77777777" w:rsidR="00F54327" w:rsidRPr="00081537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1537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43E5000D" w14:textId="77777777" w:rsidR="00F54327" w:rsidRPr="00081537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153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08153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08153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08153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08153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081537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08153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08153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08153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08153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08153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08153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08153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08153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C57FEB" w14:textId="77777777" w:rsidR="00F54327" w:rsidRPr="00081537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10C91831" w14:textId="77777777" w:rsidR="00CE777E" w:rsidRPr="00081537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081537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081537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081537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08153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77777777" w:rsidR="00BA030C" w:rsidRPr="00081537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081537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081537">
        <w:rPr>
          <w:rFonts w:ascii="Verdana" w:hAnsi="Verdana"/>
          <w:sz w:val="20"/>
          <w:szCs w:val="20"/>
        </w:rPr>
        <w:t xml:space="preserve"> 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08153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C5CD2A" w14:textId="5E159279" w:rsidR="001F4445" w:rsidRPr="00081537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081537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17565A" w:rsidRPr="00081537">
        <w:rPr>
          <w:rFonts w:ascii="Verdana" w:eastAsia="Times New Roman" w:hAnsi="Verdana" w:cs="Times New Roman"/>
          <w:sz w:val="20"/>
          <w:szCs w:val="20"/>
          <w:lang w:eastAsia="ru-RU"/>
        </w:rPr>
        <w:t>подписания</w:t>
      </w:r>
      <w:r w:rsidR="006D4BDE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7565A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Акта </w:t>
      </w:r>
      <w:r w:rsidR="006D4BDE" w:rsidRPr="00081537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</w:t>
      </w:r>
      <w:r w:rsidR="00342A7C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081537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081537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081537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08153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5CBD1F" w14:textId="77777777" w:rsidR="00D512E5" w:rsidRPr="00081537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081537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081537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081537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081537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081537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081537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081537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081537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081537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081537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081537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08153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08153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08153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9D0014B" w14:textId="77777777" w:rsidR="00BA030C" w:rsidRPr="00081537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08153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081537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BCE421D" w14:textId="75915BBF" w:rsidR="008C3A91" w:rsidRPr="00081537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081537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08153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08153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08153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08153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081537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081537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1357B9C2" w14:textId="77777777" w:rsidR="00DD5478" w:rsidRDefault="00B158FE" w:rsidP="00DD547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</w:t>
      </w:r>
      <w:r w:rsidR="00DD5478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обязуется </w:t>
      </w:r>
      <w:r w:rsidR="00DD5478" w:rsidRPr="006E2E4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до даты государственной регистрации перехода права собственности на недвижимое имущество либо до даты подписания Акта приема-передачи, либо до оплаты цены недвижимого имущества в соответствии с п.2.2, 2.3 Договора в полном объеме, либо до погашения залога в пользу Продавца, в зависимости от того, какая дата наступит позже,</w:t>
      </w:r>
      <w:r w:rsidR="00DD5478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3F2BB4DE" w14:textId="2CA00E77" w:rsidR="001426EE" w:rsidRPr="00081537" w:rsidRDefault="000473D4" w:rsidP="00DD547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>4.3. В соответствии с требованиями ЦБ РФ</w:t>
      </w:r>
      <w:r w:rsidRPr="00081537">
        <w:rPr>
          <w:rFonts w:ascii="Verdana" w:eastAsia="Times New Roman" w:hAnsi="Verdana" w:cs="Times New Roman"/>
          <w:color w:val="7030A0"/>
          <w:sz w:val="20"/>
          <w:szCs w:val="20"/>
          <w:lang w:eastAsia="ru-RU"/>
        </w:rPr>
        <w:t xml:space="preserve"> 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>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п.п.2.2., 2.3 Договора документы, указанные в Приложении №____к Договору.</w:t>
      </w:r>
    </w:p>
    <w:p w14:paraId="7A33B8C9" w14:textId="77777777" w:rsidR="00703507" w:rsidRPr="00081537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61BB1FB4" w:rsidR="00703507" w:rsidRPr="0041318B" w:rsidRDefault="00703507" w:rsidP="0041318B">
      <w:pPr>
        <w:pStyle w:val="a5"/>
        <w:widowControl w:val="0"/>
        <w:numPr>
          <w:ilvl w:val="0"/>
          <w:numId w:val="46"/>
        </w:numPr>
        <w:shd w:val="clear" w:color="auto" w:fill="FFFFFF"/>
        <w:tabs>
          <w:tab w:val="left" w:pos="709"/>
        </w:tabs>
        <w:adjustRightInd w:val="0"/>
        <w:ind w:right="29"/>
        <w:jc w:val="center"/>
        <w:rPr>
          <w:rFonts w:ascii="Verdana" w:hAnsi="Verdana"/>
          <w:b/>
          <w:caps/>
        </w:rPr>
      </w:pPr>
      <w:r w:rsidRPr="0041318B">
        <w:rPr>
          <w:rFonts w:ascii="Verdana" w:hAnsi="Verdana"/>
          <w:b/>
          <w:caps/>
        </w:rPr>
        <w:t xml:space="preserve">Регистрация </w:t>
      </w:r>
      <w:r w:rsidR="008511A3" w:rsidRPr="0041318B">
        <w:rPr>
          <w:rFonts w:ascii="Verdana" w:hAnsi="Verdana"/>
          <w:b/>
          <w:caps/>
        </w:rPr>
        <w:t xml:space="preserve">права собственности и </w:t>
      </w:r>
      <w:r w:rsidRPr="0041318B">
        <w:rPr>
          <w:rFonts w:ascii="Verdana" w:hAnsi="Verdana"/>
          <w:b/>
          <w:caps/>
        </w:rPr>
        <w:t>перехода права собственности</w:t>
      </w:r>
    </w:p>
    <w:p w14:paraId="46B3BB26" w14:textId="77777777" w:rsidR="00703507" w:rsidRPr="00081537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81F73AC" w14:textId="77777777" w:rsidR="008511A3" w:rsidRPr="00081537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081537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081537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9A589A3" w14:textId="77777777" w:rsidR="008C3A91" w:rsidRPr="00081537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081537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081537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081537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081537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081537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0E9E31AC" w14:textId="77777777" w:rsidR="00CE777E" w:rsidRPr="00081537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081537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081537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081537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081537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081537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081537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08153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4BE1C3D" w14:textId="0A4127CD" w:rsidR="004D7E20" w:rsidRPr="00081537" w:rsidRDefault="006875E5" w:rsidP="004D7E2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08153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081537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08153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08153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</w:t>
      </w:r>
      <w:r w:rsidR="009E2280" w:rsidRPr="0008153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lastRenderedPageBreak/>
        <w:t xml:space="preserve">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08153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4D7E20" w:rsidRPr="0008153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не позднее</w:t>
      </w:r>
      <w:r w:rsidR="00DD547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DD5478" w:rsidRPr="006E2E4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DD547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5 </w:t>
      </w:r>
      <w:r w:rsidR="00DD5478" w:rsidRPr="006E2E4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(</w:t>
      </w:r>
      <w:r w:rsidR="00DD547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пяти</w:t>
      </w:r>
      <w:r w:rsidR="00DD5478" w:rsidRPr="006E2E4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) рабочих дней с даты исполнения Покупателем п.2.2, п.4.2.1 Договора</w:t>
      </w:r>
      <w:r w:rsidR="00DD547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77D209CD" w14:textId="77777777" w:rsidR="0013718F" w:rsidRPr="00081537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081537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081537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081537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081537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081537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081537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081537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081537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081537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081537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081537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081537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081537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081537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081537">
        <w:rPr>
          <w:rFonts w:ascii="Verdana" w:hAnsi="Verdana"/>
          <w:sz w:val="20"/>
          <w:szCs w:val="20"/>
        </w:rPr>
        <w:t xml:space="preserve"> </w:t>
      </w:r>
    </w:p>
    <w:p w14:paraId="4FCF02EB" w14:textId="3A03429F" w:rsidR="0013718F" w:rsidRPr="00081537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081537">
        <w:rPr>
          <w:rFonts w:ascii="Verdana" w:hAnsi="Verdana"/>
          <w:sz w:val="20"/>
          <w:szCs w:val="20"/>
        </w:rPr>
        <w:t xml:space="preserve">В случае 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081537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081537">
        <w:rPr>
          <w:rFonts w:ascii="Verdana" w:eastAsia="Times New Roman" w:hAnsi="Verdana" w:cs="Times New Roman"/>
          <w:sz w:val="20"/>
          <w:szCs w:val="20"/>
          <w:lang w:eastAsia="ru-RU"/>
        </w:rPr>
        <w:t>не позднее</w:t>
      </w:r>
      <w:r w:rsidR="006710CA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30 (тридцати)</w:t>
      </w:r>
      <w:r w:rsidR="001A3DBC" w:rsidRPr="0008153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1A3DBC" w:rsidRPr="00081537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081537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081537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081537" w:rsidRDefault="009F3508" w:rsidP="0041318B">
      <w:pPr>
        <w:widowControl w:val="0"/>
        <w:numPr>
          <w:ilvl w:val="0"/>
          <w:numId w:val="4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081537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27C937F8" w14:textId="48839828" w:rsidR="00F953B4" w:rsidRPr="00081537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сроков, </w:t>
      </w:r>
      <w:r w:rsidR="00E73EC9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том числе сроков оплаты, 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>предусмотренных п</w:t>
      </w:r>
      <w:r w:rsidR="000C51AA" w:rsidRPr="0008153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081537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081537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081537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96BD8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(за период с даты подписания Акта приема-передачи) 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Договора, </w:t>
      </w:r>
      <w:r w:rsidR="00C96BD8" w:rsidRPr="00081537">
        <w:rPr>
          <w:rFonts w:ascii="Verdana" w:eastAsia="Times New Roman" w:hAnsi="Verdana" w:cs="Times New Roman"/>
          <w:sz w:val="20"/>
          <w:szCs w:val="20"/>
          <w:lang w:eastAsia="ru-RU"/>
        </w:rPr>
        <w:t>в т.ч. оплата за пользование земельным участком,</w:t>
      </w:r>
      <w:r w:rsidR="00C21E80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</w:t>
      </w:r>
      <w:r w:rsidR="004F51F2" w:rsidRPr="00081537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08153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6710CA" w:rsidRPr="0008153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F70A26" w:rsidRPr="0008153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 w:rsidRPr="00081537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 w:rsidR="00186859" w:rsidRPr="0008153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081537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D74FCFB" w14:textId="081FA140" w:rsidR="00000ED3" w:rsidRPr="00081537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081537">
        <w:rPr>
          <w:rFonts w:ascii="Verdana" w:hAnsi="Verdana"/>
          <w:sz w:val="20"/>
          <w:szCs w:val="20"/>
        </w:rPr>
        <w:t xml:space="preserve"> </w:t>
      </w:r>
      <w:r w:rsidR="00DC25F5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081537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081537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081537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081537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081537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081537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081537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08153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6710CA" w:rsidRPr="0008153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186859" w:rsidRPr="0008153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8D0730" w:rsidRPr="00081537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081537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081537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081537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081537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081537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081537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08153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081537">
        <w:rPr>
          <w:rFonts w:ascii="Verdana" w:hAnsi="Verdana"/>
          <w:sz w:val="20"/>
          <w:szCs w:val="20"/>
        </w:rPr>
        <w:t xml:space="preserve"> </w:t>
      </w:r>
      <w:r w:rsidR="008F2B99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C1A2BDC" w14:textId="77777777" w:rsidR="00F953B4" w:rsidRPr="00081537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081537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081537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081537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311685E" w14:textId="77777777" w:rsidR="00617D5E" w:rsidRPr="00081537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5DDDC8FF" w14:textId="77777777" w:rsidR="004B1635" w:rsidRPr="00081537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74B93A" w14:textId="77777777" w:rsidR="00B86386" w:rsidRPr="00081537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081537" w:rsidRDefault="009304B4" w:rsidP="0041318B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081537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232AE9C9" w:rsidR="009304B4" w:rsidRPr="0041318B" w:rsidRDefault="0041318B" w:rsidP="0041318B">
      <w:pPr>
        <w:widowControl w:val="0"/>
        <w:shd w:val="clear" w:color="auto" w:fill="FFFFFF"/>
        <w:adjustRightInd w:val="0"/>
        <w:jc w:val="both"/>
        <w:rPr>
          <w:rFonts w:ascii="Verdana" w:hAnsi="Verdana"/>
          <w:sz w:val="20"/>
          <w:szCs w:val="20"/>
        </w:rPr>
      </w:pPr>
      <w:r w:rsidRPr="0041318B">
        <w:rPr>
          <w:rFonts w:ascii="Verdana" w:hAnsi="Verdana"/>
          <w:sz w:val="20"/>
          <w:szCs w:val="20"/>
        </w:rPr>
        <w:t>7.1.</w:t>
      </w:r>
      <w:r>
        <w:rPr>
          <w:rFonts w:ascii="Verdana" w:hAnsi="Verdana"/>
          <w:sz w:val="20"/>
          <w:szCs w:val="20"/>
        </w:rPr>
        <w:t xml:space="preserve"> </w:t>
      </w:r>
      <w:r w:rsidR="009304B4" w:rsidRPr="0041318B">
        <w:rPr>
          <w:rFonts w:ascii="Verdana" w:hAnsi="Verdana"/>
          <w:sz w:val="20"/>
          <w:szCs w:val="20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77777777" w:rsidR="009304B4" w:rsidRPr="0041318B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41318B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41318B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081537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081537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081537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081537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08153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08153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081537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081537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081537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081537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081537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081537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081537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081537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08153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08153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081537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081537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081537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9.1. Любые изменения</w:t>
      </w:r>
      <w:r w:rsidR="00C35795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081537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32E39848" w:rsidR="004D0329" w:rsidRPr="00081537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08153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081537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081537">
        <w:rPr>
          <w:rFonts w:ascii="Verdana" w:hAnsi="Verdana"/>
          <w:sz w:val="20"/>
          <w:szCs w:val="20"/>
        </w:rPr>
        <w:t xml:space="preserve"> </w:t>
      </w:r>
      <w:r w:rsidR="00BE5472" w:rsidRPr="00081537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081537">
        <w:rPr>
          <w:rFonts w:ascii="Verdana" w:eastAsia="Times New Roman" w:hAnsi="Verdana" w:cs="Times New Roman"/>
          <w:sz w:val="20"/>
          <w:szCs w:val="20"/>
          <w:lang w:eastAsia="ru-RU"/>
        </w:rPr>
        <w:t>от исполнения Договора</w:t>
      </w:r>
      <w:r w:rsidR="00B871F4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041F7A" w14:textId="108DFB64" w:rsidR="00DE3FC0" w:rsidRPr="00081537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081537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081537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081537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081537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081537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081537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081537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</w:t>
      </w:r>
      <w:r w:rsidR="0068376A" w:rsidRPr="00081537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8F55DE" w:rsidRPr="00081537">
        <w:rPr>
          <w:rFonts w:ascii="Verdana" w:eastAsia="Times New Roman" w:hAnsi="Verdana" w:cs="Times New Roman"/>
          <w:sz w:val="20"/>
          <w:szCs w:val="20"/>
          <w:lang w:eastAsia="ru-RU"/>
        </w:rPr>
        <w:t>2.2</w:t>
      </w:r>
      <w:r w:rsidR="0068376A" w:rsidRPr="00081537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B36FDC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081537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08153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38678E" w14:textId="77777777" w:rsidR="00046C89" w:rsidRPr="00081537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081537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081537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081537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72F7BB7" w14:textId="77777777" w:rsidR="00046C89" w:rsidRPr="00081537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081537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77777777" w:rsidR="00046C89" w:rsidRPr="00081537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8153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08153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081537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081537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081537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081537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F87C3D" w:rsidRPr="00081537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081537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081537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  <w:t>__</w:t>
            </w:r>
            <w:r w:rsidR="00F87C3D" w:rsidRPr="00081537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081537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7D2FE72F" w14:textId="03351CF5" w:rsidR="00205256" w:rsidRPr="00081537" w:rsidRDefault="00DD5478" w:rsidP="002052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>2./</w:t>
      </w:r>
      <w:proofErr w:type="gramEnd"/>
      <w:r w:rsidR="00205256" w:rsidRPr="00081537">
        <w:rPr>
          <w:rFonts w:ascii="Verdana" w:eastAsia="Times New Roman" w:hAnsi="Verdana" w:cs="Times New Roman"/>
          <w:sz w:val="20"/>
          <w:szCs w:val="20"/>
          <w:lang w:eastAsia="ru-RU"/>
        </w:rPr>
        <w:t>9.2.3 в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30ACECEE" w14:textId="77777777" w:rsidR="00C71C61" w:rsidRPr="00081537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081537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081537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750A441E" w14:textId="08B4C499" w:rsidR="007A18E8" w:rsidRPr="00081537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081537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</w:t>
      </w:r>
      <w:r w:rsidR="001D034B" w:rsidRPr="00081537">
        <w:rPr>
          <w:rFonts w:ascii="Verdana" w:eastAsia="Times New Roman" w:hAnsi="Verdana" w:cs="Times New Roman"/>
          <w:sz w:val="20"/>
          <w:szCs w:val="20"/>
          <w:lang w:eastAsia="ru-RU"/>
        </w:rPr>
        <w:t>, за исключением возврата Обеспечительного платежа</w:t>
      </w:r>
      <w:r w:rsidR="00056D36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08153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08153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08153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081537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08153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9B57F51" w14:textId="0AF131C1" w:rsidR="00FC2564" w:rsidRPr="00081537" w:rsidRDefault="00EE569A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>Возврат Продавцом Покупателю уплаченных денежных средств</w:t>
      </w:r>
      <w:r w:rsidR="001D034B" w:rsidRPr="00081537">
        <w:rPr>
          <w:rFonts w:ascii="Verdana" w:eastAsia="Times New Roman" w:hAnsi="Verdana" w:cs="Times New Roman"/>
          <w:sz w:val="20"/>
          <w:szCs w:val="20"/>
          <w:lang w:eastAsia="ru-RU"/>
        </w:rPr>
        <w:t>, за исключением Обеспечительного платежа,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производится в течении </w:t>
      </w:r>
      <w:r w:rsidRPr="0008153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08153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ED3FAD4" w14:textId="538829B9" w:rsidR="00264A1F" w:rsidRPr="00081537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081537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081537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081537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081537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081537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081537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081537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081537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081537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081537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DADEAA" w14:textId="4226C54F" w:rsidR="004C3896" w:rsidRPr="00081537" w:rsidRDefault="005A225B" w:rsidP="004C3896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="004C3896" w:rsidRPr="00081537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>АНТИКОРРУПЦИОННАЯ ОГОВОРКА</w:t>
      </w:r>
    </w:p>
    <w:p w14:paraId="739D22E1" w14:textId="77777777" w:rsidR="004C3896" w:rsidRPr="00081537" w:rsidRDefault="004C3896" w:rsidP="004C3896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E500D25" w14:textId="77777777" w:rsidR="004C3896" w:rsidRPr="00081537" w:rsidRDefault="004C3896" w:rsidP="004C389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10.1. 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10152494" w14:textId="77777777" w:rsidR="004C3896" w:rsidRPr="00081537" w:rsidRDefault="004C3896" w:rsidP="004C389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«представители»):</w:t>
      </w:r>
    </w:p>
    <w:p w14:paraId="1628F70B" w14:textId="77777777" w:rsidR="004C3896" w:rsidRPr="00081537" w:rsidRDefault="004C3896" w:rsidP="004C389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08153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не осуществляют действия, квалифицируемые правом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правом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права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3C9A1A18" w14:textId="77777777" w:rsidR="004C3896" w:rsidRPr="00081537" w:rsidRDefault="004C3896" w:rsidP="004C389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08153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 xml:space="preserve">отказываются от стимулирования представителей другой Стороны каким-либо образом, ставящим представителя Стороны в определенную зависимость и направленного на (i) предоставление неоправданных преимуществ по сравнению с </w:t>
      </w:r>
      <w:r w:rsidRPr="0008153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lastRenderedPageBreak/>
        <w:t>другими контрагентами; (</w:t>
      </w:r>
      <w:proofErr w:type="spellStart"/>
      <w:r w:rsidRPr="0008153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ii</w:t>
      </w:r>
      <w:proofErr w:type="spellEnd"/>
      <w:r w:rsidRPr="0008153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 предоставление каких-либо гарантий; (</w:t>
      </w:r>
      <w:proofErr w:type="spellStart"/>
      <w:r w:rsidRPr="0008153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iii</w:t>
      </w:r>
      <w:proofErr w:type="spellEnd"/>
      <w:r w:rsidRPr="0008153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 ускорение либо нарушение существующих процедур; (</w:t>
      </w:r>
      <w:proofErr w:type="spellStart"/>
      <w:r w:rsidRPr="0008153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iv</w:t>
      </w:r>
      <w:proofErr w:type="spellEnd"/>
      <w:r w:rsidRPr="0008153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 совершение иных действий, идущих вразрез с принципами прозрачности и открытости взаимоотношений между Сторонами.</w:t>
      </w:r>
    </w:p>
    <w:p w14:paraId="7EE7CDED" w14:textId="77777777" w:rsidR="004C3896" w:rsidRPr="00081537" w:rsidRDefault="004C3896" w:rsidP="004C389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рабочих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1DD3FAAE" w14:textId="77777777" w:rsidR="004C3896" w:rsidRPr="00081537" w:rsidRDefault="004C3896" w:rsidP="004C389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08153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6844A92B" w14:textId="77777777" w:rsidR="004C3896" w:rsidRPr="00081537" w:rsidRDefault="004C3896" w:rsidP="004C389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08153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2D1ACD29" w14:textId="77777777" w:rsidR="004C3896" w:rsidRPr="00081537" w:rsidRDefault="004C3896" w:rsidP="004C389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783D5F01" w14:textId="77777777" w:rsidR="004C3896" w:rsidRPr="00081537" w:rsidRDefault="004C3896" w:rsidP="004C3896">
      <w:pPr>
        <w:keepLines/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права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5618E6A7" w14:textId="77777777" w:rsidR="004C3896" w:rsidRPr="00081537" w:rsidRDefault="004C3896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13ACB8" w14:textId="1226FF28" w:rsidR="005A225B" w:rsidRPr="00081537" w:rsidRDefault="004C3896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11. </w:t>
      </w:r>
      <w:r w:rsidR="005A225B" w:rsidRPr="00081537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3DD5FF29" w14:textId="77777777" w:rsidR="00163D0E" w:rsidRPr="00081537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AAAC86" w14:textId="7CA10950" w:rsidR="000B3E5F" w:rsidRPr="00081537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4C3896" w:rsidRPr="0008153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08153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08153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081537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081537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08153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FA96859" w14:textId="77777777" w:rsidR="000B3E5F" w:rsidRPr="00081537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114E5BC" w14:textId="77777777" w:rsidR="000B3E5F" w:rsidRPr="00081537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08153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08153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08153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08153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08153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08153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08153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08153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08153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08153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08153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081537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081537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08153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08153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08153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08153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08153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49BE6178" w14:textId="48EF4EB4" w:rsidR="000B3E5F" w:rsidRPr="00081537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4C3896" w:rsidRPr="0008153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08153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081537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06BD246" w14:textId="1FAB26FC" w:rsidR="002F56AC" w:rsidRPr="00081537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4C3896" w:rsidRPr="0008153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08153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081537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081537" w14:paraId="355F8052" w14:textId="77777777" w:rsidTr="002F56AC">
        <w:tc>
          <w:tcPr>
            <w:tcW w:w="1736" w:type="dxa"/>
            <w:shd w:val="clear" w:color="auto" w:fill="auto"/>
          </w:tcPr>
          <w:p w14:paraId="48C2BD45" w14:textId="66F9E544" w:rsidR="002F56AC" w:rsidRPr="00975485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975485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975485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6D8D33E0" w14:textId="7963F3BD" w:rsidR="002F56AC" w:rsidRPr="00975485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7548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975485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9754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97548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975485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9754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97548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9754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3440CF5A" w14:textId="77777777" w:rsidR="002F56AC" w:rsidRPr="00975485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081537" w14:paraId="5B2FA740" w14:textId="77777777" w:rsidTr="002F56AC">
        <w:tc>
          <w:tcPr>
            <w:tcW w:w="1736" w:type="dxa"/>
            <w:shd w:val="clear" w:color="auto" w:fill="auto"/>
          </w:tcPr>
          <w:p w14:paraId="2BCA8E5A" w14:textId="40AA6A02" w:rsidR="002F56AC" w:rsidRPr="00975485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7548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2</w:t>
            </w:r>
            <w:r w:rsidR="00B158FE" w:rsidRPr="0097548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975485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428812DA" w14:textId="77777777" w:rsidR="002F56AC" w:rsidRPr="00975485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7548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975485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9754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97548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975485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9754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97548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975485">
              <w:rPr>
                <w:rStyle w:val="af5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2"/>
            </w:r>
            <w:r w:rsidRPr="00975485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9754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7F1B739F" w14:textId="77777777" w:rsidR="002F56AC" w:rsidRPr="00975485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A531DD9" w14:textId="77777777" w:rsidR="002F56AC" w:rsidRPr="00081537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E676294" w14:textId="040351FD" w:rsidR="000D5385" w:rsidRPr="00081537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4C3896" w:rsidRPr="0008153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3BA9BAC1" w14:textId="0E6D127B" w:rsidR="00A30CA0" w:rsidRPr="00081537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4C3896" w:rsidRPr="0008153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.5. </w:t>
      </w:r>
      <w:r w:rsidR="00A30CA0" w:rsidRPr="00081537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081537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081537">
        <w:rPr>
          <w:rStyle w:val="af5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081537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68E8F89E" w14:textId="77777777" w:rsidR="001D4604" w:rsidRPr="00081537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081537">
        <w:rPr>
          <w:rFonts w:ascii="Verdana" w:hAnsi="Verdana"/>
          <w:sz w:val="20"/>
          <w:szCs w:val="20"/>
        </w:rPr>
        <w:t xml:space="preserve">Приложение №1 </w:t>
      </w:r>
      <w:r w:rsidR="00083142" w:rsidRPr="00081537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081537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081537">
        <w:rPr>
          <w:rFonts w:ascii="Verdana" w:hAnsi="Verdana"/>
          <w:sz w:val="20"/>
          <w:szCs w:val="20"/>
        </w:rPr>
        <w:t>20__года</w:t>
      </w:r>
      <w:r w:rsidR="00A30CA0" w:rsidRPr="00081537">
        <w:rPr>
          <w:rFonts w:ascii="Verdana" w:hAnsi="Verdana"/>
          <w:sz w:val="20"/>
          <w:szCs w:val="20"/>
        </w:rPr>
        <w:t xml:space="preserve"> на </w:t>
      </w:r>
      <w:r w:rsidR="00A30CA0" w:rsidRPr="00081537">
        <w:rPr>
          <w:rFonts w:ascii="Verdana" w:hAnsi="Verdana"/>
          <w:color w:val="0070C0"/>
          <w:sz w:val="20"/>
          <w:szCs w:val="20"/>
        </w:rPr>
        <w:t>__</w:t>
      </w:r>
      <w:r w:rsidR="00A30CA0" w:rsidRPr="00081537">
        <w:rPr>
          <w:rFonts w:ascii="Verdana" w:hAnsi="Verdana"/>
          <w:sz w:val="20"/>
          <w:szCs w:val="20"/>
        </w:rPr>
        <w:t>л.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09"/>
      </w:tblGrid>
      <w:tr w:rsidR="001D4604" w:rsidRPr="00081537" w14:paraId="4E4740B4" w14:textId="77777777" w:rsidTr="00964FE9">
        <w:tc>
          <w:tcPr>
            <w:tcW w:w="7609" w:type="dxa"/>
          </w:tcPr>
          <w:p w14:paraId="771FC59B" w14:textId="77777777" w:rsidR="001D4604" w:rsidRPr="00081537" w:rsidRDefault="001D4604" w:rsidP="00964FE9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081537">
              <w:rPr>
                <w:rFonts w:ascii="Verdana" w:hAnsi="Verdana"/>
                <w:sz w:val="20"/>
                <w:szCs w:val="20"/>
              </w:rPr>
              <w:t>Приложение № 2 УСЛОВИЯ АККРЕДИТИВА на __л.</w:t>
            </w:r>
          </w:p>
          <w:p w14:paraId="4C96BFC2" w14:textId="096ABBAC" w:rsidR="004C3896" w:rsidRPr="00081537" w:rsidRDefault="004C3896" w:rsidP="00964FE9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081537">
              <w:rPr>
                <w:rFonts w:ascii="Verdana" w:hAnsi="Verdana"/>
                <w:sz w:val="20"/>
                <w:szCs w:val="20"/>
              </w:rPr>
              <w:t xml:space="preserve">Приложение </w:t>
            </w:r>
            <w:r w:rsidR="00723093" w:rsidRPr="00081537">
              <w:rPr>
                <w:rFonts w:ascii="Verdana" w:hAnsi="Verdana"/>
                <w:sz w:val="20"/>
                <w:szCs w:val="20"/>
              </w:rPr>
              <w:t>№</w:t>
            </w:r>
            <w:r w:rsidRPr="00081537">
              <w:rPr>
                <w:rFonts w:ascii="Verdana" w:hAnsi="Verdana"/>
                <w:sz w:val="20"/>
                <w:szCs w:val="20"/>
              </w:rPr>
              <w:t xml:space="preserve"> ПЕРЕЧЕНЬ ДОКУМЕНТОВ на __л.</w:t>
            </w:r>
          </w:p>
        </w:tc>
      </w:tr>
      <w:tr w:rsidR="001D4604" w:rsidRPr="00081537" w14:paraId="342CF7CB" w14:textId="77777777" w:rsidTr="00964FE9">
        <w:tc>
          <w:tcPr>
            <w:tcW w:w="7609" w:type="dxa"/>
          </w:tcPr>
          <w:p w14:paraId="1E8A2152" w14:textId="1A2C416E" w:rsidR="001D4604" w:rsidRPr="00081537" w:rsidRDefault="001D4604" w:rsidP="00964FE9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14:paraId="796E5E8B" w14:textId="32184A59" w:rsidR="00A30CA0" w:rsidRPr="00081537" w:rsidRDefault="00A30CA0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</w:p>
    <w:p w14:paraId="056B209C" w14:textId="77777777" w:rsidR="00C76935" w:rsidRPr="00081537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9CEB7E4" w14:textId="5EAE77CB" w:rsidR="004816A7" w:rsidRPr="00081537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081537">
        <w:rPr>
          <w:rFonts w:ascii="Verdana" w:hAnsi="Verdana"/>
          <w:b/>
          <w:sz w:val="20"/>
          <w:szCs w:val="20"/>
        </w:rPr>
        <w:t>1</w:t>
      </w:r>
      <w:r w:rsidR="00E6079B" w:rsidRPr="00081537">
        <w:rPr>
          <w:rFonts w:ascii="Verdana" w:hAnsi="Verdana"/>
          <w:b/>
          <w:sz w:val="20"/>
          <w:szCs w:val="20"/>
        </w:rPr>
        <w:t>2</w:t>
      </w:r>
      <w:r w:rsidRPr="00081537">
        <w:rPr>
          <w:rFonts w:ascii="Verdana" w:hAnsi="Verdana"/>
          <w:b/>
          <w:sz w:val="20"/>
          <w:szCs w:val="20"/>
        </w:rPr>
        <w:t>. АДРЕСА</w:t>
      </w:r>
      <w:r w:rsidR="000C2F08" w:rsidRPr="00081537">
        <w:rPr>
          <w:rFonts w:ascii="Verdana" w:hAnsi="Verdana"/>
          <w:b/>
          <w:sz w:val="20"/>
          <w:szCs w:val="20"/>
        </w:rPr>
        <w:t xml:space="preserve"> И</w:t>
      </w:r>
      <w:r w:rsidRPr="00081537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081537" w14:paraId="2FBABC2C" w14:textId="77777777" w:rsidTr="00120657">
        <w:tc>
          <w:tcPr>
            <w:tcW w:w="2083" w:type="dxa"/>
            <w:shd w:val="clear" w:color="auto" w:fill="auto"/>
          </w:tcPr>
          <w:p w14:paraId="0A71A104" w14:textId="77777777" w:rsidR="004816A7" w:rsidRPr="00081537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81537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081537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43ABB3E" w14:textId="77777777" w:rsidR="000C2F08" w:rsidRPr="00081537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081537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1C2E1A7C" w14:textId="77777777" w:rsidR="004816A7" w:rsidRPr="00081537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D1B582" w14:textId="77777777" w:rsidR="0060699B" w:rsidRPr="00081537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D2D07AD" w14:textId="77777777" w:rsidR="00A1228E" w:rsidRPr="00081537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77777777" w:rsidR="0060699B" w:rsidRPr="00081537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65025D" w14:textId="77777777" w:rsidR="0060699B" w:rsidRPr="00081537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081537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081537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4188AD1" w14:textId="77777777" w:rsidR="0060699B" w:rsidRPr="00081537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77777777" w:rsidR="0060699B" w:rsidRPr="00081537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0B9AE1" w14:textId="77777777" w:rsidR="0055668A" w:rsidRPr="00081537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081537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081537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081537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081537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29414B15" w14:textId="77777777" w:rsidR="00DD5861" w:rsidRPr="00081537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081537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081537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081537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081537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081537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081537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081537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081537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081537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7F78349A" w14:textId="77777777" w:rsidR="00DD5861" w:rsidRPr="00081537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4186F24E" w14:textId="77777777" w:rsidR="00DD5861" w:rsidRPr="00081537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081537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081537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081537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77777777" w:rsidR="00DD5861" w:rsidRPr="00081537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08153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081537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081537" w14:paraId="25E452AD" w14:textId="77777777" w:rsidTr="00CC3B0A">
        <w:tc>
          <w:tcPr>
            <w:tcW w:w="9072" w:type="dxa"/>
          </w:tcPr>
          <w:p w14:paraId="6CD80CD9" w14:textId="77777777" w:rsidR="0055668A" w:rsidRPr="00081537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3771DAD1" w14:textId="77777777" w:rsidR="00CC3B0A" w:rsidRPr="00081537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08153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08153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08153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081537" w14:paraId="37E2A7F2" w14:textId="77777777" w:rsidTr="00CC3B0A">
        <w:tc>
          <w:tcPr>
            <w:tcW w:w="9072" w:type="dxa"/>
          </w:tcPr>
          <w:p w14:paraId="43448D04" w14:textId="095D808E" w:rsidR="00CC3B0A" w:rsidRPr="00081537" w:rsidRDefault="00CC3B0A" w:rsidP="00153322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08153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«ТРАСТ»)</w:t>
            </w:r>
          </w:p>
        </w:tc>
      </w:tr>
    </w:tbl>
    <w:p w14:paraId="0D51D26C" w14:textId="77777777" w:rsidR="00DD5861" w:rsidRPr="00081537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081537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08153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081537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08153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08153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7F2E47" w:rsidRPr="009C7E24" w14:paraId="6562CB45" w14:textId="77777777" w:rsidTr="00F70664">
        <w:tc>
          <w:tcPr>
            <w:tcW w:w="1276" w:type="dxa"/>
            <w:shd w:val="clear" w:color="auto" w:fill="auto"/>
          </w:tcPr>
          <w:p w14:paraId="73A92A6F" w14:textId="77777777" w:rsidR="007F2E47" w:rsidRPr="009C7E24" w:rsidRDefault="007F2E47" w:rsidP="00F70664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подписания Акта приема-передачи Продавцом и Покупателем</w:t>
            </w:r>
          </w:p>
          <w:p w14:paraId="3BCDDE15" w14:textId="77777777" w:rsidR="007F2E47" w:rsidRPr="009C7E24" w:rsidRDefault="007F2E47" w:rsidP="00F70664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63CDABE9" w14:textId="77777777" w:rsidR="007F2E47" w:rsidRPr="00214013" w:rsidRDefault="007F2E47" w:rsidP="00F7066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7F2E47" w:rsidRPr="00214013" w14:paraId="73EA47A7" w14:textId="77777777" w:rsidTr="00F70664">
              <w:tc>
                <w:tcPr>
                  <w:tcW w:w="1701" w:type="dxa"/>
                  <w:shd w:val="clear" w:color="auto" w:fill="auto"/>
                </w:tcPr>
                <w:p w14:paraId="6448F324" w14:textId="77777777" w:rsidR="007F2E47" w:rsidRPr="00214013" w:rsidRDefault="007F2E47" w:rsidP="00F7066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1  Покупатель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2E47" w:rsidRPr="00214013" w14:paraId="10022863" w14:textId="77777777" w:rsidTr="00F70664">
                    <w:tc>
                      <w:tcPr>
                        <w:tcW w:w="6969" w:type="dxa"/>
                      </w:tcPr>
                      <w:p w14:paraId="5DA4A2B0" w14:textId="77777777" w:rsidR="007F2E47" w:rsidRPr="00214013" w:rsidRDefault="007F2E47" w:rsidP="00F70664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2E47" w:rsidRPr="00214013" w14:paraId="0A2CBF0E" w14:textId="77777777" w:rsidTr="00F70664">
                    <w:tc>
                      <w:tcPr>
                        <w:tcW w:w="6969" w:type="dxa"/>
                      </w:tcPr>
                      <w:p w14:paraId="3DD40767" w14:textId="77777777" w:rsidR="007F2E47" w:rsidRPr="00214013" w:rsidRDefault="007F2E47" w:rsidP="00F70664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(полное наименование, ИНН, ОГРН согласно выписки из ЕГРЮЛ)</w:t>
                        </w:r>
                      </w:p>
                    </w:tc>
                  </w:tr>
                </w:tbl>
                <w:p w14:paraId="71AA3E3F" w14:textId="77777777" w:rsidR="007F2E47" w:rsidRPr="00214013" w:rsidRDefault="007F2E47" w:rsidP="00F70664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2B22DFA3" w14:textId="77777777" w:rsidR="007F2E47" w:rsidRPr="00214013" w:rsidRDefault="007F2E47" w:rsidP="00F70664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2E47" w:rsidRPr="00214013" w14:paraId="2D48D152" w14:textId="77777777" w:rsidTr="00F70664">
              <w:tc>
                <w:tcPr>
                  <w:tcW w:w="1701" w:type="dxa"/>
                  <w:shd w:val="clear" w:color="auto" w:fill="auto"/>
                </w:tcPr>
                <w:p w14:paraId="7DCBD0E5" w14:textId="77777777" w:rsidR="007F2E47" w:rsidRPr="00214013" w:rsidRDefault="007F2E47" w:rsidP="00F7066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2  Покупатель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2E47" w:rsidRPr="00214013" w14:paraId="6BA15733" w14:textId="77777777" w:rsidTr="00F70664">
                    <w:tc>
                      <w:tcPr>
                        <w:tcW w:w="6969" w:type="dxa"/>
                      </w:tcPr>
                      <w:p w14:paraId="0F19CB85" w14:textId="77777777" w:rsidR="007F2E47" w:rsidRPr="00214013" w:rsidRDefault="007F2E47" w:rsidP="00F70664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2E47" w:rsidRPr="00214013" w14:paraId="073F7969" w14:textId="77777777" w:rsidTr="00F70664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279B2DF9" w14:textId="77777777" w:rsidR="007F2E47" w:rsidRPr="00214013" w:rsidRDefault="007F2E47" w:rsidP="00F70664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29215D5B" w14:textId="77777777" w:rsidR="007F2E47" w:rsidRPr="00214013" w:rsidRDefault="007F2E47" w:rsidP="00F70664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000725FB" w14:textId="77777777" w:rsidR="007F2E47" w:rsidRPr="00214013" w:rsidRDefault="007F2E47" w:rsidP="00F70664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2E47" w:rsidRPr="00214013" w14:paraId="00681A3A" w14:textId="77777777" w:rsidTr="00F70664">
              <w:tc>
                <w:tcPr>
                  <w:tcW w:w="1701" w:type="dxa"/>
                  <w:shd w:val="clear" w:color="auto" w:fill="auto"/>
                </w:tcPr>
                <w:p w14:paraId="5D93070A" w14:textId="77777777" w:rsidR="007F2E47" w:rsidRPr="00214013" w:rsidRDefault="007F2E47" w:rsidP="00F7066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3  Покупатель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2E47" w:rsidRPr="00214013" w14:paraId="4D88AEBE" w14:textId="77777777" w:rsidTr="00F70664">
                    <w:tc>
                      <w:tcPr>
                        <w:tcW w:w="6969" w:type="dxa"/>
                      </w:tcPr>
                      <w:p w14:paraId="6C81E059" w14:textId="77777777" w:rsidR="007F2E47" w:rsidRPr="00214013" w:rsidRDefault="007F2E47" w:rsidP="00F70664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2E47" w:rsidRPr="00214013" w14:paraId="358DDEAF" w14:textId="77777777" w:rsidTr="00F70664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0FA484F8" w14:textId="77777777" w:rsidR="007F2E47" w:rsidRPr="00214013" w:rsidRDefault="007F2E47" w:rsidP="00F70664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1EA4A915" w14:textId="77777777" w:rsidR="007F2E47" w:rsidRPr="00214013" w:rsidRDefault="007F2E47" w:rsidP="00F70664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2E47" w:rsidRPr="00214013" w14:paraId="022D36F1" w14:textId="77777777" w:rsidTr="00F70664">
                    <w:tc>
                      <w:tcPr>
                        <w:tcW w:w="6969" w:type="dxa"/>
                      </w:tcPr>
                      <w:p w14:paraId="2DF74560" w14:textId="77777777" w:rsidR="007F2E47" w:rsidRPr="00214013" w:rsidRDefault="007F2E47" w:rsidP="00F70664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2E47" w:rsidRPr="00214013" w14:paraId="18B1EDCD" w14:textId="77777777" w:rsidTr="00F70664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1BA15E78" w14:textId="77777777" w:rsidR="007F2E47" w:rsidRPr="00214013" w:rsidRDefault="007F2E47" w:rsidP="00F70664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7CFC9188" w14:textId="77777777" w:rsidR="007F2E47" w:rsidRPr="00214013" w:rsidRDefault="007F2E47" w:rsidP="00F70664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4C2D473" w14:textId="77777777" w:rsidR="007F2E47" w:rsidRDefault="007F2E47" w:rsidP="00F7066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315D0E28" w14:textId="77777777" w:rsidR="007F2E47" w:rsidRPr="009C7E24" w:rsidRDefault="007F2E47" w:rsidP="00F7066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7913F7D6" w14:textId="77777777" w:rsidR="0041318B" w:rsidRPr="00286DB3" w:rsidRDefault="007F2E47" w:rsidP="00D05BB8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/>
                <w:bCs/>
              </w:rPr>
            </w:pPr>
            <w:r w:rsidRPr="009C7E24">
              <w:rPr>
                <w:rFonts w:ascii="Verdana" w:hAnsi="Verdana" w:cs="Times New Roman"/>
              </w:rPr>
              <w:t xml:space="preserve">В соответствии с </w:t>
            </w:r>
            <w:r w:rsidRPr="00286DB3">
              <w:rPr>
                <w:rFonts w:ascii="Verdana" w:hAnsi="Verdana" w:cs="Times New Roman"/>
              </w:rPr>
              <w:t>Договором купли-продажи недвижимого имущества от «___</w:t>
            </w:r>
            <w:proofErr w:type="gramStart"/>
            <w:r w:rsidRPr="00286DB3">
              <w:rPr>
                <w:rFonts w:ascii="Verdana" w:hAnsi="Verdana" w:cs="Times New Roman"/>
              </w:rPr>
              <w:t>_»_</w:t>
            </w:r>
            <w:proofErr w:type="gramEnd"/>
            <w:r w:rsidRPr="00286DB3">
              <w:rPr>
                <w:rFonts w:ascii="Verdana" w:hAnsi="Verdana" w:cs="Times New Roman"/>
              </w:rPr>
              <w:t xml:space="preserve">________20___ года (далее – «Договор») Продавец передает, а Покупатель принимает следующее недвижимое имущество (далее именуемое – «недвижимое имущество»): </w:t>
            </w:r>
            <w:r w:rsidR="00554B2C" w:rsidRPr="00286DB3">
              <w:rPr>
                <w:rFonts w:ascii="Verdana" w:hAnsi="Verdana"/>
                <w:b/>
                <w:bCs/>
              </w:rPr>
              <w:t xml:space="preserve"> </w:t>
            </w:r>
          </w:p>
          <w:p w14:paraId="171C3F15" w14:textId="16707C2A" w:rsidR="007F2E47" w:rsidRPr="00286DB3" w:rsidRDefault="00286DB3" w:rsidP="00F7066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86DB3">
              <w:rPr>
                <w:rFonts w:ascii="Verdana" w:hAnsi="Verdana"/>
                <w:b/>
                <w:bCs/>
                <w:sz w:val="20"/>
                <w:szCs w:val="20"/>
              </w:rPr>
              <w:t xml:space="preserve">жилой дом, кадастровый номер </w:t>
            </w:r>
            <w:r w:rsidRPr="00286DB3">
              <w:rPr>
                <w:rFonts w:ascii="Verdana" w:eastAsia="Calibri" w:hAnsi="Verdana"/>
                <w:b/>
                <w:bCs/>
                <w:color w:val="000000"/>
                <w:sz w:val="20"/>
                <w:szCs w:val="20"/>
              </w:rPr>
              <w:t>76:23:061309:39</w:t>
            </w:r>
            <w:r w:rsidRPr="00286DB3">
              <w:rPr>
                <w:rFonts w:ascii="Verdana" w:hAnsi="Verdana"/>
                <w:b/>
                <w:bCs/>
                <w:sz w:val="20"/>
                <w:szCs w:val="20"/>
              </w:rPr>
              <w:t xml:space="preserve">, этажность 3, в том числе подземных 0, общей площадью 534,9 </w:t>
            </w:r>
            <w:proofErr w:type="spellStart"/>
            <w:r w:rsidRPr="00286DB3">
              <w:rPr>
                <w:rFonts w:ascii="Verdana" w:hAnsi="Verdana"/>
                <w:b/>
                <w:bCs/>
                <w:sz w:val="20"/>
                <w:szCs w:val="20"/>
              </w:rPr>
              <w:t>кв.м</w:t>
            </w:r>
            <w:proofErr w:type="spellEnd"/>
            <w:r w:rsidRPr="00286DB3">
              <w:rPr>
                <w:rFonts w:ascii="Verdana" w:hAnsi="Verdana"/>
                <w:b/>
                <w:bCs/>
                <w:sz w:val="20"/>
                <w:szCs w:val="20"/>
              </w:rPr>
              <w:t xml:space="preserve">., адрес (местонахождение): </w:t>
            </w:r>
            <w:r w:rsidRPr="00286DB3">
              <w:rPr>
                <w:rFonts w:ascii="Verdana" w:hAnsi="Verdana" w:cs="TimesNewRomanPSMT"/>
                <w:b/>
                <w:sz w:val="20"/>
                <w:szCs w:val="20"/>
              </w:rPr>
              <w:t>Ярославская область, г. Ярославль, ул. Мельничная, д. 60</w:t>
            </w:r>
            <w:r w:rsidRPr="00286DB3">
              <w:rPr>
                <w:rFonts w:ascii="Verdana" w:hAnsi="Verdana"/>
                <w:b/>
                <w:bCs/>
                <w:sz w:val="20"/>
                <w:szCs w:val="20"/>
              </w:rPr>
              <w:t xml:space="preserve">, на земельном участке с кадастровым номером </w:t>
            </w:r>
            <w:r w:rsidRPr="00286DB3">
              <w:rPr>
                <w:rFonts w:ascii="Verdana" w:eastAsia="Calibri" w:hAnsi="Verdana"/>
                <w:b/>
                <w:bCs/>
                <w:color w:val="000000"/>
                <w:sz w:val="20"/>
                <w:szCs w:val="20"/>
              </w:rPr>
              <w:t xml:space="preserve">76:23:061309:17, площадью 495+/-8 </w:t>
            </w:r>
            <w:proofErr w:type="spellStart"/>
            <w:r w:rsidRPr="00286DB3">
              <w:rPr>
                <w:rFonts w:ascii="Verdana" w:eastAsia="Calibri" w:hAnsi="Verdana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 w:rsidRPr="00286DB3">
              <w:rPr>
                <w:rFonts w:ascii="Verdana" w:eastAsia="Calibri" w:hAnsi="Verdana"/>
                <w:b/>
                <w:bCs/>
                <w:color w:val="000000"/>
                <w:sz w:val="20"/>
                <w:szCs w:val="20"/>
              </w:rPr>
              <w:t xml:space="preserve">, категория земель: земли населенных пунктов, разрешенное </w:t>
            </w:r>
            <w:r w:rsidRPr="00286DB3">
              <w:rPr>
                <w:rFonts w:ascii="Verdana" w:eastAsia="Calibri" w:hAnsi="Verdana"/>
                <w:b/>
                <w:bCs/>
                <w:color w:val="000000"/>
                <w:sz w:val="20"/>
                <w:szCs w:val="20"/>
              </w:rPr>
              <w:lastRenderedPageBreak/>
              <w:t>использование: для индивидуального жилищного строительства</w:t>
            </w:r>
            <w:r>
              <w:rPr>
                <w:rFonts w:ascii="Verdana" w:eastAsia="Calibri" w:hAnsi="Verdana"/>
                <w:b/>
                <w:bCs/>
                <w:color w:val="000000"/>
                <w:sz w:val="20"/>
                <w:szCs w:val="20"/>
              </w:rPr>
              <w:t>.</w:t>
            </w:r>
          </w:p>
          <w:p w14:paraId="31ACCDCA" w14:textId="77777777" w:rsidR="007F2E47" w:rsidRPr="009C7E24" w:rsidRDefault="007F2E47" w:rsidP="00F7066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86DB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 Фактическое и техническое состояние недвижимого имущества соответствует условиям Договора</w:t>
            </w:r>
            <w:r w:rsidRPr="00286DB3">
              <w:rPr>
                <w:rFonts w:ascii="Verdana" w:eastAsia="Times New Roman" w:hAnsi="Verdana" w:cs="Times New Roman"/>
                <w:lang w:eastAsia="ru-RU"/>
              </w:rPr>
              <w:t xml:space="preserve"> и требованиям Покупателя. Покупатель перед подписанием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4D5F8AF6" w14:textId="77777777" w:rsidR="007F2E47" w:rsidRPr="009C7E24" w:rsidRDefault="007F2E47" w:rsidP="00F7066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7F2E47" w:rsidRPr="009C7E24" w14:paraId="38A6C933" w14:textId="77777777" w:rsidTr="00F70664">
        <w:tc>
          <w:tcPr>
            <w:tcW w:w="1276" w:type="dxa"/>
            <w:shd w:val="clear" w:color="auto" w:fill="auto"/>
          </w:tcPr>
          <w:p w14:paraId="1A1CEFFC" w14:textId="77777777" w:rsidR="007F2E47" w:rsidRPr="009C7E24" w:rsidRDefault="007F2E47" w:rsidP="00F70664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2 для подписания Акта приема-передачи Продавцом в одностороннем порядке</w:t>
            </w:r>
          </w:p>
          <w:p w14:paraId="632F48D2" w14:textId="77777777" w:rsidR="007F2E47" w:rsidRPr="009C7E24" w:rsidRDefault="007F2E47" w:rsidP="00F70664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28099BEC" w14:textId="77777777" w:rsidR="007F2E47" w:rsidRPr="009C7E24" w:rsidRDefault="007F2E47" w:rsidP="00F7066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13AF7B56" w14:textId="0B1719D7" w:rsidR="007F2E47" w:rsidRPr="00286DB3" w:rsidRDefault="007F2E47" w:rsidP="007F2E47">
            <w:pPr>
              <w:pStyle w:val="a5"/>
              <w:widowControl w:val="0"/>
              <w:numPr>
                <w:ilvl w:val="0"/>
                <w:numId w:val="41"/>
              </w:numPr>
              <w:tabs>
                <w:tab w:val="left" w:pos="0"/>
                <w:tab w:val="left" w:pos="316"/>
              </w:tabs>
              <w:adjustRightInd w:val="0"/>
              <w:ind w:left="0" w:firstLine="15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>В соответствии с Договором купли-продажи недвижимого имущества от «___</w:t>
            </w:r>
            <w:proofErr w:type="gramStart"/>
            <w:r w:rsidRPr="00487965">
              <w:rPr>
                <w:rFonts w:ascii="Verdana" w:hAnsi="Verdana"/>
              </w:rPr>
              <w:t>_»_</w:t>
            </w:r>
            <w:proofErr w:type="gramEnd"/>
            <w:r w:rsidRPr="00487965">
              <w:rPr>
                <w:rFonts w:ascii="Verdana" w:hAnsi="Verdana"/>
              </w:rPr>
              <w:t xml:space="preserve">________20___ года (далее – «Договор») </w:t>
            </w:r>
            <w:r w:rsidRPr="00286DB3">
              <w:rPr>
                <w:rFonts w:ascii="Verdana" w:hAnsi="Verdana"/>
              </w:rPr>
              <w:t xml:space="preserve">Продавец предоставил Покупателю следующее недвижимое имущество (далее именуемое – «недвижимое имущество»): </w:t>
            </w:r>
          </w:p>
          <w:p w14:paraId="5CAE4B20" w14:textId="0D29C4D3" w:rsidR="007F2E47" w:rsidRPr="00286DB3" w:rsidRDefault="00286DB3" w:rsidP="00F7066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86DB3">
              <w:rPr>
                <w:rFonts w:ascii="Verdana" w:hAnsi="Verdana"/>
                <w:b/>
                <w:bCs/>
                <w:sz w:val="20"/>
                <w:szCs w:val="20"/>
              </w:rPr>
              <w:t xml:space="preserve">жилой дом, кадастровый номер </w:t>
            </w:r>
            <w:r w:rsidRPr="00286DB3">
              <w:rPr>
                <w:rFonts w:ascii="Verdana" w:eastAsia="Calibri" w:hAnsi="Verdana"/>
                <w:b/>
                <w:bCs/>
                <w:color w:val="000000"/>
                <w:sz w:val="20"/>
                <w:szCs w:val="20"/>
              </w:rPr>
              <w:t>76:23:061309:39</w:t>
            </w:r>
            <w:r w:rsidRPr="00286DB3">
              <w:rPr>
                <w:rFonts w:ascii="Verdana" w:hAnsi="Verdana"/>
                <w:b/>
                <w:bCs/>
                <w:sz w:val="20"/>
                <w:szCs w:val="20"/>
              </w:rPr>
              <w:t xml:space="preserve">, этажность 3, в том числе подземных 0, общей площадью 534,9 </w:t>
            </w:r>
            <w:proofErr w:type="spellStart"/>
            <w:r w:rsidRPr="00286DB3">
              <w:rPr>
                <w:rFonts w:ascii="Verdana" w:hAnsi="Verdana"/>
                <w:b/>
                <w:bCs/>
                <w:sz w:val="20"/>
                <w:szCs w:val="20"/>
              </w:rPr>
              <w:t>кв.м</w:t>
            </w:r>
            <w:proofErr w:type="spellEnd"/>
            <w:r w:rsidRPr="00286DB3">
              <w:rPr>
                <w:rFonts w:ascii="Verdana" w:hAnsi="Verdana"/>
                <w:b/>
                <w:bCs/>
                <w:sz w:val="20"/>
                <w:szCs w:val="20"/>
              </w:rPr>
              <w:t xml:space="preserve">., адрес (местонахождение): </w:t>
            </w:r>
            <w:r w:rsidRPr="00286DB3">
              <w:rPr>
                <w:rFonts w:ascii="Verdana" w:hAnsi="Verdana" w:cs="TimesNewRomanPSMT"/>
                <w:b/>
                <w:sz w:val="20"/>
                <w:szCs w:val="20"/>
              </w:rPr>
              <w:t>Ярославская область, г. Ярославль, ул. Мельничная, д. 60</w:t>
            </w:r>
            <w:r w:rsidRPr="00286DB3">
              <w:rPr>
                <w:rFonts w:ascii="Verdana" w:hAnsi="Verdana"/>
                <w:b/>
                <w:bCs/>
                <w:sz w:val="20"/>
                <w:szCs w:val="20"/>
              </w:rPr>
              <w:t xml:space="preserve">, на земельном участке с кадастровым номером </w:t>
            </w:r>
            <w:r w:rsidRPr="00286DB3">
              <w:rPr>
                <w:rFonts w:ascii="Verdana" w:eastAsia="Calibri" w:hAnsi="Verdana"/>
                <w:b/>
                <w:bCs/>
                <w:color w:val="000000"/>
                <w:sz w:val="20"/>
                <w:szCs w:val="20"/>
              </w:rPr>
              <w:t xml:space="preserve">76:23:061309:17, площадью 495+/-8 </w:t>
            </w:r>
            <w:proofErr w:type="spellStart"/>
            <w:r w:rsidRPr="00286DB3">
              <w:rPr>
                <w:rFonts w:ascii="Verdana" w:eastAsia="Calibri" w:hAnsi="Verdana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 w:rsidRPr="00286DB3">
              <w:rPr>
                <w:rFonts w:ascii="Verdana" w:eastAsia="Calibri" w:hAnsi="Verdana"/>
                <w:b/>
                <w:bCs/>
                <w:color w:val="000000"/>
                <w:sz w:val="20"/>
                <w:szCs w:val="20"/>
              </w:rPr>
              <w:t>, категория земель: земли населенных пунктов, разрешенное использование: для индивидуального жилищного строительства</w:t>
            </w:r>
            <w:r>
              <w:rPr>
                <w:rFonts w:ascii="Verdana" w:eastAsia="Calibri" w:hAnsi="Verdana"/>
                <w:b/>
                <w:bCs/>
                <w:color w:val="000000"/>
                <w:sz w:val="20"/>
                <w:szCs w:val="20"/>
              </w:rPr>
              <w:t>.</w:t>
            </w:r>
          </w:p>
          <w:p w14:paraId="5EE17CA0" w14:textId="4E033B44" w:rsidR="00D72328" w:rsidRPr="00D72328" w:rsidRDefault="007F2E47" w:rsidP="00D723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86DB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 Фактическое и техническое состояние недвижимого имущества соответствует условиям Договора</w:t>
            </w:r>
            <w:r w:rsidRPr="00D7232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</w:p>
          <w:p w14:paraId="2585056F" w14:textId="200647AC" w:rsidR="007F2E47" w:rsidRPr="009C7E24" w:rsidRDefault="007F2E47" w:rsidP="00F7066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B2E41FF" w14:textId="77777777" w:rsidR="007F2E47" w:rsidRPr="009C7E24" w:rsidRDefault="007F2E47" w:rsidP="00F70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759F6DA" w14:textId="1BED8F79" w:rsidR="00B257EB" w:rsidRPr="00081537" w:rsidRDefault="00B257EB" w:rsidP="007F2E47">
      <w:pPr>
        <w:widowControl w:val="0"/>
        <w:tabs>
          <w:tab w:val="left" w:pos="318"/>
        </w:tabs>
        <w:suppressAutoHyphens/>
        <w:spacing w:before="120" w:after="0" w:line="240" w:lineRule="auto"/>
        <w:jc w:val="both"/>
        <w:textAlignment w:val="center"/>
        <w:rPr>
          <w:rFonts w:ascii="Verdana" w:eastAsia="Calibri" w:hAnsi="Verdana"/>
          <w:kern w:val="24"/>
          <w:sz w:val="20"/>
          <w:szCs w:val="20"/>
          <w:lang w:eastAsia="ru-RU"/>
        </w:rPr>
      </w:pPr>
      <w:r w:rsidRPr="00715365">
        <w:rPr>
          <w:rFonts w:ascii="Verdana" w:hAnsi="Verdana" w:cs="Verdana"/>
          <w:color w:val="000000"/>
          <w:sz w:val="20"/>
          <w:szCs w:val="20"/>
          <w:lang w:eastAsia="ru-RU"/>
        </w:rPr>
        <w:t>Покупатель осознает, что фактическое состояние недвижимого имущества может потребовать проведение силами Покупателя мероприятий относительно недвижимого имущества, связанных с его фактическим состоянием, в соответствии с законодательством РФ.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081537" w14:paraId="0DCDB454" w14:textId="77777777" w:rsidTr="008C3A91">
        <w:tc>
          <w:tcPr>
            <w:tcW w:w="3004" w:type="dxa"/>
            <w:shd w:val="clear" w:color="auto" w:fill="auto"/>
          </w:tcPr>
          <w:p w14:paraId="1D432870" w14:textId="77777777" w:rsidR="00DD5861" w:rsidRPr="00081537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8153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08153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34731925" w14:textId="77777777" w:rsidR="00DD5861" w:rsidRPr="00081537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8153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08153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08153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08153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08153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08153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08153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3E986CB8" w14:textId="77777777" w:rsidR="00DD5861" w:rsidRPr="00081537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153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08153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08153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 w:rsidRPr="0008153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08153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788FA53C" w14:textId="77777777" w:rsidR="00DD5861" w:rsidRPr="00081537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153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08153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08153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081537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081537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081537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08153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39C2D932" w14:textId="77777777" w:rsidR="00DD5861" w:rsidRPr="00081537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153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08153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08153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08153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08153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081537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08153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03132A4F" w14:textId="77777777" w:rsidR="00DD5861" w:rsidRPr="00081537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153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08153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081537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08153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14AD5B2" w14:textId="77777777" w:rsidR="00DD5861" w:rsidRPr="00081537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153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08153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08153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081537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081537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08153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7EF4BB98" w14:textId="77777777" w:rsidR="00DD5861" w:rsidRPr="00081537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8153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08153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08153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Продавец передал Покупателю комплекты ключей от недвижимого имущества в количестве </w:t>
            </w:r>
            <w:r w:rsidRPr="00081537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08153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278BA29B" w14:textId="77777777" w:rsidR="00AB23A0" w:rsidRPr="00081537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2E9CE9B" w14:textId="77777777" w:rsidR="00DD5861" w:rsidRPr="00081537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081537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176F01BF" w14:textId="77777777" w:rsidR="00715365" w:rsidRPr="00715365" w:rsidRDefault="00AB23A0" w:rsidP="0071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Настоящий Акт приема-передачи подписан </w:t>
      </w:r>
      <w:r w:rsidR="00475ACB" w:rsidRPr="0071536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715365" w:rsidRPr="00715365">
        <w:rPr>
          <w:rFonts w:ascii="Verdana" w:eastAsia="Times New Roman" w:hAnsi="Verdana" w:cs="Times New Roman"/>
          <w:sz w:val="20"/>
          <w:szCs w:val="20"/>
          <w:lang w:eastAsia="ru-RU"/>
        </w:rPr>
        <w:t>2 (Двух) экземплярах, имеющих равную юридическую силу: 1 (Один) экземпляр для Покупателя, 1 (Один) экземпляра для Продавца.</w:t>
      </w:r>
    </w:p>
    <w:p w14:paraId="0C211C71" w14:textId="77777777" w:rsidR="00BE1DC2" w:rsidRDefault="00BE1DC2" w:rsidP="00BE1D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D4CD8D4" w14:textId="77777777" w:rsidR="00BE1DC2" w:rsidRDefault="00BE1DC2" w:rsidP="00BE1D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</w:t>
      </w:r>
      <w:r>
        <w:rPr>
          <w:rStyle w:val="af5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4"/>
      </w: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382720EF" w14:textId="77777777" w:rsidR="00BE1DC2" w:rsidRDefault="00BE1DC2" w:rsidP="00BE1D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F970050" w14:textId="4B27E9DC" w:rsidR="00686D08" w:rsidRPr="00081537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081537">
        <w:rPr>
          <w:rFonts w:ascii="Verdana" w:hAnsi="Verdana"/>
          <w:sz w:val="20"/>
          <w:szCs w:val="20"/>
        </w:rPr>
        <w:lastRenderedPageBreak/>
        <w:t>Приложение №</w:t>
      </w:r>
      <w:r w:rsidR="001D4604" w:rsidRPr="00081537">
        <w:rPr>
          <w:rFonts w:ascii="Verdana" w:hAnsi="Verdana"/>
          <w:sz w:val="20"/>
          <w:szCs w:val="20"/>
        </w:rPr>
        <w:t>2</w:t>
      </w:r>
      <w:r w:rsidR="00FC39B8" w:rsidRPr="00081537">
        <w:rPr>
          <w:rStyle w:val="af5"/>
          <w:rFonts w:ascii="Verdana" w:hAnsi="Verdana"/>
          <w:i/>
          <w:color w:val="0070C0"/>
          <w:sz w:val="20"/>
          <w:szCs w:val="20"/>
        </w:rPr>
        <w:footnoteReference w:id="5"/>
      </w:r>
    </w:p>
    <w:p w14:paraId="1EF3D1F5" w14:textId="77777777" w:rsidR="00686D08" w:rsidRPr="00081537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081537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CA7621" w14:textId="77777777" w:rsidR="00686D08" w:rsidRPr="00081537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081537">
        <w:rPr>
          <w:rFonts w:ascii="Verdana" w:hAnsi="Verdana" w:cs="Arial"/>
          <w:lang w:eastAsia="en-CA"/>
        </w:rPr>
        <w:t>от «__</w:t>
      </w:r>
      <w:proofErr w:type="gramStart"/>
      <w:r w:rsidRPr="00081537">
        <w:rPr>
          <w:rFonts w:ascii="Verdana" w:hAnsi="Verdana" w:cs="Arial"/>
          <w:lang w:eastAsia="en-CA"/>
        </w:rPr>
        <w:t>_»_</w:t>
      </w:r>
      <w:proofErr w:type="gramEnd"/>
      <w:r w:rsidRPr="00081537">
        <w:rPr>
          <w:rFonts w:ascii="Verdana" w:hAnsi="Verdana" w:cs="Arial"/>
          <w:lang w:eastAsia="en-CA"/>
        </w:rPr>
        <w:t>____________ 20__</w:t>
      </w:r>
    </w:p>
    <w:p w14:paraId="14228677" w14:textId="77777777" w:rsidR="00686D08" w:rsidRPr="00081537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0B8D38BC" w14:textId="77777777" w:rsidR="00686D08" w:rsidRPr="00081537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081537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3C62BEF" w14:textId="77777777" w:rsidR="00CC3B0A" w:rsidRPr="00081537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4904D09" w14:textId="77777777" w:rsidR="00686D08" w:rsidRPr="00081537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81537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081537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4EE82A9C" w14:textId="77777777" w:rsidR="00686D08" w:rsidRPr="00081537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081537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3BB7826E" w14:textId="6C2632C6" w:rsidR="00686D08" w:rsidRPr="00081537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81537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AF1BCF" w:rsidRPr="00081537">
        <w:rPr>
          <w:rFonts w:ascii="Verdana" w:eastAsia="SimSun" w:hAnsi="Verdana"/>
          <w:kern w:val="1"/>
          <w:lang w:eastAsia="hi-IN" w:bidi="hi-IN"/>
        </w:rPr>
        <w:t>45</w:t>
      </w:r>
      <w:r w:rsidRPr="00081537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81537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0A13950C" w14:textId="77777777" w:rsidR="00686D08" w:rsidRPr="00081537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81537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 w:rsidRPr="00081537">
        <w:rPr>
          <w:rStyle w:val="af5"/>
          <w:rFonts w:ascii="Verdana" w:eastAsia="SimSun" w:hAnsi="Verdana"/>
          <w:kern w:val="1"/>
          <w:lang w:eastAsia="hi-IN" w:bidi="hi-IN"/>
        </w:rPr>
        <w:footnoteReference w:id="6"/>
      </w:r>
      <w:r w:rsidRPr="00081537">
        <w:rPr>
          <w:rFonts w:ascii="Verdana" w:eastAsia="SimSun" w:hAnsi="Verdana"/>
          <w:kern w:val="1"/>
          <w:lang w:eastAsia="hi-IN" w:bidi="hi-IN"/>
        </w:rPr>
        <w:t xml:space="preserve">: </w:t>
      </w:r>
      <w:r w:rsidRPr="00081537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81537">
        <w:rPr>
          <w:rFonts w:ascii="Verdana" w:eastAsia="SimSun" w:hAnsi="Verdana"/>
          <w:kern w:val="1"/>
          <w:lang w:eastAsia="hi-IN" w:bidi="hi-IN"/>
        </w:rPr>
        <w:t>.</w:t>
      </w:r>
    </w:p>
    <w:p w14:paraId="2C49B418" w14:textId="77777777" w:rsidR="00686D08" w:rsidRPr="00081537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81537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 w:rsidRPr="00081537">
        <w:rPr>
          <w:rStyle w:val="af5"/>
          <w:rFonts w:ascii="Verdana" w:eastAsia="SimSun" w:hAnsi="Verdana"/>
          <w:kern w:val="1"/>
          <w:lang w:eastAsia="hi-IN" w:bidi="hi-IN"/>
        </w:rPr>
        <w:footnoteReference w:id="7"/>
      </w:r>
      <w:r w:rsidRPr="00081537">
        <w:rPr>
          <w:rFonts w:ascii="Verdana" w:eastAsia="SimSun" w:hAnsi="Verdana"/>
          <w:kern w:val="1"/>
          <w:lang w:eastAsia="hi-IN" w:bidi="hi-IN"/>
        </w:rPr>
        <w:t xml:space="preserve">: </w:t>
      </w:r>
      <w:r w:rsidRPr="00081537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228EC22E" w14:textId="77777777" w:rsidR="00686D08" w:rsidRPr="00081537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81537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81537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81537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9BC20CC" w14:textId="77777777" w:rsidR="00686D08" w:rsidRPr="00081537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81537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14313E5" w14:textId="77777777" w:rsidR="00686D08" w:rsidRPr="00081537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81537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255EED3E" w14:textId="77777777" w:rsidR="00686D08" w:rsidRPr="00081537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81537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45C02E14" w14:textId="77777777" w:rsidR="00686D08" w:rsidRPr="00081537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81537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78B484D6" w14:textId="54C2F0E7" w:rsidR="00686D08" w:rsidRPr="00081537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81537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81537">
        <w:rPr>
          <w:rFonts w:ascii="Verdana" w:hAnsi="Verdana"/>
          <w:color w:val="0070C0"/>
        </w:rPr>
        <w:t>(</w:t>
      </w:r>
      <w:r w:rsidRPr="00081537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081537">
        <w:rPr>
          <w:rFonts w:ascii="Verdana" w:hAnsi="Verdana"/>
          <w:i/>
          <w:color w:val="0070C0"/>
        </w:rPr>
        <w:t>773001001</w:t>
      </w:r>
      <w:r w:rsidRPr="00081537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081537">
        <w:rPr>
          <w:rFonts w:ascii="Verdana" w:hAnsi="Verdana"/>
          <w:i/>
          <w:color w:val="0070C0"/>
        </w:rPr>
        <w:t>корр</w:t>
      </w:r>
      <w:proofErr w:type="spellEnd"/>
      <w:r w:rsidRPr="00081537">
        <w:rPr>
          <w:rFonts w:ascii="Verdana" w:hAnsi="Verdana"/>
          <w:i/>
          <w:color w:val="0070C0"/>
        </w:rPr>
        <w:t xml:space="preserve">/счет № </w:t>
      </w:r>
      <w:r w:rsidR="004D4231" w:rsidRPr="00081537">
        <w:rPr>
          <w:rFonts w:ascii="Verdana" w:hAnsi="Verdana" w:cs="Arial"/>
          <w:i/>
          <w:color w:val="0070C0"/>
          <w:shd w:val="clear" w:color="auto" w:fill="FFFFFF"/>
        </w:rPr>
        <w:t>30101810345250000635</w:t>
      </w:r>
      <w:r w:rsidRPr="00081537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___________________)</w:t>
      </w:r>
      <w:r w:rsidRPr="00081537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40590233" w14:textId="77777777" w:rsidR="00686D08" w:rsidRPr="00081537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81537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58D5666A" w14:textId="77777777" w:rsidR="006710CA" w:rsidRPr="00081537" w:rsidRDefault="006710CA" w:rsidP="006710CA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81537">
        <w:rPr>
          <w:rFonts w:ascii="Verdana" w:hAnsi="Verdana" w:cs="Arial"/>
        </w:rPr>
        <w:t>Платеж</w:t>
      </w:r>
      <w:r w:rsidRPr="00081537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81537">
        <w:rPr>
          <w:rFonts w:ascii="Verdana" w:hAnsi="Verdana"/>
        </w:rPr>
        <w:t xml:space="preserve"> </w:t>
      </w:r>
      <w:r w:rsidRPr="00081537">
        <w:rPr>
          <w:rFonts w:ascii="Verdana" w:eastAsia="Calibri" w:hAnsi="Verdana" w:cs="Arial"/>
        </w:rPr>
        <w:t>по предъявлении Продавцом в Исполняющий банк следующих документов:</w:t>
      </w:r>
    </w:p>
    <w:p w14:paraId="0DC6DBE2" w14:textId="77777777" w:rsidR="006710CA" w:rsidRPr="00081537" w:rsidRDefault="006710CA" w:rsidP="006710CA">
      <w:pPr>
        <w:pStyle w:val="a5"/>
        <w:numPr>
          <w:ilvl w:val="0"/>
          <w:numId w:val="35"/>
        </w:numPr>
        <w:jc w:val="both"/>
        <w:rPr>
          <w:rFonts w:ascii="Verdana" w:hAnsi="Verdana"/>
        </w:rPr>
      </w:pPr>
      <w:r w:rsidRPr="00081537">
        <w:rPr>
          <w:rFonts w:ascii="Verdana" w:hAnsi="Verdana"/>
        </w:rPr>
        <w:t>оригинал или нотариально заверенная копия Договора купли-продажи недвижимого имущества;</w:t>
      </w:r>
    </w:p>
    <w:p w14:paraId="20EE2BBE" w14:textId="77777777" w:rsidR="006710CA" w:rsidRPr="00081537" w:rsidRDefault="006710CA" w:rsidP="006710CA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>- выписка из ЕГРН, подтверждающая государственную регистрацию перехода права собственности к Покупателю (в случае оплаты с использованием кредитных средств возможно указание на установление последующей ипотеки в пользу кредитующего банка).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(в виде оригинала или нотариально заверенной копии)</w:t>
      </w:r>
    </w:p>
    <w:p w14:paraId="106C937C" w14:textId="77777777" w:rsidR="00686D08" w:rsidRPr="00081537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81537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81537">
        <w:rPr>
          <w:rFonts w:ascii="Verdana" w:hAnsi="Verdana"/>
          <w:i/>
          <w:color w:val="0070C0"/>
        </w:rPr>
        <w:t>5 (Пяти)</w:t>
      </w:r>
      <w:r w:rsidRPr="00081537">
        <w:rPr>
          <w:rFonts w:ascii="Verdana" w:hAnsi="Verdana"/>
          <w:color w:val="0070C0"/>
        </w:rPr>
        <w:t xml:space="preserve"> </w:t>
      </w:r>
      <w:r w:rsidRPr="00081537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</w:t>
      </w:r>
      <w:r w:rsidRPr="00081537">
        <w:rPr>
          <w:rFonts w:ascii="Verdana" w:hAnsi="Verdana"/>
        </w:rPr>
        <w:lastRenderedPageBreak/>
        <w:t xml:space="preserve">в регистрации перехода права собственности, но не менее чем на </w:t>
      </w:r>
      <w:r w:rsidRPr="00081537">
        <w:rPr>
          <w:rFonts w:ascii="Verdana" w:hAnsi="Verdana"/>
          <w:i/>
          <w:color w:val="0070C0"/>
        </w:rPr>
        <w:t>30 (Тридцать)</w:t>
      </w:r>
      <w:r w:rsidRPr="00081537">
        <w:rPr>
          <w:rFonts w:ascii="Verdana" w:hAnsi="Verdana"/>
          <w:color w:val="0070C0"/>
        </w:rPr>
        <w:t xml:space="preserve"> </w:t>
      </w:r>
      <w:r w:rsidRPr="00081537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3062A782" w14:textId="77777777" w:rsidR="002C398A" w:rsidRPr="00081537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081537">
        <w:rPr>
          <w:rFonts w:ascii="Verdana" w:hAnsi="Verdana"/>
          <w:color w:val="000000" w:themeColor="text1"/>
        </w:rPr>
        <w:t>«</w:t>
      </w:r>
      <w:r w:rsidRPr="00081537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53C0E730" w14:textId="77777777" w:rsidR="002C398A" w:rsidRPr="00081537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081537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2A7208C9" w14:textId="77777777" w:rsidR="002C398A" w:rsidRPr="00081537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порядке». </w:t>
      </w:r>
    </w:p>
    <w:p w14:paraId="73C7D385" w14:textId="77777777" w:rsidR="00334E8F" w:rsidRPr="00081537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81537">
        <w:rPr>
          <w:rFonts w:ascii="Verdana" w:hAnsi="Verdana"/>
        </w:rPr>
        <w:t xml:space="preserve">Расчеты по аккредитиву регулируются </w:t>
      </w:r>
      <w:r w:rsidR="00A02411" w:rsidRPr="00081537">
        <w:rPr>
          <w:rFonts w:ascii="Verdana" w:hAnsi="Verdana"/>
        </w:rPr>
        <w:t>законодательством Российской Федерации.</w:t>
      </w:r>
    </w:p>
    <w:p w14:paraId="540A809D" w14:textId="77777777" w:rsidR="00686D08" w:rsidRPr="00081537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F4E512" w14:textId="77777777" w:rsidR="00686D08" w:rsidRPr="00081537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B04BBCF" w14:textId="77777777" w:rsidR="00686D08" w:rsidRPr="00081537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FA5A6A1" w14:textId="77777777" w:rsidR="00686D08" w:rsidRPr="00081537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30F62B55" w14:textId="77777777" w:rsidR="00686D08" w:rsidRPr="00081537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081537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081537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EE9223C" w14:textId="77777777" w:rsidR="00686D08" w:rsidRPr="00081537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0D34725" w14:textId="77777777" w:rsidR="00686D08" w:rsidRPr="00081537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45D06EC" w14:textId="77777777" w:rsidR="00686D08" w:rsidRPr="00081537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3FDF5338" w14:textId="77777777" w:rsidR="00686D08" w:rsidRPr="00081537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5885538" w14:textId="77777777" w:rsidR="00686D08" w:rsidRPr="00081537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081537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0A3A494C" w14:textId="77777777" w:rsidR="00686D08" w:rsidRPr="00081537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1A9723" w14:textId="4B168FDA" w:rsidR="00686D08" w:rsidRPr="00081537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B997FAD" w14:textId="40DC25BF" w:rsidR="00F04EC1" w:rsidRPr="00081537" w:rsidRDefault="00F04EC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8A0E787" w14:textId="5561FC11" w:rsidR="00F04EC1" w:rsidRPr="00081537" w:rsidRDefault="00F04EC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B10025A" w14:textId="1AACAC0E" w:rsidR="00F04EC1" w:rsidRPr="00081537" w:rsidRDefault="00F04EC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D51603D" w14:textId="09991929" w:rsidR="00F04EC1" w:rsidRPr="00081537" w:rsidRDefault="00F04EC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66FDDB" w14:textId="6BB44321" w:rsidR="00F04EC1" w:rsidRPr="00081537" w:rsidRDefault="00F04EC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D804298" w14:textId="19F3DB40" w:rsidR="00F04EC1" w:rsidRPr="00081537" w:rsidRDefault="00F04EC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B2EEA96" w14:textId="67ECEC26" w:rsidR="00F04EC1" w:rsidRPr="00081537" w:rsidRDefault="00F04EC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72C4E2B" w14:textId="37DE31C5" w:rsidR="00F04EC1" w:rsidRPr="00081537" w:rsidRDefault="00F04EC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2282489" w14:textId="21EADFFC" w:rsidR="00F04EC1" w:rsidRPr="00081537" w:rsidRDefault="00F04EC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A9F7813" w14:textId="2C4D88FE" w:rsidR="00F04EC1" w:rsidRPr="00081537" w:rsidRDefault="00F04EC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8D4ED1" w14:textId="74A0C5F7" w:rsidR="00F04EC1" w:rsidRPr="00081537" w:rsidRDefault="00F04EC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D79648" w14:textId="1B93E5F4" w:rsidR="00F04EC1" w:rsidRPr="00081537" w:rsidRDefault="00F04EC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3E98946" w14:textId="0C10F3C3" w:rsidR="00F04EC1" w:rsidRPr="00081537" w:rsidRDefault="00F04EC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1643FFC" w14:textId="50BAD158" w:rsidR="00F04EC1" w:rsidRPr="00081537" w:rsidRDefault="00F04EC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FDF47D" w14:textId="4A095C8B" w:rsidR="00F04EC1" w:rsidRPr="00081537" w:rsidRDefault="00F04EC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300DBF" w14:textId="2A93966B" w:rsidR="00F04EC1" w:rsidRPr="00081537" w:rsidRDefault="00F04EC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AFE40A3" w14:textId="7735E9F1" w:rsidR="00F04EC1" w:rsidRPr="00081537" w:rsidRDefault="00F04EC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CC6A6" w14:textId="6AD95833" w:rsidR="00F04EC1" w:rsidRDefault="00F04EC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198341" w14:textId="00CD2FA8" w:rsidR="00081537" w:rsidRDefault="00081537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AA9E7BE" w14:textId="432C4834" w:rsidR="00081537" w:rsidRDefault="00081537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4DAD294" w14:textId="29CD2985" w:rsidR="00081537" w:rsidRDefault="00081537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EBE9E2C" w14:textId="31C6C312" w:rsidR="00081537" w:rsidRDefault="00081537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364F26" w14:textId="0B8734D5" w:rsidR="00081537" w:rsidRDefault="00081537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D02828E" w14:textId="44575DBF" w:rsidR="00081537" w:rsidRDefault="00081537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6B45242" w14:textId="2EC4A111" w:rsidR="00081537" w:rsidRDefault="00081537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63E304" w14:textId="3B08E220" w:rsidR="00081537" w:rsidRDefault="00081537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ED7BF03" w14:textId="15C7CAAE" w:rsidR="00081537" w:rsidRDefault="00081537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740F7" w14:textId="0D440FB6" w:rsidR="00081537" w:rsidRDefault="00081537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71B73A4" w14:textId="77777777" w:rsidR="00081537" w:rsidRPr="00081537" w:rsidRDefault="00081537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01281C" w14:textId="11F85CBC" w:rsidR="00F04EC1" w:rsidRPr="00081537" w:rsidRDefault="00F04EC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00A4DCD" w14:textId="45F5E7D2" w:rsidR="00F04EC1" w:rsidRPr="00081537" w:rsidRDefault="00F04EC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AC9F7BA" w14:textId="77777777" w:rsidR="00975485" w:rsidRDefault="00975485" w:rsidP="00F04EC1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BA9E1EC" w14:textId="42A62443" w:rsidR="00F04EC1" w:rsidRPr="00081537" w:rsidRDefault="00F04EC1" w:rsidP="00F04EC1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081537">
        <w:rPr>
          <w:rFonts w:ascii="Verdana" w:hAnsi="Verdana"/>
          <w:sz w:val="20"/>
          <w:szCs w:val="20"/>
        </w:rPr>
        <w:lastRenderedPageBreak/>
        <w:t>Приложение №___</w:t>
      </w:r>
      <w:r w:rsidRPr="00081537">
        <w:rPr>
          <w:rStyle w:val="af5"/>
          <w:rFonts w:ascii="Verdana" w:hAnsi="Verdana"/>
          <w:sz w:val="20"/>
          <w:szCs w:val="20"/>
        </w:rPr>
        <w:footnoteReference w:id="8"/>
      </w:r>
    </w:p>
    <w:p w14:paraId="3F4D0223" w14:textId="77777777" w:rsidR="00F04EC1" w:rsidRPr="00081537" w:rsidRDefault="00F04EC1" w:rsidP="00F04EC1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081537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0857C5AC" w14:textId="433008BC" w:rsidR="00F04EC1" w:rsidRPr="00081537" w:rsidRDefault="00F04EC1" w:rsidP="00F04EC1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081537">
        <w:rPr>
          <w:rFonts w:ascii="Verdana" w:hAnsi="Verdana" w:cs="Arial"/>
          <w:lang w:eastAsia="en-CA"/>
        </w:rPr>
        <w:t>от «___»____________ 20__</w:t>
      </w:r>
    </w:p>
    <w:p w14:paraId="2A46F981" w14:textId="77777777" w:rsidR="00F04EC1" w:rsidRPr="00081537" w:rsidRDefault="00F04EC1" w:rsidP="00F04EC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FDE8F2B" w14:textId="77777777" w:rsidR="00F04EC1" w:rsidRPr="00081537" w:rsidRDefault="00F04EC1" w:rsidP="00F04EC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81537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F04EC1" w:rsidRPr="00081537" w14:paraId="0E4307FC" w14:textId="77777777" w:rsidTr="00F43BAA">
        <w:trPr>
          <w:trHeight w:val="693"/>
        </w:trPr>
        <w:tc>
          <w:tcPr>
            <w:tcW w:w="2728" w:type="dxa"/>
            <w:shd w:val="clear" w:color="auto" w:fill="auto"/>
          </w:tcPr>
          <w:p w14:paraId="18276580" w14:textId="77777777" w:rsidR="00F04EC1" w:rsidRPr="00081537" w:rsidRDefault="00F04EC1" w:rsidP="00F43BAA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081537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3A6DA329" w14:textId="77777777" w:rsidR="00F04EC1" w:rsidRPr="00081537" w:rsidRDefault="00F04EC1" w:rsidP="00F43BAA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08153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081537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1B19368F" w14:textId="77777777" w:rsidR="00F04EC1" w:rsidRPr="00081537" w:rsidRDefault="00F04EC1" w:rsidP="00F43BAA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  <w:p w14:paraId="314EDD8C" w14:textId="77777777" w:rsidR="00F04EC1" w:rsidRPr="00081537" w:rsidRDefault="00F04EC1" w:rsidP="00F43BAA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081537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39961648" w14:textId="77777777" w:rsidR="00F04EC1" w:rsidRPr="00081537" w:rsidRDefault="00F04EC1" w:rsidP="00F43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081537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081537">
              <w:rPr>
                <w:rStyle w:val="af5"/>
                <w:rFonts w:ascii="Verdana" w:hAnsi="Verdana" w:cs="Verdana"/>
                <w:iCs/>
                <w:sz w:val="20"/>
                <w:szCs w:val="20"/>
              </w:rPr>
              <w:footnoteReference w:id="9"/>
            </w:r>
            <w:r w:rsidRPr="00081537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4DE19A80" w14:textId="77777777" w:rsidR="00F04EC1" w:rsidRPr="00081537" w:rsidRDefault="00F04EC1" w:rsidP="00F43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081537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дней, следующих за календарным кварталом, 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62F1123D" w14:textId="77777777" w:rsidR="00F04EC1" w:rsidRPr="00081537" w:rsidRDefault="00F04EC1" w:rsidP="00F43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081537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дней, следующих за календарным кварталом, справка из налоговых органов об отсутствии задолженности перед бюджетом всех уровней и внебюджетными фондами;</w:t>
            </w:r>
          </w:p>
          <w:p w14:paraId="5555A405" w14:textId="77777777" w:rsidR="00F04EC1" w:rsidRPr="00081537" w:rsidRDefault="00F04EC1" w:rsidP="00F43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081537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5182494E" w14:textId="77777777" w:rsidR="00F04EC1" w:rsidRPr="00081537" w:rsidRDefault="00F04EC1" w:rsidP="00F43BA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F04EC1" w:rsidRPr="00081537" w14:paraId="5CC43638" w14:textId="77777777" w:rsidTr="00F43BAA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C960F6F" w14:textId="77777777" w:rsidR="00F04EC1" w:rsidRPr="00081537" w:rsidRDefault="00F04EC1" w:rsidP="00F43BAA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081537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63DAFAB3" w14:textId="77777777" w:rsidR="00F04EC1" w:rsidRPr="00081537" w:rsidRDefault="00F04EC1" w:rsidP="00F43BAA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081537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D09C03" w14:textId="77777777" w:rsidR="00F04EC1" w:rsidRPr="00081537" w:rsidRDefault="00F04EC1" w:rsidP="00F43BAA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081537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</w:t>
            </w:r>
            <w:proofErr w:type="spellStart"/>
            <w:r w:rsidRPr="00081537">
              <w:rPr>
                <w:rFonts w:ascii="Verdana" w:hAnsi="Verdana" w:cs="Verdana"/>
                <w:iCs/>
                <w:sz w:val="20"/>
                <w:szCs w:val="20"/>
              </w:rPr>
              <w:t>Balance</w:t>
            </w:r>
            <w:proofErr w:type="spellEnd"/>
            <w:r w:rsidRPr="00081537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081537">
              <w:rPr>
                <w:rFonts w:ascii="Verdana" w:hAnsi="Verdana" w:cs="Verdana"/>
                <w:iCs/>
                <w:sz w:val="20"/>
                <w:szCs w:val="20"/>
              </w:rPr>
              <w:t>sheet</w:t>
            </w:r>
            <w:proofErr w:type="spellEnd"/>
            <w:r w:rsidRPr="00081537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081537">
              <w:rPr>
                <w:rFonts w:ascii="Verdana" w:hAnsi="Verdana" w:cs="Verdana"/>
                <w:iCs/>
                <w:sz w:val="20"/>
                <w:szCs w:val="20"/>
              </w:rPr>
              <w:t>Income</w:t>
            </w:r>
            <w:proofErr w:type="spellEnd"/>
            <w:r w:rsidRPr="00081537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081537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081537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081537">
              <w:rPr>
                <w:rFonts w:ascii="Verdana" w:hAnsi="Verdana" w:cs="Verdana"/>
                <w:iCs/>
                <w:sz w:val="20"/>
                <w:szCs w:val="20"/>
              </w:rPr>
              <w:t>Cash</w:t>
            </w:r>
            <w:proofErr w:type="spellEnd"/>
            <w:r w:rsidRPr="00081537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081537">
              <w:rPr>
                <w:rFonts w:ascii="Verdana" w:hAnsi="Verdana" w:cs="Verdana"/>
                <w:iCs/>
                <w:sz w:val="20"/>
                <w:szCs w:val="20"/>
              </w:rPr>
              <w:t>flow</w:t>
            </w:r>
            <w:proofErr w:type="spellEnd"/>
            <w:r w:rsidRPr="00081537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081537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081537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081537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081537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081537">
              <w:rPr>
                <w:rFonts w:ascii="Verdana" w:hAnsi="Verdana" w:cs="Verdana"/>
                <w:iCs/>
                <w:sz w:val="20"/>
                <w:szCs w:val="20"/>
              </w:rPr>
              <w:t>Changes</w:t>
            </w:r>
            <w:proofErr w:type="spellEnd"/>
            <w:r w:rsidRPr="00081537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081537">
              <w:rPr>
                <w:rFonts w:ascii="Verdana" w:hAnsi="Verdana" w:cs="Verdana"/>
                <w:iCs/>
                <w:sz w:val="20"/>
                <w:szCs w:val="20"/>
              </w:rPr>
              <w:t>in</w:t>
            </w:r>
            <w:proofErr w:type="spellEnd"/>
            <w:r w:rsidRPr="00081537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081537">
              <w:rPr>
                <w:rFonts w:ascii="Verdana" w:hAnsi="Verdana" w:cs="Verdana"/>
                <w:iCs/>
                <w:sz w:val="20"/>
                <w:szCs w:val="20"/>
              </w:rPr>
              <w:t>Equity</w:t>
            </w:r>
            <w:proofErr w:type="spellEnd"/>
            <w:r w:rsidRPr="00081537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081537">
              <w:rPr>
                <w:rFonts w:ascii="Verdana" w:hAnsi="Verdana" w:cs="Verdana"/>
                <w:iCs/>
                <w:sz w:val="20"/>
                <w:szCs w:val="20"/>
              </w:rPr>
              <w:t>Notes</w:t>
            </w:r>
            <w:proofErr w:type="spellEnd"/>
            <w:r w:rsidRPr="00081537">
              <w:rPr>
                <w:rFonts w:ascii="Verdana" w:hAnsi="Verdana" w:cs="Verdana"/>
                <w:iCs/>
                <w:sz w:val="20"/>
                <w:szCs w:val="20"/>
              </w:rPr>
              <w:t xml:space="preserve">), Сертификат (Свидетельство) об отсутствии задолженности по налогам – </w:t>
            </w:r>
            <w:proofErr w:type="spellStart"/>
            <w:r w:rsidRPr="00081537">
              <w:rPr>
                <w:rFonts w:ascii="Verdana" w:hAnsi="Verdana" w:cs="Verdana"/>
                <w:iCs/>
                <w:sz w:val="20"/>
                <w:szCs w:val="20"/>
              </w:rPr>
              <w:t>Certificate</w:t>
            </w:r>
            <w:proofErr w:type="spellEnd"/>
            <w:r w:rsidRPr="00081537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081537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081537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081537">
              <w:rPr>
                <w:rFonts w:ascii="Verdana" w:hAnsi="Verdana" w:cs="Verdana"/>
                <w:iCs/>
                <w:sz w:val="20"/>
                <w:szCs w:val="20"/>
              </w:rPr>
              <w:t>good</w:t>
            </w:r>
            <w:proofErr w:type="spellEnd"/>
            <w:r w:rsidRPr="00081537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081537">
              <w:rPr>
                <w:rFonts w:ascii="Verdana" w:hAnsi="Verdana" w:cs="Verdana"/>
                <w:iCs/>
                <w:sz w:val="20"/>
                <w:szCs w:val="20"/>
              </w:rPr>
              <w:t>standing</w:t>
            </w:r>
            <w:proofErr w:type="spellEnd"/>
            <w:r w:rsidRPr="00081537">
              <w:rPr>
                <w:rFonts w:ascii="Verdana" w:hAnsi="Verdana" w:cs="Verdana"/>
                <w:iCs/>
                <w:sz w:val="20"/>
                <w:szCs w:val="20"/>
              </w:rPr>
              <w:t xml:space="preserve">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77FE0A02" w14:textId="77777777" w:rsidR="00F04EC1" w:rsidRPr="00081537" w:rsidRDefault="00F04EC1" w:rsidP="00F43BAA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081537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</w:t>
            </w:r>
            <w:r w:rsidRPr="00081537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наличии/отсутствии у Покупателя неисполненных обязательств по налоговым платежам;</w:t>
            </w:r>
          </w:p>
          <w:p w14:paraId="67D2F6A5" w14:textId="77777777" w:rsidR="00F04EC1" w:rsidRPr="00081537" w:rsidRDefault="00F04EC1" w:rsidP="00F43BAA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081537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234D04F7" w14:textId="77777777" w:rsidR="00F04EC1" w:rsidRPr="00081537" w:rsidRDefault="00F04EC1" w:rsidP="00F43BAA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F04EC1" w:rsidRPr="00081537" w14:paraId="30DD5F73" w14:textId="77777777" w:rsidTr="00F43BAA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E60EEEA" w14:textId="77777777" w:rsidR="00F04EC1" w:rsidRPr="00081537" w:rsidRDefault="00F04EC1" w:rsidP="00F43BAA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081537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14:paraId="17BA686B" w14:textId="77777777" w:rsidR="00F04EC1" w:rsidRPr="00081537" w:rsidRDefault="00F04EC1" w:rsidP="00F43BAA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081537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физическое лицо, 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448971" w14:textId="77777777" w:rsidR="00F04EC1" w:rsidRPr="00081537" w:rsidRDefault="00F04EC1" w:rsidP="00F43BAA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081537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Продавца:</w:t>
            </w:r>
          </w:p>
          <w:p w14:paraId="11599336" w14:textId="77777777" w:rsidR="00F04EC1" w:rsidRPr="00081537" w:rsidRDefault="00F04EC1" w:rsidP="00F43BA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081537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34714C52" w14:textId="77777777" w:rsidR="00F04EC1" w:rsidRPr="00081537" w:rsidRDefault="00F04EC1" w:rsidP="00F43BA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081537">
              <w:rPr>
                <w:rFonts w:ascii="Verdana" w:hAnsi="Verdana" w:cs="Verdana"/>
                <w:iCs/>
              </w:rPr>
              <w:t>для индивидуального предпринимателя – справка 3-НДФЛ, книга учета доходов и расходов, декларации для ФНС, выписки с текущих, депозитных счетов и/или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7989A720" w14:textId="77777777" w:rsidR="00F04EC1" w:rsidRPr="00081537" w:rsidRDefault="00F04EC1" w:rsidP="00F43BAA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37A39D1D" w14:textId="77777777" w:rsidR="00F04EC1" w:rsidRPr="00081537" w:rsidRDefault="00F04EC1" w:rsidP="00F04EC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ACF2F50" w14:textId="77777777" w:rsidR="00F04EC1" w:rsidRPr="00081537" w:rsidRDefault="00F04EC1" w:rsidP="00F04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56D85F" w14:textId="77777777" w:rsidR="00F04EC1" w:rsidRPr="00081537" w:rsidRDefault="00F04EC1" w:rsidP="00F04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3B772DA" w14:textId="77777777" w:rsidR="00F04EC1" w:rsidRPr="00081537" w:rsidRDefault="00F04EC1" w:rsidP="00F04EC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FBDF3D5" w14:textId="77777777" w:rsidR="00F04EC1" w:rsidRPr="00081537" w:rsidRDefault="00F04EC1" w:rsidP="00F04EC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081537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081537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553FF5AA" w14:textId="77777777" w:rsidR="00F04EC1" w:rsidRPr="00081537" w:rsidRDefault="00F04EC1" w:rsidP="00F04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11C058F2" w14:textId="77777777" w:rsidR="00F04EC1" w:rsidRPr="00081537" w:rsidRDefault="00F04EC1" w:rsidP="00F04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B20FBC1" w14:textId="77777777" w:rsidR="00F04EC1" w:rsidRPr="00081537" w:rsidRDefault="00F04EC1" w:rsidP="00F04EC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081537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5B66EBA9" w14:textId="77777777" w:rsidR="00F04EC1" w:rsidRPr="00081537" w:rsidRDefault="00F04EC1" w:rsidP="00F04EC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8153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081537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662FAAE7" w14:textId="0CB36954" w:rsidR="00F04EC1" w:rsidRPr="00081537" w:rsidRDefault="00F04EC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F04EC1" w:rsidRPr="00081537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D8F78" w14:textId="77777777" w:rsidR="00B56BE2" w:rsidRDefault="00B56BE2" w:rsidP="00E33D4F">
      <w:pPr>
        <w:spacing w:after="0" w:line="240" w:lineRule="auto"/>
      </w:pPr>
      <w:r>
        <w:separator/>
      </w:r>
    </w:p>
  </w:endnote>
  <w:endnote w:type="continuationSeparator" w:id="0">
    <w:p w14:paraId="7D20EC2D" w14:textId="77777777" w:rsidR="00B56BE2" w:rsidRDefault="00B56BE2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28E83C46" w:rsidR="00CF75AA" w:rsidRDefault="00CF75A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1FC">
          <w:rPr>
            <w:noProof/>
          </w:rPr>
          <w:t>15</w:t>
        </w:r>
        <w:r>
          <w:fldChar w:fldCharType="end"/>
        </w:r>
      </w:p>
    </w:sdtContent>
  </w:sdt>
  <w:p w14:paraId="19746260" w14:textId="77777777" w:rsidR="00CF75AA" w:rsidRDefault="00CF75A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6693A" w14:textId="77777777" w:rsidR="00B56BE2" w:rsidRDefault="00B56BE2" w:rsidP="00E33D4F">
      <w:pPr>
        <w:spacing w:after="0" w:line="240" w:lineRule="auto"/>
      </w:pPr>
      <w:r>
        <w:separator/>
      </w:r>
    </w:p>
  </w:footnote>
  <w:footnote w:type="continuationSeparator" w:id="0">
    <w:p w14:paraId="3BE26614" w14:textId="77777777" w:rsidR="00B56BE2" w:rsidRDefault="00B56BE2" w:rsidP="00E33D4F">
      <w:pPr>
        <w:spacing w:after="0" w:line="240" w:lineRule="auto"/>
      </w:pPr>
      <w:r>
        <w:continuationSeparator/>
      </w:r>
    </w:p>
  </w:footnote>
  <w:footnote w:id="1">
    <w:p w14:paraId="7448BF4F" w14:textId="5FBCEB5C" w:rsidR="00CF75AA" w:rsidRPr="007051FF" w:rsidRDefault="00CF75AA" w:rsidP="008E3350">
      <w:pPr>
        <w:pStyle w:val="af3"/>
        <w:ind w:left="-709"/>
        <w:jc w:val="both"/>
        <w:rPr>
          <w:rFonts w:ascii="Verdana" w:hAnsi="Verdana" w:cs="Verdana"/>
          <w:color w:val="FF0000"/>
          <w:sz w:val="16"/>
          <w:szCs w:val="16"/>
        </w:rPr>
      </w:pPr>
      <w:r w:rsidRPr="007051FF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7051FF">
        <w:rPr>
          <w:rFonts w:ascii="Verdana" w:hAnsi="Verdana"/>
          <w:color w:val="FF0000"/>
          <w:sz w:val="16"/>
          <w:szCs w:val="16"/>
        </w:rPr>
        <w:t xml:space="preserve"> </w:t>
      </w:r>
      <w:r w:rsidRPr="007051FF">
        <w:rPr>
          <w:rFonts w:ascii="Verdana" w:hAnsi="Verdana" w:cs="Verdana"/>
          <w:color w:val="FF0000"/>
          <w:sz w:val="16"/>
          <w:szCs w:val="16"/>
        </w:rPr>
        <w:t xml:space="preserve">При заключении договора </w:t>
      </w:r>
      <w:r w:rsidRPr="007051FF">
        <w:rPr>
          <w:rFonts w:ascii="Verdana" w:hAnsi="Verdana" w:cs="Verdana"/>
          <w:b/>
          <w:bCs/>
          <w:color w:val="FF0000"/>
          <w:sz w:val="16"/>
          <w:szCs w:val="16"/>
        </w:rPr>
        <w:t>на торгах</w:t>
      </w:r>
      <w:r w:rsidRPr="007051FF">
        <w:rPr>
          <w:rFonts w:ascii="Verdana" w:hAnsi="Verdana" w:cs="Verdana"/>
          <w:color w:val="FF0000"/>
          <w:sz w:val="16"/>
          <w:szCs w:val="16"/>
        </w:rPr>
        <w:t xml:space="preserve"> в размере, указанном в п. 2.1. Договора. </w:t>
      </w:r>
    </w:p>
    <w:p w14:paraId="25E0375B" w14:textId="2163BC7C" w:rsidR="00CF75AA" w:rsidRPr="007051FF" w:rsidRDefault="00CF75AA" w:rsidP="000E6B2F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Verdana" w:hAnsi="Verdana"/>
          <w:color w:val="FF0000"/>
          <w:sz w:val="16"/>
          <w:szCs w:val="16"/>
        </w:rPr>
      </w:pPr>
      <w:r w:rsidRPr="007051FF">
        <w:rPr>
          <w:rFonts w:ascii="Verdana" w:hAnsi="Verdana" w:cs="Verdana"/>
          <w:color w:val="FF0000"/>
          <w:sz w:val="16"/>
          <w:szCs w:val="16"/>
        </w:rPr>
        <w:t xml:space="preserve">  </w:t>
      </w:r>
    </w:p>
  </w:footnote>
  <w:footnote w:id="2">
    <w:p w14:paraId="79480C7C" w14:textId="77777777" w:rsidR="00CF75AA" w:rsidRDefault="00CF75AA" w:rsidP="002F56AC">
      <w:pPr>
        <w:pStyle w:val="af3"/>
      </w:pPr>
      <w:r w:rsidRPr="007051FF">
        <w:rPr>
          <w:rStyle w:val="af5"/>
          <w:color w:val="FF0000"/>
        </w:rPr>
        <w:footnoteRef/>
      </w:r>
      <w:r w:rsidRPr="007051FF">
        <w:rPr>
          <w:color w:val="FF0000"/>
        </w:rPr>
        <w:t xml:space="preserve"> Один из двух экземпляров используется Продавцом для целей раскрытия аккредитива</w:t>
      </w:r>
    </w:p>
  </w:footnote>
  <w:footnote w:id="3">
    <w:p w14:paraId="37F4F2F5" w14:textId="77777777" w:rsidR="00CF75AA" w:rsidRPr="00D03FB6" w:rsidRDefault="00CF75AA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5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4B1974C6" w14:textId="77777777" w:rsidR="00CF75AA" w:rsidRPr="00D03FB6" w:rsidRDefault="00CF75AA" w:rsidP="000C2791">
      <w:pPr>
        <w:pStyle w:val="af3"/>
        <w:jc w:val="both"/>
        <w:rPr>
          <w:rFonts w:ascii="Verdana" w:hAnsi="Verdana"/>
          <w:sz w:val="16"/>
          <w:szCs w:val="16"/>
        </w:rPr>
      </w:pPr>
    </w:p>
  </w:footnote>
  <w:footnote w:id="4">
    <w:p w14:paraId="46081E18" w14:textId="77777777" w:rsidR="00BE1DC2" w:rsidRDefault="00BE1DC2" w:rsidP="00BE1DC2">
      <w:pPr>
        <w:pStyle w:val="af3"/>
        <w:jc w:val="both"/>
      </w:pPr>
      <w:r>
        <w:rPr>
          <w:rStyle w:val="af5"/>
        </w:rPr>
        <w:footnoteRef/>
      </w:r>
      <w:r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5">
    <w:p w14:paraId="2AA1AC9E" w14:textId="61FDC6DA" w:rsidR="00CF75AA" w:rsidRPr="008070A5" w:rsidRDefault="00CF75AA" w:rsidP="0084325B">
      <w:pPr>
        <w:pStyle w:val="af3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9.2.2. 1</w:t>
      </w:r>
      <w:r w:rsidR="00621124">
        <w:rPr>
          <w:rFonts w:ascii="Verdana" w:hAnsi="Verdana"/>
          <w:color w:val="FF0000"/>
          <w:sz w:val="16"/>
          <w:szCs w:val="16"/>
        </w:rPr>
        <w:t>1</w:t>
      </w:r>
      <w:r w:rsidRPr="0055668A">
        <w:rPr>
          <w:rFonts w:ascii="Verdana" w:hAnsi="Verdana"/>
          <w:color w:val="FF0000"/>
          <w:sz w:val="16"/>
          <w:szCs w:val="16"/>
        </w:rPr>
        <w:t>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  <w:footnote w:id="6">
    <w:p w14:paraId="1767F754" w14:textId="77777777" w:rsidR="00CF75AA" w:rsidRPr="0010369A" w:rsidRDefault="00CF75AA" w:rsidP="00035ED5">
      <w:pPr>
        <w:pStyle w:val="af3"/>
        <w:jc w:val="both"/>
        <w:rPr>
          <w:rFonts w:ascii="Verdana" w:hAnsi="Verdana"/>
          <w:color w:val="FF0000"/>
          <w:sz w:val="16"/>
          <w:szCs w:val="16"/>
        </w:rPr>
      </w:pPr>
      <w:r w:rsidRPr="0010369A">
        <w:rPr>
          <w:rStyle w:val="af5"/>
          <w:color w:val="FF0000"/>
        </w:rPr>
        <w:footnoteRef/>
      </w:r>
      <w:r w:rsidRPr="0010369A">
        <w:rPr>
          <w:color w:val="FF0000"/>
        </w:rP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</w:t>
      </w:r>
    </w:p>
  </w:footnote>
  <w:footnote w:id="7">
    <w:p w14:paraId="7FA64772" w14:textId="41AA131B" w:rsidR="00E635D7" w:rsidRPr="00010D96" w:rsidRDefault="00CF75AA" w:rsidP="00E635D7">
      <w:pPr>
        <w:pStyle w:val="af3"/>
        <w:jc w:val="both"/>
      </w:pPr>
      <w:r w:rsidRPr="0010369A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</w:t>
      </w:r>
      <w:r w:rsidR="00E635D7" w:rsidRPr="00E635D7">
        <w:rPr>
          <w:rFonts w:ascii="Verdana" w:hAnsi="Verdana"/>
          <w:color w:val="FF0000"/>
          <w:sz w:val="16"/>
          <w:szCs w:val="16"/>
        </w:rPr>
        <w:t xml:space="preserve"> </w:t>
      </w:r>
      <w:r w:rsidR="00E635D7" w:rsidRPr="00010D96">
        <w:rPr>
          <w:rFonts w:ascii="Verdana" w:hAnsi="Verdana"/>
          <w:color w:val="FF0000"/>
          <w:sz w:val="16"/>
          <w:szCs w:val="16"/>
        </w:rPr>
        <w:t>Банк-эмитент по аккредитиву</w:t>
      </w:r>
      <w:r w:rsidR="00E635D7">
        <w:rPr>
          <w:rFonts w:ascii="Verdana" w:hAnsi="Verdana"/>
          <w:color w:val="FF0000"/>
          <w:sz w:val="16"/>
          <w:szCs w:val="16"/>
        </w:rPr>
        <w:t xml:space="preserve"> </w:t>
      </w:r>
      <w:r w:rsidR="00E635D7" w:rsidRPr="00010D96">
        <w:rPr>
          <w:rFonts w:ascii="Verdana" w:hAnsi="Verdana"/>
          <w:color w:val="FF0000"/>
          <w:sz w:val="16"/>
          <w:szCs w:val="16"/>
        </w:rPr>
        <w:t xml:space="preserve">должен иметь кредитный рейтинг, подтвержденный одним из аккредитованных ЦБ РФ рейтинговых агентств: не ниже BBB (RU) от АКРА (АО), </w:t>
      </w:r>
      <w:proofErr w:type="spellStart"/>
      <w:r w:rsidR="00E635D7" w:rsidRPr="00010D96">
        <w:rPr>
          <w:rFonts w:ascii="Verdana" w:hAnsi="Verdana"/>
          <w:color w:val="FF0000"/>
          <w:sz w:val="16"/>
          <w:szCs w:val="16"/>
        </w:rPr>
        <w:t>ruBBB</w:t>
      </w:r>
      <w:proofErr w:type="spellEnd"/>
      <w:r w:rsidR="00E635D7" w:rsidRPr="00010D96">
        <w:rPr>
          <w:rFonts w:ascii="Verdana" w:hAnsi="Verdana"/>
          <w:color w:val="FF0000"/>
          <w:sz w:val="16"/>
          <w:szCs w:val="16"/>
        </w:rPr>
        <w:t xml:space="preserve"> от АО «Эксперт РА», BBB.ru от ООО «НКР», </w:t>
      </w:r>
      <w:proofErr w:type="spellStart"/>
      <w:r w:rsidR="00E635D7" w:rsidRPr="00010D96">
        <w:rPr>
          <w:rFonts w:ascii="Verdana" w:hAnsi="Verdana"/>
          <w:color w:val="FF0000"/>
          <w:sz w:val="16"/>
          <w:szCs w:val="16"/>
        </w:rPr>
        <w:t>BBB|ru</w:t>
      </w:r>
      <w:proofErr w:type="spellEnd"/>
      <w:r w:rsidR="00E635D7" w:rsidRPr="00010D96">
        <w:rPr>
          <w:rFonts w:ascii="Verdana" w:hAnsi="Verdana"/>
          <w:color w:val="FF0000"/>
          <w:sz w:val="16"/>
          <w:szCs w:val="16"/>
        </w:rPr>
        <w:t>| от ООО «НРА».</w:t>
      </w:r>
    </w:p>
    <w:p w14:paraId="0A880166" w14:textId="34ABCAED" w:rsidR="00CF75AA" w:rsidRDefault="00CF75AA" w:rsidP="00035ED5">
      <w:pPr>
        <w:pStyle w:val="af3"/>
        <w:jc w:val="both"/>
      </w:pPr>
    </w:p>
  </w:footnote>
  <w:footnote w:id="8">
    <w:p w14:paraId="166B965A" w14:textId="77777777" w:rsidR="00F04EC1" w:rsidRDefault="00F04EC1" w:rsidP="00F04EC1">
      <w:pPr>
        <w:pStyle w:val="af3"/>
        <w:jc w:val="both"/>
      </w:pPr>
      <w:r w:rsidRPr="004813D2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4813D2">
        <w:rPr>
          <w:rStyle w:val="af5"/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пункт</w:t>
      </w:r>
      <w:r>
        <w:rPr>
          <w:rFonts w:ascii="Verdana" w:hAnsi="Verdana"/>
          <w:color w:val="FF0000"/>
          <w:sz w:val="16"/>
          <w:szCs w:val="16"/>
        </w:rPr>
        <w:t>ы</w:t>
      </w:r>
      <w:r w:rsidRPr="0055668A">
        <w:rPr>
          <w:rFonts w:ascii="Verdana" w:hAnsi="Verdana"/>
          <w:color w:val="FF0000"/>
          <w:sz w:val="16"/>
          <w:szCs w:val="16"/>
        </w:rPr>
        <w:t xml:space="preserve"> </w:t>
      </w:r>
      <w:r>
        <w:rPr>
          <w:rFonts w:ascii="Verdana" w:hAnsi="Verdana"/>
          <w:color w:val="FF0000"/>
          <w:sz w:val="16"/>
          <w:szCs w:val="16"/>
        </w:rPr>
        <w:t>4</w:t>
      </w:r>
      <w:r w:rsidRPr="0055668A">
        <w:rPr>
          <w:rFonts w:ascii="Verdana" w:hAnsi="Verdana"/>
          <w:color w:val="FF0000"/>
          <w:sz w:val="16"/>
          <w:szCs w:val="16"/>
        </w:rPr>
        <w:t>.</w:t>
      </w:r>
      <w:r>
        <w:rPr>
          <w:rFonts w:ascii="Verdana" w:hAnsi="Verdana"/>
          <w:color w:val="FF0000"/>
          <w:sz w:val="16"/>
          <w:szCs w:val="16"/>
        </w:rPr>
        <w:t>3,</w:t>
      </w:r>
      <w:r w:rsidRPr="0055668A">
        <w:rPr>
          <w:rFonts w:ascii="Verdana" w:hAnsi="Verdana"/>
          <w:color w:val="FF0000"/>
          <w:sz w:val="16"/>
          <w:szCs w:val="16"/>
        </w:rPr>
        <w:t xml:space="preserve"> </w:t>
      </w:r>
      <w:r w:rsidRPr="008B5721">
        <w:rPr>
          <w:rFonts w:ascii="Verdana" w:hAnsi="Verdana"/>
          <w:i/>
          <w:color w:val="FF0000"/>
          <w:sz w:val="16"/>
          <w:szCs w:val="16"/>
        </w:rPr>
        <w:t>10.5/11.5</w:t>
      </w:r>
      <w:r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Договора (в данных пунктах упоминается настоящее Приложение).</w:t>
      </w:r>
    </w:p>
  </w:footnote>
  <w:footnote w:id="9">
    <w:p w14:paraId="3873BA03" w14:textId="77777777" w:rsidR="00F04EC1" w:rsidRPr="00737CC6" w:rsidRDefault="00F04EC1" w:rsidP="00F04EC1">
      <w:pPr>
        <w:pStyle w:val="af3"/>
        <w:jc w:val="both"/>
        <w:rPr>
          <w:rFonts w:ascii="Verdana" w:hAnsi="Verdana"/>
          <w:color w:val="FF0000"/>
          <w:sz w:val="16"/>
          <w:szCs w:val="16"/>
        </w:rPr>
      </w:pPr>
      <w:r w:rsidRPr="004813D2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4813D2">
        <w:rPr>
          <w:rStyle w:val="af5"/>
          <w:rFonts w:ascii="Verdana" w:hAnsi="Verdana"/>
          <w:color w:val="FF0000"/>
          <w:sz w:val="16"/>
          <w:szCs w:val="16"/>
        </w:rPr>
        <w:t xml:space="preserve"> </w:t>
      </w:r>
      <w:r>
        <w:rPr>
          <w:rFonts w:ascii="Verdana" w:hAnsi="Verdana"/>
          <w:color w:val="FF0000"/>
          <w:sz w:val="16"/>
          <w:szCs w:val="16"/>
        </w:rPr>
        <w:t>У</w:t>
      </w:r>
      <w:r w:rsidRPr="00737CC6">
        <w:rPr>
          <w:rFonts w:ascii="Verdana" w:hAnsi="Verdana"/>
          <w:color w:val="FF0000"/>
          <w:sz w:val="16"/>
          <w:szCs w:val="16"/>
        </w:rPr>
        <w:t>словие применимо, если Договор действует в период, в котором у Покупателя имеется обязанность предоставления отчетности в налоговые органы</w:t>
      </w:r>
      <w:r>
        <w:rPr>
          <w:rFonts w:ascii="Verdana" w:hAnsi="Verdana"/>
          <w:color w:val="FF0000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AB375F7"/>
    <w:multiLevelType w:val="hybridMultilevel"/>
    <w:tmpl w:val="60867454"/>
    <w:lvl w:ilvl="0" w:tplc="60D6457E">
      <w:start w:val="1"/>
      <w:numFmt w:val="bullet"/>
      <w:lvlText w:val="-"/>
      <w:lvlJc w:val="left"/>
      <w:pPr>
        <w:ind w:left="95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7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401021A"/>
    <w:multiLevelType w:val="hybridMultilevel"/>
    <w:tmpl w:val="A6A6D646"/>
    <w:lvl w:ilvl="0" w:tplc="3B2216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92596"/>
    <w:multiLevelType w:val="hybridMultilevel"/>
    <w:tmpl w:val="3C76EBAA"/>
    <w:lvl w:ilvl="0" w:tplc="2538408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4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4536E"/>
    <w:multiLevelType w:val="multilevel"/>
    <w:tmpl w:val="E4AAE18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7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54631"/>
    <w:multiLevelType w:val="hybridMultilevel"/>
    <w:tmpl w:val="F06E2D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0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1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4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5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6" w15:restartNumberingAfterBreak="0">
    <w:nsid w:val="57923E3F"/>
    <w:multiLevelType w:val="multilevel"/>
    <w:tmpl w:val="6B180E6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7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0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F2D0EB0"/>
    <w:multiLevelType w:val="multilevel"/>
    <w:tmpl w:val="4F7011C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3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647F2BA0"/>
    <w:multiLevelType w:val="hybridMultilevel"/>
    <w:tmpl w:val="415E1A5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7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9B930D1"/>
    <w:multiLevelType w:val="hybridMultilevel"/>
    <w:tmpl w:val="05E6976E"/>
    <w:lvl w:ilvl="0" w:tplc="60D6457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0D7F96"/>
    <w:multiLevelType w:val="multilevel"/>
    <w:tmpl w:val="DCCE87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 w15:restartNumberingAfterBreak="0">
    <w:nsid w:val="6DE70620"/>
    <w:multiLevelType w:val="hybridMultilevel"/>
    <w:tmpl w:val="5E4AA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42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43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DFF7A3F"/>
    <w:multiLevelType w:val="multilevel"/>
    <w:tmpl w:val="191A417E"/>
    <w:lvl w:ilvl="0">
      <w:start w:val="1"/>
      <w:numFmt w:val="decimal"/>
      <w:lvlText w:val="%1."/>
      <w:lvlJc w:val="left"/>
      <w:pPr>
        <w:ind w:left="408" w:hanging="408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</w:rPr>
    </w:lvl>
  </w:abstractNum>
  <w:num w:numId="1">
    <w:abstractNumId w:val="16"/>
  </w:num>
  <w:num w:numId="2">
    <w:abstractNumId w:val="42"/>
  </w:num>
  <w:num w:numId="3">
    <w:abstractNumId w:val="32"/>
  </w:num>
  <w:num w:numId="4">
    <w:abstractNumId w:val="30"/>
  </w:num>
  <w:num w:numId="5">
    <w:abstractNumId w:val="27"/>
  </w:num>
  <w:num w:numId="6">
    <w:abstractNumId w:val="17"/>
  </w:num>
  <w:num w:numId="7">
    <w:abstractNumId w:val="2"/>
  </w:num>
  <w:num w:numId="8">
    <w:abstractNumId w:val="3"/>
  </w:num>
  <w:num w:numId="9">
    <w:abstractNumId w:val="37"/>
  </w:num>
  <w:num w:numId="10">
    <w:abstractNumId w:val="41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41"/>
  </w:num>
  <w:num w:numId="12">
    <w:abstractNumId w:val="8"/>
  </w:num>
  <w:num w:numId="13">
    <w:abstractNumId w:val="24"/>
  </w:num>
  <w:num w:numId="14">
    <w:abstractNumId w:val="4"/>
  </w:num>
  <w:num w:numId="15">
    <w:abstractNumId w:val="0"/>
  </w:num>
  <w:num w:numId="16">
    <w:abstractNumId w:val="14"/>
  </w:num>
  <w:num w:numId="17">
    <w:abstractNumId w:val="33"/>
  </w:num>
  <w:num w:numId="18">
    <w:abstractNumId w:val="19"/>
  </w:num>
  <w:num w:numId="19">
    <w:abstractNumId w:val="11"/>
  </w:num>
  <w:num w:numId="20">
    <w:abstractNumId w:val="25"/>
  </w:num>
  <w:num w:numId="21">
    <w:abstractNumId w:val="21"/>
  </w:num>
  <w:num w:numId="22">
    <w:abstractNumId w:val="22"/>
  </w:num>
  <w:num w:numId="23">
    <w:abstractNumId w:val="13"/>
  </w:num>
  <w:num w:numId="24">
    <w:abstractNumId w:val="23"/>
  </w:num>
  <w:num w:numId="25">
    <w:abstractNumId w:val="5"/>
  </w:num>
  <w:num w:numId="26">
    <w:abstractNumId w:val="36"/>
  </w:num>
  <w:num w:numId="27">
    <w:abstractNumId w:val="29"/>
  </w:num>
  <w:num w:numId="28">
    <w:abstractNumId w:val="12"/>
  </w:num>
  <w:num w:numId="29">
    <w:abstractNumId w:val="43"/>
  </w:num>
  <w:num w:numId="30">
    <w:abstractNumId w:val="35"/>
  </w:num>
  <w:num w:numId="31">
    <w:abstractNumId w:val="28"/>
  </w:num>
  <w:num w:numId="32">
    <w:abstractNumId w:val="1"/>
  </w:num>
  <w:num w:numId="33">
    <w:abstractNumId w:val="7"/>
  </w:num>
  <w:num w:numId="34">
    <w:abstractNumId w:val="31"/>
  </w:num>
  <w:num w:numId="35">
    <w:abstractNumId w:val="6"/>
  </w:num>
  <w:num w:numId="36">
    <w:abstractNumId w:val="18"/>
  </w:num>
  <w:num w:numId="37">
    <w:abstractNumId w:val="40"/>
  </w:num>
  <w:num w:numId="38">
    <w:abstractNumId w:val="9"/>
  </w:num>
  <w:num w:numId="39">
    <w:abstractNumId w:val="15"/>
  </w:num>
  <w:num w:numId="40">
    <w:abstractNumId w:val="44"/>
  </w:num>
  <w:num w:numId="41">
    <w:abstractNumId w:val="20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</w:num>
  <w:num w:numId="44">
    <w:abstractNumId w:val="39"/>
  </w:num>
  <w:num w:numId="45">
    <w:abstractNumId w:val="10"/>
  </w:num>
  <w:num w:numId="46">
    <w:abstractNumId w:val="34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FDB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473D4"/>
    <w:rsid w:val="000563DC"/>
    <w:rsid w:val="00056D36"/>
    <w:rsid w:val="00061508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585E"/>
    <w:rsid w:val="00075A04"/>
    <w:rsid w:val="00076B43"/>
    <w:rsid w:val="0007761B"/>
    <w:rsid w:val="00080B2F"/>
    <w:rsid w:val="00081537"/>
    <w:rsid w:val="000826F5"/>
    <w:rsid w:val="00082E0A"/>
    <w:rsid w:val="00083142"/>
    <w:rsid w:val="000844EF"/>
    <w:rsid w:val="000853B2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A7B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5385"/>
    <w:rsid w:val="000D77B1"/>
    <w:rsid w:val="000D7C3C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3117"/>
    <w:rsid w:val="00120657"/>
    <w:rsid w:val="00121172"/>
    <w:rsid w:val="00122945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26EE"/>
    <w:rsid w:val="0014309F"/>
    <w:rsid w:val="00144FDC"/>
    <w:rsid w:val="00145774"/>
    <w:rsid w:val="00150E56"/>
    <w:rsid w:val="00153322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2450"/>
    <w:rsid w:val="0017460A"/>
    <w:rsid w:val="0017565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4A96"/>
    <w:rsid w:val="001A5132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46DE"/>
    <w:rsid w:val="001C7960"/>
    <w:rsid w:val="001D034B"/>
    <w:rsid w:val="001D1EAB"/>
    <w:rsid w:val="001D4604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4567"/>
    <w:rsid w:val="001E5436"/>
    <w:rsid w:val="001E6B80"/>
    <w:rsid w:val="001F1859"/>
    <w:rsid w:val="001F1DB2"/>
    <w:rsid w:val="001F4445"/>
    <w:rsid w:val="001F5F93"/>
    <w:rsid w:val="001F6D98"/>
    <w:rsid w:val="001F72B9"/>
    <w:rsid w:val="0020177F"/>
    <w:rsid w:val="002021CA"/>
    <w:rsid w:val="0020454D"/>
    <w:rsid w:val="00205256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279"/>
    <w:rsid w:val="002437C0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3CDA"/>
    <w:rsid w:val="00274AC6"/>
    <w:rsid w:val="00275B94"/>
    <w:rsid w:val="00275F3C"/>
    <w:rsid w:val="00276E03"/>
    <w:rsid w:val="002804FD"/>
    <w:rsid w:val="0028264D"/>
    <w:rsid w:val="0028544D"/>
    <w:rsid w:val="00286DB3"/>
    <w:rsid w:val="00287072"/>
    <w:rsid w:val="0029097E"/>
    <w:rsid w:val="00290A41"/>
    <w:rsid w:val="00290AF2"/>
    <w:rsid w:val="00290DAD"/>
    <w:rsid w:val="00291183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2854"/>
    <w:rsid w:val="00315D43"/>
    <w:rsid w:val="00316E36"/>
    <w:rsid w:val="00317779"/>
    <w:rsid w:val="00321064"/>
    <w:rsid w:val="00324C79"/>
    <w:rsid w:val="003252B3"/>
    <w:rsid w:val="0032754A"/>
    <w:rsid w:val="00332771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739A7"/>
    <w:rsid w:val="00377878"/>
    <w:rsid w:val="00381D74"/>
    <w:rsid w:val="00382D13"/>
    <w:rsid w:val="00386377"/>
    <w:rsid w:val="00387FA5"/>
    <w:rsid w:val="00390A4F"/>
    <w:rsid w:val="00390D6C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B025F"/>
    <w:rsid w:val="003B3083"/>
    <w:rsid w:val="003B3459"/>
    <w:rsid w:val="003B3568"/>
    <w:rsid w:val="003B436E"/>
    <w:rsid w:val="003B5D5D"/>
    <w:rsid w:val="003B7BC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11FC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125A"/>
    <w:rsid w:val="004025E6"/>
    <w:rsid w:val="00406E12"/>
    <w:rsid w:val="004072C1"/>
    <w:rsid w:val="00410A63"/>
    <w:rsid w:val="00412CEA"/>
    <w:rsid w:val="00412FD9"/>
    <w:rsid w:val="0041318B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3CBA"/>
    <w:rsid w:val="00434C82"/>
    <w:rsid w:val="00435063"/>
    <w:rsid w:val="004409BC"/>
    <w:rsid w:val="00441341"/>
    <w:rsid w:val="00441C95"/>
    <w:rsid w:val="00444442"/>
    <w:rsid w:val="0044564A"/>
    <w:rsid w:val="00446BFD"/>
    <w:rsid w:val="0044731D"/>
    <w:rsid w:val="00450B9C"/>
    <w:rsid w:val="00451A57"/>
    <w:rsid w:val="00453135"/>
    <w:rsid w:val="00456C6E"/>
    <w:rsid w:val="00456C92"/>
    <w:rsid w:val="00456DFA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6A7"/>
    <w:rsid w:val="00483669"/>
    <w:rsid w:val="004875A5"/>
    <w:rsid w:val="004878AD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3896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D7E20"/>
    <w:rsid w:val="004E4B65"/>
    <w:rsid w:val="004E4C54"/>
    <w:rsid w:val="004E5C75"/>
    <w:rsid w:val="004E5E5D"/>
    <w:rsid w:val="004E64E2"/>
    <w:rsid w:val="004E7E06"/>
    <w:rsid w:val="004F00B6"/>
    <w:rsid w:val="004F194D"/>
    <w:rsid w:val="004F30BF"/>
    <w:rsid w:val="004F3E62"/>
    <w:rsid w:val="004F51F2"/>
    <w:rsid w:val="004F5773"/>
    <w:rsid w:val="0050116F"/>
    <w:rsid w:val="005038C8"/>
    <w:rsid w:val="005039E0"/>
    <w:rsid w:val="00504D4E"/>
    <w:rsid w:val="00505022"/>
    <w:rsid w:val="00507228"/>
    <w:rsid w:val="00510CEA"/>
    <w:rsid w:val="00511974"/>
    <w:rsid w:val="00511C6A"/>
    <w:rsid w:val="00512FB8"/>
    <w:rsid w:val="00513425"/>
    <w:rsid w:val="00514071"/>
    <w:rsid w:val="00514A71"/>
    <w:rsid w:val="00517032"/>
    <w:rsid w:val="005214FE"/>
    <w:rsid w:val="00521A09"/>
    <w:rsid w:val="00522F51"/>
    <w:rsid w:val="005237A5"/>
    <w:rsid w:val="00525F9A"/>
    <w:rsid w:val="0052609C"/>
    <w:rsid w:val="00526430"/>
    <w:rsid w:val="00530B22"/>
    <w:rsid w:val="005322C8"/>
    <w:rsid w:val="00537346"/>
    <w:rsid w:val="0054117F"/>
    <w:rsid w:val="00542717"/>
    <w:rsid w:val="0054280C"/>
    <w:rsid w:val="00545918"/>
    <w:rsid w:val="005539B1"/>
    <w:rsid w:val="00554B2C"/>
    <w:rsid w:val="0055535E"/>
    <w:rsid w:val="0055668A"/>
    <w:rsid w:val="00560E89"/>
    <w:rsid w:val="00562169"/>
    <w:rsid w:val="00562322"/>
    <w:rsid w:val="005637CC"/>
    <w:rsid w:val="005669A4"/>
    <w:rsid w:val="005702F1"/>
    <w:rsid w:val="005705C2"/>
    <w:rsid w:val="00571417"/>
    <w:rsid w:val="0057167C"/>
    <w:rsid w:val="0057169B"/>
    <w:rsid w:val="00572946"/>
    <w:rsid w:val="00572BA2"/>
    <w:rsid w:val="00572E1F"/>
    <w:rsid w:val="0057328C"/>
    <w:rsid w:val="005739A0"/>
    <w:rsid w:val="00575237"/>
    <w:rsid w:val="0057586B"/>
    <w:rsid w:val="005767DA"/>
    <w:rsid w:val="005777E4"/>
    <w:rsid w:val="005858F9"/>
    <w:rsid w:val="005859FE"/>
    <w:rsid w:val="005866DF"/>
    <w:rsid w:val="0059061B"/>
    <w:rsid w:val="005924AA"/>
    <w:rsid w:val="005929DD"/>
    <w:rsid w:val="00594C80"/>
    <w:rsid w:val="0059647B"/>
    <w:rsid w:val="005A0605"/>
    <w:rsid w:val="005A0682"/>
    <w:rsid w:val="005A0AE5"/>
    <w:rsid w:val="005A0EDB"/>
    <w:rsid w:val="005A225B"/>
    <w:rsid w:val="005A559E"/>
    <w:rsid w:val="005A6AFB"/>
    <w:rsid w:val="005A6E03"/>
    <w:rsid w:val="005A7DCA"/>
    <w:rsid w:val="005B6311"/>
    <w:rsid w:val="005C1484"/>
    <w:rsid w:val="005C3D40"/>
    <w:rsid w:val="005C40A0"/>
    <w:rsid w:val="005C5A2B"/>
    <w:rsid w:val="005C6952"/>
    <w:rsid w:val="005D1621"/>
    <w:rsid w:val="005D1C55"/>
    <w:rsid w:val="005D25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06D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0874"/>
    <w:rsid w:val="00612B43"/>
    <w:rsid w:val="00615599"/>
    <w:rsid w:val="00617D5E"/>
    <w:rsid w:val="00621124"/>
    <w:rsid w:val="00621ED2"/>
    <w:rsid w:val="00624B6E"/>
    <w:rsid w:val="00627387"/>
    <w:rsid w:val="00634B19"/>
    <w:rsid w:val="006414F7"/>
    <w:rsid w:val="00641589"/>
    <w:rsid w:val="00642D4E"/>
    <w:rsid w:val="00645449"/>
    <w:rsid w:val="00645BF6"/>
    <w:rsid w:val="00646D39"/>
    <w:rsid w:val="006509D1"/>
    <w:rsid w:val="00652E19"/>
    <w:rsid w:val="00652F0C"/>
    <w:rsid w:val="00654DFA"/>
    <w:rsid w:val="00656D58"/>
    <w:rsid w:val="0066050B"/>
    <w:rsid w:val="00664EEA"/>
    <w:rsid w:val="006663D9"/>
    <w:rsid w:val="00667932"/>
    <w:rsid w:val="00670A2E"/>
    <w:rsid w:val="00670F3F"/>
    <w:rsid w:val="00670FB8"/>
    <w:rsid w:val="006710CA"/>
    <w:rsid w:val="00671170"/>
    <w:rsid w:val="00671E66"/>
    <w:rsid w:val="00672B3C"/>
    <w:rsid w:val="00672CCD"/>
    <w:rsid w:val="006749E2"/>
    <w:rsid w:val="00677F61"/>
    <w:rsid w:val="00681220"/>
    <w:rsid w:val="0068376A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685C"/>
    <w:rsid w:val="00696963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B56ED"/>
    <w:rsid w:val="006C0A8A"/>
    <w:rsid w:val="006C33E2"/>
    <w:rsid w:val="006C3F82"/>
    <w:rsid w:val="006C50FC"/>
    <w:rsid w:val="006C5BF6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E761C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1FF"/>
    <w:rsid w:val="00705B19"/>
    <w:rsid w:val="00706458"/>
    <w:rsid w:val="0071028A"/>
    <w:rsid w:val="00710972"/>
    <w:rsid w:val="00710D49"/>
    <w:rsid w:val="007114FB"/>
    <w:rsid w:val="00713624"/>
    <w:rsid w:val="00713B49"/>
    <w:rsid w:val="00713C5B"/>
    <w:rsid w:val="00715365"/>
    <w:rsid w:val="00715964"/>
    <w:rsid w:val="00720E91"/>
    <w:rsid w:val="00722BC5"/>
    <w:rsid w:val="00723093"/>
    <w:rsid w:val="007246C9"/>
    <w:rsid w:val="00724FD5"/>
    <w:rsid w:val="00727F00"/>
    <w:rsid w:val="00731F57"/>
    <w:rsid w:val="00732D58"/>
    <w:rsid w:val="007338A0"/>
    <w:rsid w:val="0073448E"/>
    <w:rsid w:val="00734FF4"/>
    <w:rsid w:val="0073743C"/>
    <w:rsid w:val="00737CDB"/>
    <w:rsid w:val="007411C4"/>
    <w:rsid w:val="00741A58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1D4"/>
    <w:rsid w:val="007634FD"/>
    <w:rsid w:val="007636B1"/>
    <w:rsid w:val="00763D7B"/>
    <w:rsid w:val="00764281"/>
    <w:rsid w:val="0076568D"/>
    <w:rsid w:val="007704CD"/>
    <w:rsid w:val="00775AF0"/>
    <w:rsid w:val="00777332"/>
    <w:rsid w:val="007779C1"/>
    <w:rsid w:val="00777BD2"/>
    <w:rsid w:val="007805CD"/>
    <w:rsid w:val="00782927"/>
    <w:rsid w:val="00785DED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A5AA7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4A2"/>
    <w:rsid w:val="007E4C88"/>
    <w:rsid w:val="007E570B"/>
    <w:rsid w:val="007E6711"/>
    <w:rsid w:val="007F17C5"/>
    <w:rsid w:val="007F1ABD"/>
    <w:rsid w:val="007F2257"/>
    <w:rsid w:val="007F2E47"/>
    <w:rsid w:val="007F3F7E"/>
    <w:rsid w:val="007F488E"/>
    <w:rsid w:val="007F64DE"/>
    <w:rsid w:val="007F7BE5"/>
    <w:rsid w:val="007F7DE1"/>
    <w:rsid w:val="008027BE"/>
    <w:rsid w:val="00803FDF"/>
    <w:rsid w:val="008070A5"/>
    <w:rsid w:val="008076AD"/>
    <w:rsid w:val="00810543"/>
    <w:rsid w:val="0081148F"/>
    <w:rsid w:val="00813127"/>
    <w:rsid w:val="0081363D"/>
    <w:rsid w:val="008143E3"/>
    <w:rsid w:val="008144B0"/>
    <w:rsid w:val="008150DE"/>
    <w:rsid w:val="00816F49"/>
    <w:rsid w:val="00817156"/>
    <w:rsid w:val="00817A51"/>
    <w:rsid w:val="00820352"/>
    <w:rsid w:val="00823E72"/>
    <w:rsid w:val="008248EF"/>
    <w:rsid w:val="00825F9E"/>
    <w:rsid w:val="00826653"/>
    <w:rsid w:val="008269D2"/>
    <w:rsid w:val="00826BDA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9DF"/>
    <w:rsid w:val="00850A4A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5975"/>
    <w:rsid w:val="00866E8B"/>
    <w:rsid w:val="00870461"/>
    <w:rsid w:val="00870EEB"/>
    <w:rsid w:val="008720FB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483D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D78AA"/>
    <w:rsid w:val="008E0D67"/>
    <w:rsid w:val="008E0E6F"/>
    <w:rsid w:val="008E3350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060F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54F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3085"/>
    <w:rsid w:val="00954548"/>
    <w:rsid w:val="009564FC"/>
    <w:rsid w:val="009569FD"/>
    <w:rsid w:val="0095727C"/>
    <w:rsid w:val="0096008A"/>
    <w:rsid w:val="009604C2"/>
    <w:rsid w:val="00960A26"/>
    <w:rsid w:val="00966EC8"/>
    <w:rsid w:val="009710BF"/>
    <w:rsid w:val="00972583"/>
    <w:rsid w:val="009726BD"/>
    <w:rsid w:val="009745EB"/>
    <w:rsid w:val="009745F9"/>
    <w:rsid w:val="00975485"/>
    <w:rsid w:val="00980AAE"/>
    <w:rsid w:val="009821B9"/>
    <w:rsid w:val="00982ED3"/>
    <w:rsid w:val="009838DA"/>
    <w:rsid w:val="00985C1B"/>
    <w:rsid w:val="00987273"/>
    <w:rsid w:val="009914BE"/>
    <w:rsid w:val="00992E56"/>
    <w:rsid w:val="009936D7"/>
    <w:rsid w:val="00995297"/>
    <w:rsid w:val="00996767"/>
    <w:rsid w:val="0099685B"/>
    <w:rsid w:val="009A01E0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2A5B"/>
    <w:rsid w:val="009C3453"/>
    <w:rsid w:val="009C3DCE"/>
    <w:rsid w:val="009C402C"/>
    <w:rsid w:val="009C5158"/>
    <w:rsid w:val="009C76E5"/>
    <w:rsid w:val="009C78DE"/>
    <w:rsid w:val="009D040E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1A7A"/>
    <w:rsid w:val="00A02411"/>
    <w:rsid w:val="00A057ED"/>
    <w:rsid w:val="00A06150"/>
    <w:rsid w:val="00A07AC6"/>
    <w:rsid w:val="00A1129F"/>
    <w:rsid w:val="00A1228E"/>
    <w:rsid w:val="00A142F7"/>
    <w:rsid w:val="00A14CEB"/>
    <w:rsid w:val="00A16056"/>
    <w:rsid w:val="00A16B40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3D95"/>
    <w:rsid w:val="00A54990"/>
    <w:rsid w:val="00A56E0B"/>
    <w:rsid w:val="00A60335"/>
    <w:rsid w:val="00A60CFB"/>
    <w:rsid w:val="00A62111"/>
    <w:rsid w:val="00A63B0F"/>
    <w:rsid w:val="00A64373"/>
    <w:rsid w:val="00A65847"/>
    <w:rsid w:val="00A659C7"/>
    <w:rsid w:val="00A672AF"/>
    <w:rsid w:val="00A6770C"/>
    <w:rsid w:val="00A67887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588"/>
    <w:rsid w:val="00AB7A0C"/>
    <w:rsid w:val="00AC05EC"/>
    <w:rsid w:val="00AC0D37"/>
    <w:rsid w:val="00AC1237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1BCF"/>
    <w:rsid w:val="00AF269E"/>
    <w:rsid w:val="00AF5974"/>
    <w:rsid w:val="00AF5CB2"/>
    <w:rsid w:val="00B012C3"/>
    <w:rsid w:val="00B01355"/>
    <w:rsid w:val="00B01E0E"/>
    <w:rsid w:val="00B03BF7"/>
    <w:rsid w:val="00B04710"/>
    <w:rsid w:val="00B05139"/>
    <w:rsid w:val="00B0523F"/>
    <w:rsid w:val="00B07DED"/>
    <w:rsid w:val="00B13C17"/>
    <w:rsid w:val="00B14DED"/>
    <w:rsid w:val="00B1538F"/>
    <w:rsid w:val="00B158FE"/>
    <w:rsid w:val="00B15C81"/>
    <w:rsid w:val="00B17901"/>
    <w:rsid w:val="00B203E8"/>
    <w:rsid w:val="00B257EB"/>
    <w:rsid w:val="00B27138"/>
    <w:rsid w:val="00B2715C"/>
    <w:rsid w:val="00B300E4"/>
    <w:rsid w:val="00B3251E"/>
    <w:rsid w:val="00B32D8F"/>
    <w:rsid w:val="00B338D3"/>
    <w:rsid w:val="00B340E9"/>
    <w:rsid w:val="00B36C4B"/>
    <w:rsid w:val="00B36FDC"/>
    <w:rsid w:val="00B37644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657"/>
    <w:rsid w:val="00B55A8F"/>
    <w:rsid w:val="00B56BE2"/>
    <w:rsid w:val="00B57899"/>
    <w:rsid w:val="00B60365"/>
    <w:rsid w:val="00B62159"/>
    <w:rsid w:val="00B62985"/>
    <w:rsid w:val="00B62D18"/>
    <w:rsid w:val="00B62D83"/>
    <w:rsid w:val="00B63364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95210"/>
    <w:rsid w:val="00B95E8F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C4D29"/>
    <w:rsid w:val="00BD21B4"/>
    <w:rsid w:val="00BD2793"/>
    <w:rsid w:val="00BD566C"/>
    <w:rsid w:val="00BD6543"/>
    <w:rsid w:val="00BD76B6"/>
    <w:rsid w:val="00BD7FC5"/>
    <w:rsid w:val="00BE0D75"/>
    <w:rsid w:val="00BE1DC2"/>
    <w:rsid w:val="00BE2BD3"/>
    <w:rsid w:val="00BE5472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216C6"/>
    <w:rsid w:val="00C21E80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0AB"/>
    <w:rsid w:val="00C5074C"/>
    <w:rsid w:val="00C52E25"/>
    <w:rsid w:val="00C5372D"/>
    <w:rsid w:val="00C537C0"/>
    <w:rsid w:val="00C55B7E"/>
    <w:rsid w:val="00C57B2C"/>
    <w:rsid w:val="00C57EA9"/>
    <w:rsid w:val="00C607DF"/>
    <w:rsid w:val="00C637DC"/>
    <w:rsid w:val="00C644F5"/>
    <w:rsid w:val="00C64C6C"/>
    <w:rsid w:val="00C669A0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929"/>
    <w:rsid w:val="00C95E20"/>
    <w:rsid w:val="00C96BD8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C7469"/>
    <w:rsid w:val="00CD0BC6"/>
    <w:rsid w:val="00CD3381"/>
    <w:rsid w:val="00CD4399"/>
    <w:rsid w:val="00CD57AA"/>
    <w:rsid w:val="00CD5D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408D"/>
    <w:rsid w:val="00CF6D1F"/>
    <w:rsid w:val="00CF75AA"/>
    <w:rsid w:val="00CF7897"/>
    <w:rsid w:val="00D013EC"/>
    <w:rsid w:val="00D02C41"/>
    <w:rsid w:val="00D03FB6"/>
    <w:rsid w:val="00D04DB1"/>
    <w:rsid w:val="00D05072"/>
    <w:rsid w:val="00D05BB8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1C72"/>
    <w:rsid w:val="00D35749"/>
    <w:rsid w:val="00D36533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2EEC"/>
    <w:rsid w:val="00D65E92"/>
    <w:rsid w:val="00D65EAA"/>
    <w:rsid w:val="00D67AF5"/>
    <w:rsid w:val="00D67F90"/>
    <w:rsid w:val="00D70554"/>
    <w:rsid w:val="00D708B0"/>
    <w:rsid w:val="00D70B27"/>
    <w:rsid w:val="00D70B9F"/>
    <w:rsid w:val="00D72328"/>
    <w:rsid w:val="00D72F86"/>
    <w:rsid w:val="00D74032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00AE"/>
    <w:rsid w:val="00D911F0"/>
    <w:rsid w:val="00D94430"/>
    <w:rsid w:val="00D944F9"/>
    <w:rsid w:val="00D954F8"/>
    <w:rsid w:val="00D95D9D"/>
    <w:rsid w:val="00D9690D"/>
    <w:rsid w:val="00DA1F66"/>
    <w:rsid w:val="00DA5B8B"/>
    <w:rsid w:val="00DB04D4"/>
    <w:rsid w:val="00DB3FA8"/>
    <w:rsid w:val="00DC01B5"/>
    <w:rsid w:val="00DC25F5"/>
    <w:rsid w:val="00DC39F7"/>
    <w:rsid w:val="00DC4F8C"/>
    <w:rsid w:val="00DC725F"/>
    <w:rsid w:val="00DD298B"/>
    <w:rsid w:val="00DD2C03"/>
    <w:rsid w:val="00DD434C"/>
    <w:rsid w:val="00DD5171"/>
    <w:rsid w:val="00DD5283"/>
    <w:rsid w:val="00DD5478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09B"/>
    <w:rsid w:val="00DF5AE1"/>
    <w:rsid w:val="00DF6123"/>
    <w:rsid w:val="00DF6F0D"/>
    <w:rsid w:val="00E00951"/>
    <w:rsid w:val="00E017BB"/>
    <w:rsid w:val="00E0243A"/>
    <w:rsid w:val="00E032E5"/>
    <w:rsid w:val="00E041ED"/>
    <w:rsid w:val="00E0616C"/>
    <w:rsid w:val="00E077AC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37E0C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079B"/>
    <w:rsid w:val="00E62AAB"/>
    <w:rsid w:val="00E635D7"/>
    <w:rsid w:val="00E63D94"/>
    <w:rsid w:val="00E651CF"/>
    <w:rsid w:val="00E65C25"/>
    <w:rsid w:val="00E66E4F"/>
    <w:rsid w:val="00E71094"/>
    <w:rsid w:val="00E710D2"/>
    <w:rsid w:val="00E72BA9"/>
    <w:rsid w:val="00E7378B"/>
    <w:rsid w:val="00E73CD1"/>
    <w:rsid w:val="00E73EC9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63FE"/>
    <w:rsid w:val="00E90A4F"/>
    <w:rsid w:val="00E90DA2"/>
    <w:rsid w:val="00E9151F"/>
    <w:rsid w:val="00E915D8"/>
    <w:rsid w:val="00E91B95"/>
    <w:rsid w:val="00E92490"/>
    <w:rsid w:val="00E94D0E"/>
    <w:rsid w:val="00E955F2"/>
    <w:rsid w:val="00E973AD"/>
    <w:rsid w:val="00EA308F"/>
    <w:rsid w:val="00EA3AAC"/>
    <w:rsid w:val="00EA57EA"/>
    <w:rsid w:val="00EA592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2010"/>
    <w:rsid w:val="00EC3B2D"/>
    <w:rsid w:val="00EC5F9C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569A"/>
    <w:rsid w:val="00EE6B56"/>
    <w:rsid w:val="00EE6E60"/>
    <w:rsid w:val="00EF283F"/>
    <w:rsid w:val="00EF3982"/>
    <w:rsid w:val="00EF619B"/>
    <w:rsid w:val="00F00A51"/>
    <w:rsid w:val="00F022A3"/>
    <w:rsid w:val="00F04EC1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5AC2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0D79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488D"/>
    <w:rsid w:val="00F85E74"/>
    <w:rsid w:val="00F86600"/>
    <w:rsid w:val="00F86FB6"/>
    <w:rsid w:val="00F87040"/>
    <w:rsid w:val="00F87C3D"/>
    <w:rsid w:val="00F901BB"/>
    <w:rsid w:val="00F921F4"/>
    <w:rsid w:val="00F94013"/>
    <w:rsid w:val="00F9509E"/>
    <w:rsid w:val="00F953B4"/>
    <w:rsid w:val="00F95765"/>
    <w:rsid w:val="00F95D92"/>
    <w:rsid w:val="00FA1EE0"/>
    <w:rsid w:val="00FA2C3E"/>
    <w:rsid w:val="00FA36FD"/>
    <w:rsid w:val="00FA570E"/>
    <w:rsid w:val="00FB037F"/>
    <w:rsid w:val="00FB11E2"/>
    <w:rsid w:val="00FB13C0"/>
    <w:rsid w:val="00FB2802"/>
    <w:rsid w:val="00FB4B6F"/>
    <w:rsid w:val="00FB55ED"/>
    <w:rsid w:val="00FB7958"/>
    <w:rsid w:val="00FC085C"/>
    <w:rsid w:val="00FC097D"/>
    <w:rsid w:val="00FC150E"/>
    <w:rsid w:val="00FC1D8A"/>
    <w:rsid w:val="00FC2564"/>
    <w:rsid w:val="00FC39B8"/>
    <w:rsid w:val="00FC423A"/>
    <w:rsid w:val="00FC542F"/>
    <w:rsid w:val="00FC59F0"/>
    <w:rsid w:val="00FC5D77"/>
    <w:rsid w:val="00FD2AC6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D4F"/>
  </w:style>
  <w:style w:type="table" w:styleId="ad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customStyle="1" w:styleId="a6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5"/>
    <w:uiPriority w:val="34"/>
    <w:qFormat/>
    <w:rsid w:val="00276E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D7E2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aaieiaie4">
    <w:name w:val="caaieiaie 4"/>
    <w:basedOn w:val="a"/>
    <w:next w:val="a"/>
    <w:rsid w:val="00AF1BC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6">
    <w:name w:val="Обычный без отступа Знак"/>
    <w:link w:val="af7"/>
    <w:locked/>
    <w:rsid w:val="00B63364"/>
    <w:rPr>
      <w:rFonts w:ascii="Times New Roman" w:eastAsia="Times New Roman" w:hAnsi="Times New Roman" w:cs="Times New Roman"/>
      <w:kern w:val="24"/>
      <w:sz w:val="24"/>
      <w:szCs w:val="24"/>
      <w:lang w:val="x-none" w:eastAsia="x-none"/>
    </w:rPr>
  </w:style>
  <w:style w:type="paragraph" w:customStyle="1" w:styleId="af7">
    <w:name w:val="Обычный без отступа"/>
    <w:basedOn w:val="a"/>
    <w:link w:val="af6"/>
    <w:rsid w:val="00B6336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  <w:lang w:val="x-none" w:eastAsia="x-none"/>
    </w:rPr>
  </w:style>
  <w:style w:type="character" w:styleId="af8">
    <w:name w:val="Hyperlink"/>
    <w:uiPriority w:val="99"/>
    <w:rsid w:val="005716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D3BDD-AF3B-4369-AB53-DEF9934C1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6758</Words>
  <Characters>38527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Шишенина Любовь Александровна (Траст)</cp:lastModifiedBy>
  <cp:revision>2</cp:revision>
  <cp:lastPrinted>2023-08-01T14:39:00Z</cp:lastPrinted>
  <dcterms:created xsi:type="dcterms:W3CDTF">2023-08-15T09:34:00Z</dcterms:created>
  <dcterms:modified xsi:type="dcterms:W3CDTF">2023-08-15T09:34:00Z</dcterms:modified>
</cp:coreProperties>
</file>