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4B60C17C" w:rsidR="00950CC9" w:rsidRPr="0037642D" w:rsidRDefault="001E4D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DA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1E4DA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E4DA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E4DA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E4DA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E4DA0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Закрытым акционерным обществом «Промышленный сберегательный банк» (ЗАО «</w:t>
      </w:r>
      <w:proofErr w:type="spellStart"/>
      <w:r w:rsidRPr="001E4DA0">
        <w:rPr>
          <w:rFonts w:ascii="Times New Roman" w:hAnsi="Times New Roman" w:cs="Times New Roman"/>
          <w:color w:val="000000"/>
          <w:sz w:val="24"/>
          <w:szCs w:val="24"/>
        </w:rPr>
        <w:t>Промсбербанк</w:t>
      </w:r>
      <w:proofErr w:type="spellEnd"/>
      <w:r w:rsidRPr="001E4DA0">
        <w:rPr>
          <w:rFonts w:ascii="Times New Roman" w:hAnsi="Times New Roman" w:cs="Times New Roman"/>
          <w:color w:val="000000"/>
          <w:sz w:val="24"/>
          <w:szCs w:val="24"/>
        </w:rPr>
        <w:t xml:space="preserve">»), (адрес регистрации: 142110, Московская область, г. Подольск, ул. Кирова, д.19, ИНН 5036037772, ОГРН 1025000000090) (далее – финансовая организация), </w:t>
      </w:r>
      <w:proofErr w:type="gramStart"/>
      <w:r w:rsidRPr="001E4DA0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Московской области от 16 июня 2015 г. по делу №А41-24701/15 является государственная корпорация «Агентство по страхованию вкладов» (109240, г. Москва, ул. Высоцкого, д. 4) (далее – КУ),</w:t>
      </w:r>
      <w:r w:rsidR="00AD2FA5" w:rsidRPr="00AD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9406A57" w14:textId="77777777" w:rsidR="00AD2FA5" w:rsidRDefault="00AD2FA5" w:rsidP="007F5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FA5">
        <w:rPr>
          <w:color w:val="000000"/>
        </w:rPr>
        <w:t>Предметом Торгов является следующее имущество:</w:t>
      </w:r>
    </w:p>
    <w:p w14:paraId="7AD89686" w14:textId="77777777" w:rsidR="007F587D" w:rsidRPr="007F587D" w:rsidRDefault="007F587D" w:rsidP="007F5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87D">
        <w:rPr>
          <w:color w:val="000000"/>
        </w:rPr>
        <w:t>Лот 1 - Нежилое помещение - 129,5 кв. м, адрес: г. Москва, ул. Расплетина, д. 8, корп. 2, помещение 2/</w:t>
      </w:r>
      <w:proofErr w:type="gramStart"/>
      <w:r w:rsidRPr="007F587D">
        <w:rPr>
          <w:color w:val="000000"/>
        </w:rPr>
        <w:t>П</w:t>
      </w:r>
      <w:proofErr w:type="gramEnd"/>
      <w:r w:rsidRPr="007F587D">
        <w:rPr>
          <w:color w:val="000000"/>
        </w:rPr>
        <w:t>, подвал № 0, кадастровый номер 77:08:0011001:5177 - 9 967 511,40 руб.;</w:t>
      </w:r>
    </w:p>
    <w:p w14:paraId="62138D30" w14:textId="77777777" w:rsidR="007F587D" w:rsidRPr="007F587D" w:rsidRDefault="007F587D" w:rsidP="007F5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87D">
        <w:rPr>
          <w:color w:val="000000"/>
        </w:rPr>
        <w:t>Лот 2 - Нежилое помещение - 4,2 кв. м, адрес: г. Москва, ул. Расплетина, д. 8, корп. 2, помещение 1/1, этаж 1, кадастровый номер 77:08:0009030:2727 - 440 823,60 руб.;</w:t>
      </w:r>
    </w:p>
    <w:p w14:paraId="231C43AE" w14:textId="77777777" w:rsidR="007F587D" w:rsidRPr="007F587D" w:rsidRDefault="007F587D" w:rsidP="007F5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87D">
        <w:rPr>
          <w:color w:val="000000"/>
        </w:rPr>
        <w:t>Лот 3 - Нежилое помещение - 126 кв. м, адрес: г. Москва, ул. Расплетина, д. 8, корп. 2, подвал № 0, кадастровый номер 77:08:0011001:5176 - 9 698 119,20 руб.;</w:t>
      </w:r>
    </w:p>
    <w:p w14:paraId="3EFD3722" w14:textId="72348E55" w:rsidR="001E4DA0" w:rsidRDefault="001E4DA0" w:rsidP="007F5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Pr="001E4DA0">
        <w:rPr>
          <w:color w:val="000000"/>
        </w:rPr>
        <w:t xml:space="preserve">рава требования к </w:t>
      </w:r>
      <w:r>
        <w:rPr>
          <w:color w:val="000000"/>
        </w:rPr>
        <w:t>физическому</w:t>
      </w:r>
      <w:r w:rsidRPr="001E4DA0">
        <w:rPr>
          <w:color w:val="000000"/>
        </w:rPr>
        <w:t xml:space="preserve"> лицу ((в скобках указана в </w:t>
      </w:r>
      <w:proofErr w:type="spellStart"/>
      <w:r w:rsidRPr="001E4DA0">
        <w:rPr>
          <w:color w:val="000000"/>
        </w:rPr>
        <w:t>т.ч</w:t>
      </w:r>
      <w:proofErr w:type="spellEnd"/>
      <w:r w:rsidRPr="001E4DA0">
        <w:rPr>
          <w:color w:val="000000"/>
        </w:rPr>
        <w:t>. сумма долга) – начальная цена продажи лота):</w:t>
      </w:r>
    </w:p>
    <w:p w14:paraId="5338F2B1" w14:textId="4372BC8F" w:rsidR="007F587D" w:rsidRDefault="007F587D" w:rsidP="007F5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87D">
        <w:rPr>
          <w:color w:val="000000"/>
        </w:rPr>
        <w:t>Лот 4 - Муравьева Анна Михайловна, Приговор Подольского городского суда МО от 10.03.2011 по уголовному делу 1-4/11 (41124), определение Подольского городского суда МО от 17.03.2023 по  уголовному делу 1-4/11 о выдаче дубликата исполнительного листа (1 237 3</w:t>
      </w:r>
      <w:r>
        <w:rPr>
          <w:color w:val="000000"/>
        </w:rPr>
        <w:t>46,79 руб.) - 1 237 346,79 руб.</w:t>
      </w:r>
    </w:p>
    <w:p w14:paraId="72CEA841" w14:textId="4023D619" w:rsidR="009E6456" w:rsidRPr="0037642D" w:rsidRDefault="009E6456" w:rsidP="006E63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287AEDA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D2FA5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</w:t>
      </w:r>
      <w:r w:rsidR="00687205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6A1D0F6F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AD2FA5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</w:t>
      </w:r>
      <w:r w:rsidR="00687205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68720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AD2FA5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D634E">
        <w:rPr>
          <w:rFonts w:ascii="Times New Roman" w:hAnsi="Times New Roman" w:cs="Times New Roman"/>
          <w:b/>
          <w:color w:val="000000"/>
          <w:sz w:val="24"/>
          <w:szCs w:val="24"/>
        </w:rPr>
        <w:t>августа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4A50AD0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D2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687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D2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</w:t>
      </w:r>
      <w:r w:rsidR="00821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981711B" w14:textId="0F97ED5E" w:rsidR="00F519EB" w:rsidRDefault="00964EC1" w:rsidP="00F519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F519EB">
        <w:rPr>
          <w:b/>
          <w:bCs/>
          <w:color w:val="000000"/>
        </w:rPr>
        <w:t xml:space="preserve"> с </w:t>
      </w:r>
      <w:r w:rsidR="00AD2FA5">
        <w:rPr>
          <w:b/>
          <w:bCs/>
          <w:color w:val="000000"/>
        </w:rPr>
        <w:t>31</w:t>
      </w:r>
      <w:r w:rsidR="00F519EB" w:rsidRPr="005D634E">
        <w:rPr>
          <w:b/>
          <w:bCs/>
          <w:color w:val="000000"/>
        </w:rPr>
        <w:t xml:space="preserve"> августа </w:t>
      </w:r>
      <w:r w:rsidR="00F519EB">
        <w:rPr>
          <w:b/>
          <w:bCs/>
          <w:color w:val="000000"/>
        </w:rPr>
        <w:t xml:space="preserve">2023 г. по </w:t>
      </w:r>
      <w:r w:rsidR="00AD2FA5">
        <w:rPr>
          <w:b/>
          <w:bCs/>
          <w:color w:val="000000"/>
        </w:rPr>
        <w:t>02 октября</w:t>
      </w:r>
      <w:r w:rsidR="001E4DA0">
        <w:rPr>
          <w:b/>
          <w:bCs/>
          <w:color w:val="000000"/>
        </w:rPr>
        <w:t xml:space="preserve"> 2023 г.</w:t>
      </w:r>
    </w:p>
    <w:p w14:paraId="11692C3C" w14:textId="759AE1F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AD2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="005D634E" w:rsidRPr="005D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августа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="00687205">
        <w:rPr>
          <w:rFonts w:ascii="Times New Roman" w:hAnsi="Times New Roman" w:cs="Times New Roman"/>
          <w:color w:val="000000"/>
          <w:sz w:val="24"/>
          <w:szCs w:val="24"/>
        </w:rPr>
        <w:t xml:space="preserve">за 1 (Один) </w:t>
      </w:r>
      <w:r w:rsidR="00687205" w:rsidRPr="00687205">
        <w:rPr>
          <w:rFonts w:ascii="Times New Roman" w:hAnsi="Times New Roman" w:cs="Times New Roman"/>
          <w:color w:val="000000"/>
          <w:sz w:val="24"/>
          <w:szCs w:val="24"/>
        </w:rPr>
        <w:t>календарны</w:t>
      </w:r>
      <w:r w:rsidR="0068720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87205"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687205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="00687205"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C5DE60F" w14:textId="319A5DC5" w:rsidR="00F519EB" w:rsidRDefault="00F519EB" w:rsidP="007F5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</w:t>
      </w:r>
      <w:r w:rsidRPr="004022FF">
        <w:rPr>
          <w:b/>
          <w:color w:val="000000"/>
        </w:rPr>
        <w:t xml:space="preserve">в </w:t>
      </w:r>
      <w:r w:rsidR="00687205">
        <w:rPr>
          <w:b/>
          <w:color w:val="000000"/>
        </w:rPr>
        <w:t>1</w:t>
      </w:r>
      <w:r w:rsidR="00AD2FA5">
        <w:rPr>
          <w:b/>
          <w:color w:val="000000"/>
        </w:rPr>
        <w:t>-3</w:t>
      </w:r>
      <w:r w:rsidRPr="004022FF">
        <w:rPr>
          <w:b/>
          <w:color w:val="000000"/>
        </w:rPr>
        <w:t>:</w:t>
      </w:r>
    </w:p>
    <w:p w14:paraId="1526B5EE" w14:textId="77777777" w:rsidR="007F587D" w:rsidRPr="007F587D" w:rsidRDefault="007F587D" w:rsidP="007F5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87D">
        <w:rPr>
          <w:color w:val="000000"/>
        </w:rPr>
        <w:t>с 31 августа 2023 г. по 02 сентября 2023 г. - в размере начальной цены продажи лотов;</w:t>
      </w:r>
    </w:p>
    <w:p w14:paraId="091E29E1" w14:textId="77777777" w:rsidR="007F587D" w:rsidRPr="007F587D" w:rsidRDefault="007F587D" w:rsidP="007F5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87D">
        <w:rPr>
          <w:color w:val="000000"/>
        </w:rPr>
        <w:t>с 03 сентября 2023 г. по 05 сентября 2023 г. - в размере 90,56% от начальной цены продажи лотов;</w:t>
      </w:r>
    </w:p>
    <w:p w14:paraId="65395BFA" w14:textId="77777777" w:rsidR="007F587D" w:rsidRPr="007F587D" w:rsidRDefault="007F587D" w:rsidP="007F5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87D">
        <w:rPr>
          <w:color w:val="000000"/>
        </w:rPr>
        <w:t xml:space="preserve">с 06 сентября 2023 г. </w:t>
      </w:r>
      <w:bookmarkStart w:id="0" w:name="_GoBack"/>
      <w:bookmarkEnd w:id="0"/>
      <w:r w:rsidRPr="007F587D">
        <w:rPr>
          <w:color w:val="000000"/>
        </w:rPr>
        <w:t>по 08 сентября 2023 г. - в размере 81,12% от начальной цены продажи лотов;</w:t>
      </w:r>
    </w:p>
    <w:p w14:paraId="648A6B59" w14:textId="77777777" w:rsidR="007F587D" w:rsidRPr="007F587D" w:rsidRDefault="007F587D" w:rsidP="007F5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87D">
        <w:rPr>
          <w:color w:val="000000"/>
        </w:rPr>
        <w:t>с 09 сентября 2023 г. по 11 сентября 2023 г. - в размере 71,68% от начальной цены продажи лотов;</w:t>
      </w:r>
    </w:p>
    <w:p w14:paraId="2D4513E5" w14:textId="77777777" w:rsidR="007F587D" w:rsidRPr="007F587D" w:rsidRDefault="007F587D" w:rsidP="007F5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87D">
        <w:rPr>
          <w:color w:val="000000"/>
        </w:rPr>
        <w:t>с 12 сентября 2023 г. по 14 сентября 2023 г. - в размере 62,24% от начальной цены продажи лотов;</w:t>
      </w:r>
    </w:p>
    <w:p w14:paraId="4E18F482" w14:textId="77777777" w:rsidR="007F587D" w:rsidRPr="007F587D" w:rsidRDefault="007F587D" w:rsidP="007F5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87D">
        <w:rPr>
          <w:color w:val="000000"/>
        </w:rPr>
        <w:t>с 15 сентября 2023 г. по 17 сентября 2023 г. - в размере 52,80% от начальной цены продажи лотов;</w:t>
      </w:r>
    </w:p>
    <w:p w14:paraId="2E690189" w14:textId="77777777" w:rsidR="007F587D" w:rsidRPr="007F587D" w:rsidRDefault="007F587D" w:rsidP="007F5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87D">
        <w:rPr>
          <w:color w:val="000000"/>
        </w:rPr>
        <w:t>с 18 сентября 2023 г. по 20 сентября 2023 г. - в размере 43,36% от начальной цены продажи лотов;</w:t>
      </w:r>
    </w:p>
    <w:p w14:paraId="0D6CA43D" w14:textId="77777777" w:rsidR="007F587D" w:rsidRPr="007F587D" w:rsidRDefault="007F587D" w:rsidP="007F5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87D">
        <w:rPr>
          <w:color w:val="000000"/>
        </w:rPr>
        <w:t>с 21 сентября 2023 г. по 23 сентября 2023 г. - в размере 33,92% от начальной цены продажи лотов;</w:t>
      </w:r>
    </w:p>
    <w:p w14:paraId="1BE565DE" w14:textId="77777777" w:rsidR="007F587D" w:rsidRPr="007F587D" w:rsidRDefault="007F587D" w:rsidP="007F5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87D">
        <w:rPr>
          <w:color w:val="000000"/>
        </w:rPr>
        <w:t>с 24 сентября 2023 г. по 26 сентября 2023 г. - в размере 24,48% от начальной цены продажи лотов;</w:t>
      </w:r>
    </w:p>
    <w:p w14:paraId="4A81C7D8" w14:textId="77777777" w:rsidR="007F587D" w:rsidRPr="007F587D" w:rsidRDefault="007F587D" w:rsidP="007F5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87D">
        <w:rPr>
          <w:color w:val="000000"/>
        </w:rPr>
        <w:t>с 27 сентября 2023 г. по 29 сентября 2023 г. - в размере 15,04% от начальной цены продажи лотов;</w:t>
      </w:r>
    </w:p>
    <w:p w14:paraId="5279DB48" w14:textId="70D70F0E" w:rsidR="001E4DA0" w:rsidRPr="007F587D" w:rsidRDefault="007F587D" w:rsidP="007F5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87D">
        <w:rPr>
          <w:color w:val="000000"/>
        </w:rPr>
        <w:t xml:space="preserve">с 30 сентября 2023 г. по 02 октября 2023 г. - в размере 5,60% </w:t>
      </w:r>
      <w:r>
        <w:rPr>
          <w:color w:val="000000"/>
        </w:rPr>
        <w:t>от начальной цены продажи лотов.</w:t>
      </w:r>
    </w:p>
    <w:p w14:paraId="228C1421" w14:textId="4CC9770D" w:rsidR="00F519EB" w:rsidRPr="004022FF" w:rsidRDefault="00F519EB" w:rsidP="007F5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22FF">
        <w:rPr>
          <w:b/>
          <w:color w:val="000000"/>
        </w:rPr>
        <w:t>Для лот</w:t>
      </w:r>
      <w:r w:rsidR="00AD2FA5">
        <w:rPr>
          <w:b/>
          <w:color w:val="000000"/>
        </w:rPr>
        <w:t>а</w:t>
      </w:r>
      <w:r w:rsidRPr="004022FF">
        <w:rPr>
          <w:b/>
          <w:color w:val="000000"/>
        </w:rPr>
        <w:t xml:space="preserve"> </w:t>
      </w:r>
      <w:r w:rsidR="00AD2FA5">
        <w:rPr>
          <w:b/>
          <w:color w:val="000000"/>
        </w:rPr>
        <w:t>4</w:t>
      </w:r>
      <w:r w:rsidRPr="004022FF">
        <w:rPr>
          <w:b/>
          <w:color w:val="000000"/>
        </w:rPr>
        <w:t>:</w:t>
      </w:r>
    </w:p>
    <w:p w14:paraId="1F94BD91" w14:textId="77777777" w:rsidR="007F587D" w:rsidRPr="007F587D" w:rsidRDefault="007F587D" w:rsidP="007F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87D">
        <w:rPr>
          <w:rFonts w:ascii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начальной цены продажи лота;</w:t>
      </w:r>
    </w:p>
    <w:p w14:paraId="2839271D" w14:textId="77777777" w:rsidR="007F587D" w:rsidRPr="007F587D" w:rsidRDefault="007F587D" w:rsidP="007F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87D">
        <w:rPr>
          <w:rFonts w:ascii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90,06% от начальной цены продажи лота;</w:t>
      </w:r>
    </w:p>
    <w:p w14:paraId="339E54CC" w14:textId="77777777" w:rsidR="007F587D" w:rsidRPr="007F587D" w:rsidRDefault="007F587D" w:rsidP="007F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87D">
        <w:rPr>
          <w:rFonts w:ascii="Times New Roman" w:hAnsi="Times New Roman" w:cs="Times New Roman"/>
          <w:color w:val="000000"/>
          <w:sz w:val="24"/>
          <w:szCs w:val="24"/>
        </w:rPr>
        <w:t>с 06 сентября 2023 г. по 08 сентября 2023 г. - в размере 80,12% от начальной цены продажи лота;</w:t>
      </w:r>
    </w:p>
    <w:p w14:paraId="5C27DC5A" w14:textId="77777777" w:rsidR="007F587D" w:rsidRPr="007F587D" w:rsidRDefault="007F587D" w:rsidP="007F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87D">
        <w:rPr>
          <w:rFonts w:ascii="Times New Roman" w:hAnsi="Times New Roman" w:cs="Times New Roman"/>
          <w:color w:val="000000"/>
          <w:sz w:val="24"/>
          <w:szCs w:val="24"/>
        </w:rPr>
        <w:t>с 09 сентября 2023 г. по 11 сентября 2023 г. - в размере 70,18% от начальной цены продажи лота;</w:t>
      </w:r>
    </w:p>
    <w:p w14:paraId="003D60C6" w14:textId="77777777" w:rsidR="007F587D" w:rsidRPr="007F587D" w:rsidRDefault="007F587D" w:rsidP="007F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87D">
        <w:rPr>
          <w:rFonts w:ascii="Times New Roman" w:hAnsi="Times New Roman" w:cs="Times New Roman"/>
          <w:color w:val="000000"/>
          <w:sz w:val="24"/>
          <w:szCs w:val="24"/>
        </w:rPr>
        <w:t>с 12 сентября 2023 г. по 14 сентября 2023 г. - в размере 60,24% от начальной цены продажи лота;</w:t>
      </w:r>
    </w:p>
    <w:p w14:paraId="4DB62F4C" w14:textId="77777777" w:rsidR="007F587D" w:rsidRPr="007F587D" w:rsidRDefault="007F587D" w:rsidP="007F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87D">
        <w:rPr>
          <w:rFonts w:ascii="Times New Roman" w:hAnsi="Times New Roman" w:cs="Times New Roman"/>
          <w:color w:val="000000"/>
          <w:sz w:val="24"/>
          <w:szCs w:val="24"/>
        </w:rPr>
        <w:t>с 15 сентября 2023 г. по 17 сентября 2023 г. - в размере 50,30% от начальной цены продажи лота;</w:t>
      </w:r>
    </w:p>
    <w:p w14:paraId="61414642" w14:textId="77777777" w:rsidR="007F587D" w:rsidRPr="007F587D" w:rsidRDefault="007F587D" w:rsidP="007F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87D">
        <w:rPr>
          <w:rFonts w:ascii="Times New Roman" w:hAnsi="Times New Roman" w:cs="Times New Roman"/>
          <w:color w:val="000000"/>
          <w:sz w:val="24"/>
          <w:szCs w:val="24"/>
        </w:rPr>
        <w:t>с 18 сентября 2023 г. по 20 сентября 2023 г. - в размере 40,36% от начальной цены продажи лота;</w:t>
      </w:r>
    </w:p>
    <w:p w14:paraId="20313D6D" w14:textId="77777777" w:rsidR="007F587D" w:rsidRPr="007F587D" w:rsidRDefault="007F587D" w:rsidP="007F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87D">
        <w:rPr>
          <w:rFonts w:ascii="Times New Roman" w:hAnsi="Times New Roman" w:cs="Times New Roman"/>
          <w:color w:val="000000"/>
          <w:sz w:val="24"/>
          <w:szCs w:val="24"/>
        </w:rPr>
        <w:t>с 21 сентября 2023 г. по 23 сентября 2023 г. - в размере 30,42% от начальной цены продажи лота;</w:t>
      </w:r>
    </w:p>
    <w:p w14:paraId="1C0E4435" w14:textId="77777777" w:rsidR="007F587D" w:rsidRPr="007F587D" w:rsidRDefault="007F587D" w:rsidP="007F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87D">
        <w:rPr>
          <w:rFonts w:ascii="Times New Roman" w:hAnsi="Times New Roman" w:cs="Times New Roman"/>
          <w:color w:val="000000"/>
          <w:sz w:val="24"/>
          <w:szCs w:val="24"/>
        </w:rPr>
        <w:t>с 24 сентября 2023 г. по 26 сентября 2023 г. - в размере 20,48% от начальной цены продажи лота;</w:t>
      </w:r>
    </w:p>
    <w:p w14:paraId="6A5B7546" w14:textId="77777777" w:rsidR="007F587D" w:rsidRPr="007F587D" w:rsidRDefault="007F587D" w:rsidP="007F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87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27 сентября 2023 г. по 29 сентября 2023 г. - в размере 10,54% от начальной цены продажи лота;</w:t>
      </w:r>
    </w:p>
    <w:p w14:paraId="27DE3279" w14:textId="0FDB83F5" w:rsidR="001E4DA0" w:rsidRDefault="007F587D" w:rsidP="007F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87D">
        <w:rPr>
          <w:rFonts w:ascii="Times New Roman" w:hAnsi="Times New Roman" w:cs="Times New Roman"/>
          <w:color w:val="000000"/>
          <w:sz w:val="24"/>
          <w:szCs w:val="24"/>
        </w:rPr>
        <w:t>с 30 сентября 2023 г. по 02 октября 2023 г. - в размере 0,60%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A1F94E" w14:textId="77777777" w:rsidR="00AD2FA5" w:rsidRPr="00AD2FA5" w:rsidRDefault="00AD2FA5" w:rsidP="00AD2F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FA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68E5FB34" w14:textId="77777777" w:rsidR="00AD2FA5" w:rsidRPr="00AD2FA5" w:rsidRDefault="00AD2FA5" w:rsidP="00AD2F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FA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AD2F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2FA5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AD2FA5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9E2D9DF" w14:textId="77777777" w:rsidR="00AD2FA5" w:rsidRPr="00AD2FA5" w:rsidRDefault="00AD2FA5" w:rsidP="00AD2F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FA5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AD2FA5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AD2FA5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1C591A1" w14:textId="6ECD3400" w:rsidR="00AD2FA5" w:rsidRPr="00BA096F" w:rsidRDefault="00AD2FA5" w:rsidP="00AD2F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FA5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AD2FA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D2FA5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</w:t>
      </w:r>
      <w:r w:rsidRPr="005D63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6FBC030" w14:textId="7CBAAE6D" w:rsidR="00F519EB" w:rsidRDefault="001E4DA0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DA0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10:00 до 17: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E4DA0">
        <w:rPr>
          <w:rFonts w:ascii="Times New Roman" w:hAnsi="Times New Roman" w:cs="Times New Roman"/>
          <w:color w:val="000000"/>
          <w:sz w:val="24"/>
          <w:szCs w:val="24"/>
        </w:rPr>
        <w:t>0 часов по адресу: г. Москва, Павелецкая наб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E4DA0">
        <w:rPr>
          <w:rFonts w:ascii="Times New Roman" w:hAnsi="Times New Roman" w:cs="Times New Roman"/>
          <w:color w:val="000000"/>
          <w:sz w:val="24"/>
          <w:szCs w:val="24"/>
        </w:rPr>
        <w:t>, д. 8, тел. 8-800-505-80-32, а также у ОТ: тел. 8(499)395-00-20 (с 9.00 до 18.00 по Московскому времени в рабочие дни) informmsk@auction-house.ru.</w:t>
      </w:r>
      <w:r w:rsidR="00D91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266" w:rsidRPr="00D91266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0308B627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D17F6"/>
    <w:rsid w:val="000D59C4"/>
    <w:rsid w:val="000E7620"/>
    <w:rsid w:val="001231C7"/>
    <w:rsid w:val="00127752"/>
    <w:rsid w:val="0015099D"/>
    <w:rsid w:val="0015664A"/>
    <w:rsid w:val="00166810"/>
    <w:rsid w:val="001C5445"/>
    <w:rsid w:val="001D79B8"/>
    <w:rsid w:val="001E391B"/>
    <w:rsid w:val="001E4DA0"/>
    <w:rsid w:val="001F039D"/>
    <w:rsid w:val="00227FA8"/>
    <w:rsid w:val="00257B84"/>
    <w:rsid w:val="00257C48"/>
    <w:rsid w:val="00271B4B"/>
    <w:rsid w:val="002A0EEF"/>
    <w:rsid w:val="0037642D"/>
    <w:rsid w:val="003B1B4A"/>
    <w:rsid w:val="004022FF"/>
    <w:rsid w:val="00414C69"/>
    <w:rsid w:val="00437C57"/>
    <w:rsid w:val="00467D6B"/>
    <w:rsid w:val="004D047C"/>
    <w:rsid w:val="004F4B2C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E2E38"/>
    <w:rsid w:val="006E63AA"/>
    <w:rsid w:val="007229EA"/>
    <w:rsid w:val="007649B8"/>
    <w:rsid w:val="00786CA6"/>
    <w:rsid w:val="007A1F5D"/>
    <w:rsid w:val="007B55CF"/>
    <w:rsid w:val="007F587D"/>
    <w:rsid w:val="00803558"/>
    <w:rsid w:val="008042A2"/>
    <w:rsid w:val="00821DB5"/>
    <w:rsid w:val="00822A0F"/>
    <w:rsid w:val="00863967"/>
    <w:rsid w:val="00865FD7"/>
    <w:rsid w:val="008738D2"/>
    <w:rsid w:val="00886E3A"/>
    <w:rsid w:val="008F5357"/>
    <w:rsid w:val="009230FB"/>
    <w:rsid w:val="00950CC9"/>
    <w:rsid w:val="00964EC1"/>
    <w:rsid w:val="009725E3"/>
    <w:rsid w:val="009C353B"/>
    <w:rsid w:val="009C4FD4"/>
    <w:rsid w:val="009E6456"/>
    <w:rsid w:val="009E7E5E"/>
    <w:rsid w:val="00A46D67"/>
    <w:rsid w:val="00A95FD6"/>
    <w:rsid w:val="00AB284E"/>
    <w:rsid w:val="00AD2FA5"/>
    <w:rsid w:val="00AF25EA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D62667"/>
    <w:rsid w:val="00D65721"/>
    <w:rsid w:val="00D74052"/>
    <w:rsid w:val="00D91266"/>
    <w:rsid w:val="00D969F5"/>
    <w:rsid w:val="00DE0234"/>
    <w:rsid w:val="00E07CB9"/>
    <w:rsid w:val="00E614D3"/>
    <w:rsid w:val="00E6557C"/>
    <w:rsid w:val="00E72AD4"/>
    <w:rsid w:val="00E85BEE"/>
    <w:rsid w:val="00EC59C2"/>
    <w:rsid w:val="00F03080"/>
    <w:rsid w:val="00F048A5"/>
    <w:rsid w:val="00F16938"/>
    <w:rsid w:val="00F519EB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1C29-8BD2-4FF0-9F1C-E269718F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2546</Words>
  <Characters>15482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80</cp:revision>
  <dcterms:created xsi:type="dcterms:W3CDTF">2019-07-23T07:47:00Z</dcterms:created>
  <dcterms:modified xsi:type="dcterms:W3CDTF">2023-05-22T11:48:00Z</dcterms:modified>
</cp:coreProperties>
</file>