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213D3" w14:textId="77777777" w:rsidR="00CD6DEA" w:rsidRPr="00CD6DEA" w:rsidRDefault="00CD6DEA" w:rsidP="00CD6DEA">
      <w:pPr>
        <w:shd w:val="clear" w:color="auto" w:fill="FFFFFF"/>
        <w:spacing w:after="0" w:line="30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FD6769F" w14:textId="00A00D9F" w:rsidR="006802F2" w:rsidRPr="00CD6DEA" w:rsidRDefault="00CD6DEA" w:rsidP="00CD6DE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D6DE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D6DEA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CD6DEA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CD6DEA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o.ivanova@auction-house.ru</w:t>
        </w:r>
      </w:hyperlink>
      <w:r w:rsidRPr="00CD6DEA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Обществом с ограниченной ответственностью Коммерческий банк «Агросоюз» (ООО КБ «Агросоюз», адрес регистрации: 101000, г. Москва, Уланский пер., д. 13, стр. 1, ИНН 5610000466, ОГРН 1025600001130), конкурсным управляющим (ликвидатором) которого на основании решения Арбитражного суда г. Москвы от 5 февраля 2019 г. по делу № А40-285419/18-4-204Б является государственная корпорация «Агентство по страхованию вкладов» (109240, г. Москва, ул. Высоцкого, д. 4), </w:t>
      </w:r>
      <w:r w:rsidR="006F1158" w:rsidRPr="00CD6DEA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CD6DE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CD6DE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CD6DEA">
        <w:rPr>
          <w:rFonts w:ascii="Times New Roman" w:hAnsi="Times New Roman" w:cs="Times New Roman"/>
          <w:b/>
          <w:sz w:val="24"/>
          <w:szCs w:val="24"/>
          <w:lang w:eastAsia="ru-RU"/>
        </w:rPr>
        <w:t>внесении изменений</w:t>
      </w:r>
      <w:r w:rsidR="006F1158" w:rsidRPr="00CD6DE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F64BB" w:rsidRPr="00CD6DE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CD6DEA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 w:rsidRPr="00CD6D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6DEA">
        <w:rPr>
          <w:rFonts w:ascii="Times New Roman" w:hAnsi="Times New Roman" w:cs="Times New Roman"/>
          <w:sz w:val="24"/>
          <w:szCs w:val="24"/>
        </w:rPr>
        <w:t xml:space="preserve">№ 2030208982 в газете АО </w:t>
      </w:r>
      <w:r w:rsidRPr="00CD6DEA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D6DE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D6DEA">
        <w:rPr>
          <w:rFonts w:ascii="Times New Roman" w:hAnsi="Times New Roman" w:cs="Times New Roman"/>
          <w:b/>
          <w:bCs/>
          <w:sz w:val="24"/>
          <w:szCs w:val="24"/>
        </w:rPr>
      </w:r>
      <w:r w:rsidRPr="00CD6DE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CD6DEA">
        <w:rPr>
          <w:rFonts w:ascii="Times New Roman" w:hAnsi="Times New Roman" w:cs="Times New Roman"/>
          <w:sz w:val="24"/>
          <w:szCs w:val="24"/>
        </w:rPr>
        <w:t>«Коммерсантъ»</w:t>
      </w:r>
      <w:r w:rsidRPr="00CD6DE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CD6DEA">
        <w:rPr>
          <w:rFonts w:ascii="Times New Roman" w:hAnsi="Times New Roman" w:cs="Times New Roman"/>
          <w:sz w:val="24"/>
          <w:szCs w:val="24"/>
        </w:rPr>
        <w:t xml:space="preserve"> от 27.05.2023г. №93(7538)</w:t>
      </w:r>
      <w:r w:rsidRPr="00CD6DEA">
        <w:rPr>
          <w:rFonts w:ascii="Times New Roman" w:hAnsi="Times New Roman" w:cs="Times New Roman"/>
          <w:sz w:val="24"/>
          <w:szCs w:val="24"/>
        </w:rPr>
        <w:t xml:space="preserve">, </w:t>
      </w:r>
      <w:r w:rsidRPr="00CD6DEA">
        <w:rPr>
          <w:rFonts w:ascii="Times New Roman" w:hAnsi="Times New Roman" w:cs="Times New Roman"/>
          <w:sz w:val="24"/>
          <w:szCs w:val="24"/>
        </w:rPr>
        <w:t xml:space="preserve"> </w:t>
      </w:r>
      <w:r w:rsidR="00CF64BB" w:rsidRPr="00CD6DEA">
        <w:rPr>
          <w:rFonts w:ascii="Times New Roman" w:hAnsi="Times New Roman" w:cs="Times New Roman"/>
          <w:sz w:val="24"/>
          <w:szCs w:val="24"/>
          <w:lang w:eastAsia="ru-RU"/>
        </w:rPr>
        <w:t xml:space="preserve">а именно </w:t>
      </w:r>
      <w:r w:rsidR="006C4380" w:rsidRPr="00CD6DE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CD6D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CD6DE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A11B55" w:rsidRPr="00CD6DEA">
        <w:rPr>
          <w:rFonts w:ascii="Times New Roman" w:hAnsi="Times New Roman" w:cs="Times New Roman"/>
          <w:sz w:val="24"/>
          <w:szCs w:val="24"/>
        </w:rPr>
        <w:t xml:space="preserve"> (в связи с полным погашением задолженности):</w:t>
      </w:r>
    </w:p>
    <w:p w14:paraId="102C6257" w14:textId="1A1306CF" w:rsidR="00CD6DEA" w:rsidRPr="00CD6DEA" w:rsidRDefault="00476B29" w:rsidP="00CD6DEA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6DEA"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="00CD6DEA" w:rsidRPr="00CD6DE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D6DE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CD6DEA" w:rsidRPr="00CD6DEA">
        <w:rPr>
          <w:rFonts w:ascii="Times New Roman" w:hAnsi="Times New Roman" w:cs="Times New Roman"/>
          <w:sz w:val="24"/>
          <w:szCs w:val="24"/>
          <w:lang w:eastAsia="ru-RU"/>
        </w:rPr>
        <w:t>Булин</w:t>
      </w:r>
      <w:proofErr w:type="spellEnd"/>
      <w:r w:rsidR="00CD6DEA" w:rsidRPr="00CD6DEA">
        <w:rPr>
          <w:rFonts w:ascii="Times New Roman" w:hAnsi="Times New Roman" w:cs="Times New Roman"/>
          <w:sz w:val="24"/>
          <w:szCs w:val="24"/>
          <w:lang w:eastAsia="ru-RU"/>
        </w:rPr>
        <w:t xml:space="preserve"> Алексей Алексеевич, КД НН-0053-572/18 от 05.06.2018 (84 353,91 руб.)</w:t>
      </w:r>
      <w:r w:rsidR="00CD6DEA" w:rsidRPr="00CD6DE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BB5007F" w14:textId="73DF68BC" w:rsidR="00476B29" w:rsidRPr="00A11B55" w:rsidRDefault="00476B29" w:rsidP="00476B29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299EBB3" w14:textId="05F3EE0C" w:rsidR="00476B29" w:rsidRDefault="00476B29" w:rsidP="00CF64BB">
      <w:pPr>
        <w:pStyle w:val="a3"/>
        <w:spacing w:before="120" w:after="120"/>
        <w:jc w:val="both"/>
        <w:rPr>
          <w:lang w:eastAsia="ru-RU"/>
        </w:rPr>
      </w:pPr>
    </w:p>
    <w:p w14:paraId="2C8C3650" w14:textId="77777777" w:rsidR="00476B29" w:rsidRPr="00476B29" w:rsidRDefault="00476B29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76B29" w:rsidRPr="0047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76B29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11B55"/>
    <w:rsid w:val="00A74582"/>
    <w:rsid w:val="00AD7422"/>
    <w:rsid w:val="00B86C69"/>
    <w:rsid w:val="00C25FE0"/>
    <w:rsid w:val="00C51986"/>
    <w:rsid w:val="00C620CD"/>
    <w:rsid w:val="00CD6DEA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6B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6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76B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6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476B29"/>
    <w:rPr>
      <w:color w:val="0000FF"/>
      <w:u w:val="single"/>
    </w:rPr>
  </w:style>
  <w:style w:type="character" w:customStyle="1" w:styleId="search-sbkprint-text">
    <w:name w:val="search-sbk__print-text"/>
    <w:basedOn w:val="a0"/>
    <w:rsid w:val="00476B29"/>
  </w:style>
  <w:style w:type="character" w:styleId="a7">
    <w:name w:val="Unresolved Mention"/>
    <w:basedOn w:val="a0"/>
    <w:uiPriority w:val="99"/>
    <w:semiHidden/>
    <w:unhideWhenUsed/>
    <w:rsid w:val="00476B29"/>
    <w:rPr>
      <w:color w:val="605E5C"/>
      <w:shd w:val="clear" w:color="auto" w:fill="E1DFDD"/>
    </w:rPr>
  </w:style>
  <w:style w:type="table" w:styleId="a8">
    <w:name w:val="Table Grid"/>
    <w:basedOn w:val="a1"/>
    <w:rsid w:val="00CD6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5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17</cp:revision>
  <cp:lastPrinted>2016-10-26T09:11:00Z</cp:lastPrinted>
  <dcterms:created xsi:type="dcterms:W3CDTF">2018-08-16T09:05:00Z</dcterms:created>
  <dcterms:modified xsi:type="dcterms:W3CDTF">2023-08-08T12:58:00Z</dcterms:modified>
</cp:coreProperties>
</file>