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45538781" w:rsidR="00777765" w:rsidRPr="00714A75" w:rsidRDefault="00D61D26" w:rsidP="00607DC4">
      <w:pPr>
        <w:spacing w:after="0" w:line="240" w:lineRule="auto"/>
        <w:ind w:firstLine="567"/>
        <w:jc w:val="both"/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4A7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14A7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14A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777765"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714A7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14A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14A7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1387C78" w14:textId="61377E9B" w:rsidR="00B368B1" w:rsidRPr="00714A75" w:rsidRDefault="00D61D26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14A75">
        <w:t>Основные средства:</w:t>
      </w:r>
    </w:p>
    <w:p w14:paraId="24330DA5" w14:textId="2A4C64F7" w:rsidR="00D61D26" w:rsidRPr="00714A75" w:rsidRDefault="000E7A35" w:rsidP="000E7A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14A75">
        <w:t xml:space="preserve">Лот 1 - </w:t>
      </w:r>
      <w:r w:rsidRPr="00714A75">
        <w:t xml:space="preserve">Беговая дорожка </w:t>
      </w:r>
      <w:proofErr w:type="spellStart"/>
      <w:r w:rsidRPr="00714A75">
        <w:t>Proteus</w:t>
      </w:r>
      <w:proofErr w:type="spellEnd"/>
      <w:r w:rsidRPr="00714A75">
        <w:t xml:space="preserve"> </w:t>
      </w:r>
      <w:proofErr w:type="spellStart"/>
      <w:r w:rsidRPr="00714A75">
        <w:t>Vantage</w:t>
      </w:r>
      <w:proofErr w:type="spellEnd"/>
      <w:r w:rsidRPr="00714A75">
        <w:t xml:space="preserve"> T10, Беговая дорожка, Линейный гак приседания (Платина, Клюква), Т-тяга (Платина), Физкультурно-оздоровительный комплекс, Эллиптический тренажер </w:t>
      </w:r>
      <w:proofErr w:type="spellStart"/>
      <w:r w:rsidRPr="00714A75">
        <w:t>Proteus</w:t>
      </w:r>
      <w:proofErr w:type="spellEnd"/>
      <w:r w:rsidRPr="00714A75">
        <w:t xml:space="preserve"> </w:t>
      </w:r>
      <w:proofErr w:type="spellStart"/>
      <w:r w:rsidRPr="00714A75">
        <w:t>Promaster</w:t>
      </w:r>
      <w:proofErr w:type="spellEnd"/>
      <w:r w:rsidRPr="00714A75">
        <w:t xml:space="preserve"> E12S, г. Саранск</w:t>
      </w:r>
      <w:r w:rsidRPr="00714A75">
        <w:t xml:space="preserve"> – </w:t>
      </w:r>
      <w:r w:rsidRPr="00714A75">
        <w:t>4</w:t>
      </w:r>
      <w:r w:rsidRPr="00714A75">
        <w:t xml:space="preserve"> </w:t>
      </w:r>
      <w:r w:rsidRPr="00714A75">
        <w:t>160</w:t>
      </w:r>
      <w:r w:rsidRPr="00714A75">
        <w:t xml:space="preserve"> </w:t>
      </w:r>
      <w:r w:rsidRPr="00714A75">
        <w:t>711,46</w:t>
      </w:r>
      <w:r w:rsidRPr="00714A75">
        <w:t xml:space="preserve"> руб.</w:t>
      </w:r>
    </w:p>
    <w:p w14:paraId="08A89069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14A75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14A75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14A7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14A7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14A7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14A75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6154ECD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14A7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14A75">
        <w:rPr>
          <w:rFonts w:ascii="Times New Roman CYR" w:hAnsi="Times New Roman CYR" w:cs="Times New Roman CYR"/>
          <w:color w:val="000000"/>
        </w:rPr>
        <w:t xml:space="preserve"> </w:t>
      </w:r>
      <w:r w:rsidR="000E7A35" w:rsidRPr="00714A75">
        <w:rPr>
          <w:rFonts w:ascii="Times New Roman CYR" w:hAnsi="Times New Roman CYR" w:cs="Times New Roman CYR"/>
          <w:b/>
          <w:bCs/>
          <w:color w:val="000000"/>
        </w:rPr>
        <w:t>05 сентября</w:t>
      </w:r>
      <w:r w:rsidRPr="00714A75">
        <w:rPr>
          <w:rFonts w:ascii="Times New Roman CYR" w:hAnsi="Times New Roman CYR" w:cs="Times New Roman CYR"/>
          <w:color w:val="000000"/>
        </w:rPr>
        <w:t xml:space="preserve"> </w:t>
      </w:r>
      <w:r w:rsidRPr="00714A75">
        <w:rPr>
          <w:b/>
        </w:rPr>
        <w:t>2023 г.</w:t>
      </w:r>
      <w:r w:rsidRPr="00714A75">
        <w:t xml:space="preserve"> </w:t>
      </w:r>
      <w:r w:rsidRPr="00714A7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14A75">
        <w:rPr>
          <w:color w:val="000000"/>
        </w:rPr>
        <w:t xml:space="preserve">АО «Российский аукционный дом» по адресу: </w:t>
      </w:r>
      <w:hyperlink r:id="rId6" w:history="1">
        <w:r w:rsidRPr="00714A75">
          <w:rPr>
            <w:rStyle w:val="a4"/>
          </w:rPr>
          <w:t>http://lot-online.ru</w:t>
        </w:r>
      </w:hyperlink>
      <w:r w:rsidRPr="00714A75">
        <w:rPr>
          <w:color w:val="000000"/>
        </w:rPr>
        <w:t xml:space="preserve"> (далее – ЭТП)</w:t>
      </w:r>
      <w:r w:rsidRPr="00714A75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>Время окончания Торгов:</w:t>
      </w:r>
    </w:p>
    <w:p w14:paraId="689DA998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6A1A844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 xml:space="preserve">В случае, если по итогам Торгов, назначенных на </w:t>
      </w:r>
      <w:r w:rsidR="000E7A35" w:rsidRPr="00714A75">
        <w:rPr>
          <w:color w:val="000000"/>
        </w:rPr>
        <w:t>05 сентября 2023 г.</w:t>
      </w:r>
      <w:r w:rsidRPr="00714A75">
        <w:rPr>
          <w:b/>
          <w:bCs/>
          <w:color w:val="000000"/>
        </w:rPr>
        <w:t>,</w:t>
      </w:r>
      <w:r w:rsidRPr="00714A75">
        <w:rPr>
          <w:color w:val="000000"/>
        </w:rPr>
        <w:t xml:space="preserve"> лоты не реализованы, то в 14:00 часов по московскому времени </w:t>
      </w:r>
      <w:r w:rsidR="000E7A35" w:rsidRPr="00714A75">
        <w:rPr>
          <w:b/>
          <w:bCs/>
          <w:color w:val="000000"/>
        </w:rPr>
        <w:t>23 октября</w:t>
      </w:r>
      <w:r w:rsidRPr="00714A75">
        <w:rPr>
          <w:color w:val="000000"/>
        </w:rPr>
        <w:t xml:space="preserve"> </w:t>
      </w:r>
      <w:r w:rsidRPr="00714A75">
        <w:rPr>
          <w:b/>
          <w:bCs/>
          <w:color w:val="000000"/>
        </w:rPr>
        <w:t>2023</w:t>
      </w:r>
      <w:r w:rsidRPr="00714A75">
        <w:rPr>
          <w:b/>
        </w:rPr>
        <w:t xml:space="preserve"> г.</w:t>
      </w:r>
      <w:r w:rsidRPr="00714A75">
        <w:t xml:space="preserve"> </w:t>
      </w:r>
      <w:r w:rsidRPr="00714A75">
        <w:rPr>
          <w:color w:val="000000"/>
        </w:rPr>
        <w:t>на ЭТП</w:t>
      </w:r>
      <w:r w:rsidRPr="00714A75">
        <w:t xml:space="preserve"> </w:t>
      </w:r>
      <w:r w:rsidRPr="00714A75">
        <w:rPr>
          <w:color w:val="000000"/>
        </w:rPr>
        <w:t>будут проведены</w:t>
      </w:r>
      <w:r w:rsidRPr="00714A75">
        <w:rPr>
          <w:b/>
          <w:bCs/>
          <w:color w:val="000000"/>
        </w:rPr>
        <w:t xml:space="preserve"> повторные Торги </w:t>
      </w:r>
      <w:r w:rsidRPr="00714A7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>Оператор ЭТП (далее – Оператор) обеспечивает проведение Торгов.</w:t>
      </w:r>
    </w:p>
    <w:p w14:paraId="2146F187" w14:textId="768C74AE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E7A35" w:rsidRPr="00714A75">
        <w:rPr>
          <w:b/>
          <w:bCs/>
          <w:color w:val="000000"/>
        </w:rPr>
        <w:t>25 июля</w:t>
      </w:r>
      <w:r w:rsidRPr="00714A75">
        <w:rPr>
          <w:color w:val="000000"/>
        </w:rPr>
        <w:t xml:space="preserve"> </w:t>
      </w:r>
      <w:r w:rsidRPr="00714A75">
        <w:rPr>
          <w:b/>
          <w:bCs/>
          <w:color w:val="000000"/>
        </w:rPr>
        <w:t>2023 г.,</w:t>
      </w:r>
      <w:r w:rsidRPr="00714A75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E7A35" w:rsidRPr="00714A75">
        <w:rPr>
          <w:b/>
          <w:bCs/>
          <w:color w:val="000000"/>
        </w:rPr>
        <w:t>11 сентября</w:t>
      </w:r>
      <w:r w:rsidRPr="00714A75">
        <w:rPr>
          <w:color w:val="000000"/>
        </w:rPr>
        <w:t xml:space="preserve"> </w:t>
      </w:r>
      <w:r w:rsidRPr="00714A75">
        <w:rPr>
          <w:b/>
          <w:bCs/>
          <w:color w:val="000000"/>
        </w:rPr>
        <w:t>2023</w:t>
      </w:r>
      <w:r w:rsidRPr="00714A75">
        <w:rPr>
          <w:b/>
          <w:bCs/>
        </w:rPr>
        <w:t xml:space="preserve"> г.</w:t>
      </w:r>
      <w:r w:rsidRPr="00714A7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4A7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417627A" w:rsidR="00B368B1" w:rsidRPr="00714A75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14A75">
        <w:rPr>
          <w:b/>
          <w:bCs/>
          <w:color w:val="000000"/>
        </w:rPr>
        <w:t>Торги ППП</w:t>
      </w:r>
      <w:r w:rsidRPr="00714A75">
        <w:rPr>
          <w:color w:val="000000"/>
          <w:shd w:val="clear" w:color="auto" w:fill="FFFFFF"/>
        </w:rPr>
        <w:t xml:space="preserve"> будут проведены на ЭТП: </w:t>
      </w:r>
      <w:r w:rsidRPr="00714A75">
        <w:rPr>
          <w:b/>
          <w:bCs/>
          <w:color w:val="000000"/>
        </w:rPr>
        <w:t xml:space="preserve">с </w:t>
      </w:r>
      <w:r w:rsidR="000E7A35" w:rsidRPr="00714A75">
        <w:rPr>
          <w:b/>
          <w:bCs/>
          <w:color w:val="000000"/>
        </w:rPr>
        <w:t>25 октября</w:t>
      </w:r>
      <w:r w:rsidRPr="00714A75">
        <w:rPr>
          <w:b/>
          <w:bCs/>
          <w:color w:val="000000"/>
        </w:rPr>
        <w:t xml:space="preserve"> 2023 г. по </w:t>
      </w:r>
      <w:r w:rsidR="000E7A35" w:rsidRPr="00714A75">
        <w:rPr>
          <w:b/>
          <w:bCs/>
          <w:color w:val="000000"/>
        </w:rPr>
        <w:t>26 ноября</w:t>
      </w:r>
      <w:r w:rsidRPr="00714A75">
        <w:rPr>
          <w:b/>
          <w:bCs/>
          <w:color w:val="000000"/>
        </w:rPr>
        <w:t xml:space="preserve"> 2023 г.</w:t>
      </w:r>
    </w:p>
    <w:p w14:paraId="154FF146" w14:textId="017D8C7B" w:rsidR="00777765" w:rsidRPr="00714A7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E7A35" w:rsidRPr="0071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октября</w:t>
      </w: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71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1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1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71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714A75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714A75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714A75" w:rsidRDefault="00515CBE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14A75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31B6A92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25 октября 2023 г. по 27 октября 2023 г. - в размере начальной цены продажи лота;</w:t>
      </w:r>
    </w:p>
    <w:p w14:paraId="0DD437F0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28 октября 2023 г. по 30 октября 2023 г. - в размере 90,01% от начальной цены продажи лота;</w:t>
      </w:r>
    </w:p>
    <w:p w14:paraId="21729DF3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31 октября 2023 г. по 02 ноября 2023 г. - в размере 80,02% от начальной цены продажи лота;</w:t>
      </w:r>
    </w:p>
    <w:p w14:paraId="452229C0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03 ноября 2023 г. по 05 ноября 2023 г. - в размере 70,03% от начальной цены продажи лота;</w:t>
      </w:r>
    </w:p>
    <w:p w14:paraId="4AA8869D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06 ноября 2023 г. по 08 ноября 2023 г. - в размере 60,04% от начальной цены продажи лота;</w:t>
      </w:r>
    </w:p>
    <w:p w14:paraId="3E410309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09 ноября 2023 г. по 11 ноября 2023 г. - в размере 50,05% от начальной цены продажи лота;</w:t>
      </w:r>
    </w:p>
    <w:p w14:paraId="5F1E4D7B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12 ноября 2023 г. по 14 ноября 2023 г. - в размере 40,06% от начальной цены продажи лота;</w:t>
      </w:r>
    </w:p>
    <w:p w14:paraId="288F4007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15 ноября 2023 г. по 17 ноября 2023 г. - в размере 30,07% от начальной цены продажи лота;</w:t>
      </w:r>
    </w:p>
    <w:p w14:paraId="1A9805F1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18 ноября 2023 г. по 20 ноября 2023 г. - в размере 20,08% от начальной цены продажи лота;</w:t>
      </w:r>
    </w:p>
    <w:p w14:paraId="5528A745" w14:textId="77777777" w:rsidR="008E2648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21 ноября 2023 г. по 23 ноября 2023 г. - в размере 10,09% от начальной цены продажи лота;</w:t>
      </w:r>
    </w:p>
    <w:p w14:paraId="45D02C04" w14:textId="0530CBEF" w:rsidR="00B368B1" w:rsidRPr="00714A75" w:rsidRDefault="008E2648" w:rsidP="008E2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14A75">
        <w:rPr>
          <w:color w:val="000000"/>
        </w:rPr>
        <w:t>с 24 ноября 2023 г. по 26 ноября 2023 г. - в размере 0,10% от начальной цены продажи лота</w:t>
      </w:r>
      <w:r w:rsidRPr="00714A75">
        <w:rPr>
          <w:color w:val="000000"/>
        </w:rPr>
        <w:t>.</w:t>
      </w:r>
    </w:p>
    <w:p w14:paraId="577CA642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714A7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7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714A7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14A75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14A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14A75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4A75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14A75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5157B821" w:rsidR="00B368B1" w:rsidRPr="00714A75" w:rsidRDefault="00B368B1" w:rsidP="004C1F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с </w:t>
      </w:r>
      <w:r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714A75">
        <w:rPr>
          <w:rFonts w:ascii="Times New Roman" w:hAnsi="Times New Roman" w:cs="Times New Roman"/>
          <w:sz w:val="24"/>
          <w:szCs w:val="24"/>
        </w:rPr>
        <w:t xml:space="preserve"> д</w:t>
      </w:r>
      <w:r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пт. с 09:00 до 16:45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 8, тел. 8-800-505-80-32; у ОТ: 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1FB3" w:rsidRPr="00714A75">
        <w:rPr>
          <w:rFonts w:ascii="Times New Roman" w:hAnsi="Times New Roman" w:cs="Times New Roman"/>
          <w:color w:val="000000"/>
          <w:sz w:val="24"/>
          <w:szCs w:val="24"/>
        </w:rPr>
        <w:t>informspb@auction-house.ru</w:t>
      </w:r>
      <w:r w:rsidRPr="00714A75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714A75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75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E7A35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C1FB3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14A75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8E2648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1D26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1868</Words>
  <Characters>11583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2023-07-14T12:27:00Z</cp:lastPrinted>
  <dcterms:created xsi:type="dcterms:W3CDTF">2023-07-06T09:54:00Z</dcterms:created>
  <dcterms:modified xsi:type="dcterms:W3CDTF">2023-07-14T12:27:00Z</dcterms:modified>
</cp:coreProperties>
</file>