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A6AED74" w:rsidR="00D6354E" w:rsidRPr="00CA0F6B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</w:t>
      </w:r>
      <w:r w:rsidRPr="00CA0F6B">
        <w:rPr>
          <w:sz w:val="20"/>
          <w:szCs w:val="20"/>
        </w:rPr>
        <w:t>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 w:rsidRPr="00CA0F6B">
        <w:rPr>
          <w:sz w:val="20"/>
          <w:szCs w:val="20"/>
        </w:rPr>
        <w:t>лу №А40-290458/21</w:t>
      </w:r>
      <w:r w:rsidRPr="00CA0F6B"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 xml:space="preserve">сообщает, </w:t>
      </w:r>
      <w:r w:rsidR="00D6354E" w:rsidRPr="00CA0F6B">
        <w:rPr>
          <w:color w:val="000000"/>
          <w:sz w:val="20"/>
          <w:szCs w:val="20"/>
        </w:rPr>
        <w:t>что по итогам</w:t>
      </w:r>
      <w:r w:rsidR="00580D50" w:rsidRPr="00CA0F6B">
        <w:rPr>
          <w:color w:val="000000"/>
          <w:sz w:val="20"/>
          <w:szCs w:val="20"/>
        </w:rPr>
        <w:t xml:space="preserve"> торгов посредством публичного предложения,</w:t>
      </w:r>
      <w:r w:rsidR="00056388" w:rsidRPr="00CA0F6B">
        <w:rPr>
          <w:sz w:val="20"/>
          <w:szCs w:val="20"/>
        </w:rPr>
        <w:t xml:space="preserve"> </w:t>
      </w:r>
      <w:r w:rsidR="00580D50" w:rsidRPr="00CA0F6B">
        <w:rPr>
          <w:sz w:val="20"/>
          <w:szCs w:val="20"/>
        </w:rPr>
        <w:t xml:space="preserve">проведенных в период с </w:t>
      </w:r>
      <w:r w:rsidR="00623E96" w:rsidRPr="00CA0F6B">
        <w:rPr>
          <w:sz w:val="20"/>
          <w:szCs w:val="20"/>
        </w:rPr>
        <w:t xml:space="preserve">26.07.2023 по 01.09.2023 </w:t>
      </w:r>
      <w:r w:rsidRPr="00CA0F6B">
        <w:rPr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="0022733A" w:rsidRPr="00CA0F6B">
        <w:rPr>
          <w:sz w:val="20"/>
          <w:szCs w:val="20"/>
        </w:rPr>
        <w:t>интернет: http://lot-online.ru/</w:t>
      </w:r>
      <w:r w:rsidRPr="00CA0F6B"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>(</w:t>
      </w:r>
      <w:r w:rsidR="00E25439" w:rsidRPr="00CA0F6B">
        <w:rPr>
          <w:sz w:val="20"/>
          <w:szCs w:val="20"/>
        </w:rPr>
        <w:t xml:space="preserve">№ </w:t>
      </w:r>
      <w:r w:rsidR="00580D50" w:rsidRPr="00CA0F6B">
        <w:rPr>
          <w:sz w:val="20"/>
          <w:szCs w:val="20"/>
        </w:rPr>
        <w:t>т</w:t>
      </w:r>
      <w:r w:rsidR="00E25439" w:rsidRPr="00CA0F6B">
        <w:rPr>
          <w:sz w:val="20"/>
          <w:szCs w:val="20"/>
        </w:rPr>
        <w:t>оргов</w:t>
      </w:r>
      <w:r w:rsidR="00580D50" w:rsidRPr="00CA0F6B">
        <w:rPr>
          <w:sz w:val="20"/>
          <w:szCs w:val="20"/>
        </w:rPr>
        <w:t>:</w:t>
      </w:r>
      <w:r w:rsidR="00E25439" w:rsidRPr="00CA0F6B">
        <w:rPr>
          <w:sz w:val="20"/>
          <w:szCs w:val="20"/>
        </w:rPr>
        <w:t xml:space="preserve"> </w:t>
      </w:r>
      <w:r w:rsidR="00623E96" w:rsidRPr="00CA0F6B">
        <w:rPr>
          <w:sz w:val="20"/>
          <w:szCs w:val="20"/>
        </w:rPr>
        <w:t>161292</w:t>
      </w:r>
      <w:r w:rsidR="00D6354E" w:rsidRPr="00CA0F6B">
        <w:rPr>
          <w:sz w:val="20"/>
          <w:szCs w:val="20"/>
        </w:rPr>
        <w:t>), заключе</w:t>
      </w:r>
      <w:r w:rsidR="00E25439" w:rsidRPr="00CA0F6B">
        <w:rPr>
          <w:sz w:val="20"/>
          <w:szCs w:val="20"/>
        </w:rPr>
        <w:t>н</w:t>
      </w:r>
      <w:r w:rsidR="0019482E" w:rsidRPr="00CA0F6B">
        <w:rPr>
          <w:sz w:val="20"/>
          <w:szCs w:val="20"/>
        </w:rPr>
        <w:t xml:space="preserve"> </w:t>
      </w:r>
      <w:r w:rsidR="00D6354E" w:rsidRPr="00CA0F6B">
        <w:rPr>
          <w:color w:val="000000"/>
          <w:sz w:val="20"/>
          <w:szCs w:val="20"/>
        </w:rPr>
        <w:t>следующи</w:t>
      </w:r>
      <w:r w:rsidR="0019482E" w:rsidRPr="00CA0F6B">
        <w:rPr>
          <w:sz w:val="20"/>
          <w:szCs w:val="20"/>
        </w:rPr>
        <w:t>й</w:t>
      </w:r>
      <w:r w:rsidR="00D6354E" w:rsidRPr="00CA0F6B">
        <w:rPr>
          <w:color w:val="000000"/>
          <w:sz w:val="20"/>
          <w:szCs w:val="20"/>
        </w:rPr>
        <w:t xml:space="preserve"> догово</w:t>
      </w:r>
      <w:r w:rsidR="00E25439" w:rsidRPr="00CA0F6B">
        <w:rPr>
          <w:sz w:val="20"/>
          <w:szCs w:val="20"/>
        </w:rPr>
        <w:t>р</w:t>
      </w:r>
      <w:r w:rsidR="00D6354E" w:rsidRPr="00CA0F6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72333135" w:rsidR="007C74EA" w:rsidRPr="007C74EA" w:rsidRDefault="00B14D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0F96DA6F" w:rsidR="007C74EA" w:rsidRPr="007C74EA" w:rsidRDefault="00B14DD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1F9F6ECE" w:rsidR="007C74EA" w:rsidRPr="007C74EA" w:rsidRDefault="000476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462FB5BE" w:rsidR="007C74EA" w:rsidRPr="007C74EA" w:rsidRDefault="00623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E96">
              <w:rPr>
                <w:rFonts w:ascii="Times New Roman" w:hAnsi="Times New Roman" w:cs="Times New Roman"/>
                <w:sz w:val="20"/>
                <w:szCs w:val="20"/>
              </w:rPr>
              <w:t>3 355 997,00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965D4" w14:textId="77777777" w:rsidR="00623E96" w:rsidRDefault="00623E96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96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  <w:proofErr w:type="spellEnd"/>
            <w:r w:rsidRPr="00623E96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14:paraId="02DDEB3C" w14:textId="3D542A04" w:rsidR="007C74EA" w:rsidRPr="007C74EA" w:rsidRDefault="00623E96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E96">
              <w:rPr>
                <w:rFonts w:ascii="Times New Roman" w:hAnsi="Times New Roman" w:cs="Times New Roman"/>
                <w:sz w:val="20"/>
                <w:szCs w:val="20"/>
              </w:rPr>
              <w:t xml:space="preserve"> (ИНН 772802083104)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4763D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623E96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E3872"/>
    <w:rsid w:val="00B14DD5"/>
    <w:rsid w:val="00B2561A"/>
    <w:rsid w:val="00B46DF3"/>
    <w:rsid w:val="00B84DC6"/>
    <w:rsid w:val="00C441B5"/>
    <w:rsid w:val="00CA0F6B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46</cp:revision>
  <cp:lastPrinted>2016-09-09T13:37:00Z</cp:lastPrinted>
  <dcterms:created xsi:type="dcterms:W3CDTF">2020-08-18T06:36:00Z</dcterms:created>
  <dcterms:modified xsi:type="dcterms:W3CDTF">2023-09-06T11:43:00Z</dcterms:modified>
</cp:coreProperties>
</file>