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11917" w14:textId="64826A5F" w:rsidR="00516C38" w:rsidRPr="006A120E" w:rsidRDefault="008B2921" w:rsidP="005E58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6A120E">
        <w:rPr>
          <w:rFonts w:ascii="Times New Roman" w:hAnsi="Times New Roman" w:cs="Times New Roman"/>
          <w:color w:val="000000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6A120E">
        <w:rPr>
          <w:rFonts w:ascii="Times New Roman" w:hAnsi="Times New Roman" w:cs="Times New Roman"/>
          <w:color w:val="000000"/>
        </w:rPr>
        <w:t>пер.Гривцова</w:t>
      </w:r>
      <w:proofErr w:type="spellEnd"/>
      <w:r w:rsidRPr="006A120E">
        <w:rPr>
          <w:rFonts w:ascii="Times New Roman" w:hAnsi="Times New Roman" w:cs="Times New Roman"/>
          <w:color w:val="000000"/>
        </w:rPr>
        <w:t xml:space="preserve">, д.5, </w:t>
      </w:r>
      <w:proofErr w:type="spellStart"/>
      <w:r w:rsidRPr="006A120E">
        <w:rPr>
          <w:rFonts w:ascii="Times New Roman" w:hAnsi="Times New Roman" w:cs="Times New Roman"/>
          <w:color w:val="000000"/>
        </w:rPr>
        <w:t>лит.В</w:t>
      </w:r>
      <w:proofErr w:type="spellEnd"/>
      <w:r w:rsidRPr="006A120E">
        <w:rPr>
          <w:rFonts w:ascii="Times New Roman" w:hAnsi="Times New Roman" w:cs="Times New Roman"/>
          <w:color w:val="000000"/>
        </w:rPr>
        <w:t xml:space="preserve">, </w:t>
      </w:r>
      <w:r w:rsidR="000E27E7" w:rsidRPr="006A120E">
        <w:rPr>
          <w:rFonts w:ascii="Times New Roman" w:hAnsi="Times New Roman" w:cs="Times New Roman"/>
          <w:color w:val="000000"/>
        </w:rPr>
        <w:t>8(908)8747649</w:t>
      </w:r>
      <w:r w:rsidRPr="006A120E">
        <w:rPr>
          <w:rFonts w:ascii="Times New Roman" w:hAnsi="Times New Roman" w:cs="Times New Roman"/>
          <w:color w:val="000000"/>
        </w:rPr>
        <w:t xml:space="preserve">, </w:t>
      </w:r>
      <w:r w:rsidR="00516C38" w:rsidRPr="006A120E">
        <w:rPr>
          <w:rFonts w:ascii="Times New Roman" w:hAnsi="Times New Roman" w:cs="Times New Roman"/>
          <w:color w:val="000000"/>
        </w:rPr>
        <w:t>tf@auction-house.ru</w:t>
      </w:r>
      <w:r w:rsidRPr="006A120E">
        <w:rPr>
          <w:rFonts w:ascii="Times New Roman" w:hAnsi="Times New Roman" w:cs="Times New Roman"/>
          <w:color w:val="000000"/>
        </w:rPr>
        <w:t>) (далее-Организатор торгов, ОТ), действующее на основании договора поручения</w:t>
      </w:r>
      <w:r w:rsidR="00516C38" w:rsidRPr="006A120E">
        <w:rPr>
          <w:rFonts w:ascii="Times New Roman" w:hAnsi="Times New Roman" w:cs="Times New Roman"/>
          <w:color w:val="000000"/>
        </w:rPr>
        <w:t xml:space="preserve"> с</w:t>
      </w:r>
      <w:r w:rsidR="00A64F0F" w:rsidRPr="006A120E">
        <w:rPr>
          <w:rFonts w:ascii="Times New Roman" w:hAnsi="Times New Roman" w:cs="Times New Roman"/>
          <w:color w:val="000000"/>
        </w:rPr>
        <w:t xml:space="preserve"> </w:t>
      </w:r>
      <w:bookmarkStart w:id="0" w:name="_Hlk56160351"/>
      <w:bookmarkStart w:id="1" w:name="_Hlk57728892"/>
      <w:bookmarkStart w:id="2" w:name="_Hlk75876868"/>
      <w:bookmarkStart w:id="3" w:name="_Hlk76655219"/>
      <w:r w:rsidR="00F25E70">
        <w:rPr>
          <w:rFonts w:ascii="Times New Roman" w:hAnsi="Times New Roman" w:cs="Times New Roman"/>
          <w:b/>
          <w:bCs/>
          <w:iCs/>
        </w:rPr>
        <w:t xml:space="preserve">Зубковой Ириной Станиславовной </w:t>
      </w:r>
      <w:r w:rsidR="00F25E70">
        <w:rPr>
          <w:rFonts w:ascii="Times New Roman" w:hAnsi="Times New Roman" w:cs="Times New Roman"/>
          <w:iCs/>
        </w:rPr>
        <w:t>(дата рождения: 31.10.1978, место рождения: пос. Боровский Тюменского р-на Тюменской обл., СНИЛС: 142-373-583 53, ИНН 722400184196, регистрация по месту жительства: 625001 г. Тюмень, ул. Ямская, д. 86, кв. 198,</w:t>
      </w:r>
      <w:r w:rsidR="00F25E70">
        <w:rPr>
          <w:rFonts w:ascii="Times New Roman" w:hAnsi="Times New Roman" w:cs="Times New Roman"/>
          <w:b/>
          <w:bCs/>
          <w:iCs/>
        </w:rPr>
        <w:t xml:space="preserve"> </w:t>
      </w:r>
      <w:bookmarkEnd w:id="0"/>
      <w:bookmarkEnd w:id="1"/>
      <w:bookmarkEnd w:id="2"/>
      <w:bookmarkEnd w:id="3"/>
      <w:r w:rsidR="00F25E70">
        <w:rPr>
          <w:rFonts w:ascii="Times New Roman" w:hAnsi="Times New Roman" w:cs="Times New Roman"/>
        </w:rPr>
        <w:t>именуемое в дальнейшем «Доверитель», «Должник», в лице Финансового управляющего Саитова Руслана Ривхатовича (ИНН 720610117844,  СНИЛС 075-484-085 91), член Союза арбитражных управляющих "Авангард" (ИНН 7705479434,  ОГРН 1027705031320, адрес: 105062, г. Москва, г. Москва, ул. Макаренко, д. 5, стр. 1А, пом. I, комн. 8,9,10) действующего на основании Решения Арбитражного суда Тюменской области от 10.06.2020г. (резолютивная часть оглашена 03.06.2020г.) по делу А70-5830/2020</w:t>
      </w:r>
      <w:r w:rsidR="005E58F8" w:rsidRPr="006A120E">
        <w:rPr>
          <w:rFonts w:ascii="Times New Roman" w:hAnsi="Times New Roman" w:cs="Times New Roman"/>
        </w:rPr>
        <w:t>, введена процедура реализации имущества)</w:t>
      </w:r>
      <w:r w:rsidR="00DA58F5" w:rsidRPr="006A120E">
        <w:rPr>
          <w:rFonts w:ascii="Times New Roman" w:hAnsi="Times New Roman" w:cs="Times New Roman"/>
          <w:color w:val="000000"/>
        </w:rPr>
        <w:t xml:space="preserve"> </w:t>
      </w:r>
      <w:r w:rsidR="00091535" w:rsidRPr="006A120E">
        <w:rPr>
          <w:rFonts w:ascii="Times New Roman" w:hAnsi="Times New Roman" w:cs="Times New Roman"/>
          <w:color w:val="000000"/>
        </w:rPr>
        <w:t>(далее–</w:t>
      </w:r>
      <w:r w:rsidR="008D59B9" w:rsidRPr="006A120E">
        <w:rPr>
          <w:rFonts w:ascii="Times New Roman" w:hAnsi="Times New Roman" w:cs="Times New Roman"/>
          <w:color w:val="000000"/>
        </w:rPr>
        <w:t>ФУ</w:t>
      </w:r>
      <w:r w:rsidR="00091535" w:rsidRPr="006A120E">
        <w:rPr>
          <w:rFonts w:ascii="Times New Roman" w:hAnsi="Times New Roman" w:cs="Times New Roman"/>
          <w:color w:val="000000"/>
        </w:rPr>
        <w:t>), сообщает о проведении на электронной площадке АО РАД по адресу: http://lot-online.ru (далее-ЭТП) торгов в форме открытого аукциона</w:t>
      </w:r>
      <w:r w:rsidR="008773DF" w:rsidRPr="006A120E">
        <w:rPr>
          <w:rFonts w:ascii="Times New Roman" w:hAnsi="Times New Roman" w:cs="Times New Roman"/>
          <w:color w:val="000000"/>
        </w:rPr>
        <w:t xml:space="preserve"> </w:t>
      </w:r>
      <w:r w:rsidR="00091535" w:rsidRPr="006A120E">
        <w:rPr>
          <w:rFonts w:ascii="Times New Roman" w:hAnsi="Times New Roman" w:cs="Times New Roman"/>
          <w:color w:val="000000"/>
        </w:rPr>
        <w:t xml:space="preserve">с открытой формой представления предложений по цене </w:t>
      </w:r>
      <w:r w:rsidR="00091535" w:rsidRPr="006A120E">
        <w:rPr>
          <w:rFonts w:ascii="Times New Roman" w:hAnsi="Times New Roman" w:cs="Times New Roman"/>
          <w:b/>
          <w:bCs/>
          <w:color w:val="000000"/>
        </w:rPr>
        <w:t xml:space="preserve">(далее - Торги). </w:t>
      </w:r>
      <w:r w:rsidR="00091535" w:rsidRPr="006A120E">
        <w:rPr>
          <w:rFonts w:ascii="Times New Roman" w:hAnsi="Times New Roman" w:cs="Times New Roman"/>
          <w:color w:val="000000"/>
        </w:rPr>
        <w:t>Предмет Торгов:</w:t>
      </w:r>
    </w:p>
    <w:p w14:paraId="6B143C76" w14:textId="6077C79F" w:rsidR="00DF56C8" w:rsidRDefault="00426913" w:rsidP="009563A7">
      <w:pPr>
        <w:pStyle w:val="Default"/>
        <w:ind w:firstLine="567"/>
        <w:jc w:val="both"/>
        <w:rPr>
          <w:sz w:val="22"/>
          <w:szCs w:val="22"/>
        </w:rPr>
      </w:pPr>
      <w:r w:rsidRPr="006A120E">
        <w:rPr>
          <w:b/>
          <w:bCs/>
          <w:sz w:val="22"/>
          <w:szCs w:val="22"/>
        </w:rPr>
        <w:t xml:space="preserve">Лот №1: </w:t>
      </w:r>
      <w:bookmarkStart w:id="4" w:name="_Hlk48840748"/>
      <w:r w:rsidR="00662C3E" w:rsidRPr="00662C3E">
        <w:rPr>
          <w:sz w:val="22"/>
          <w:szCs w:val="22"/>
        </w:rPr>
        <w:t>Доля в юридическом лице: общества с ограниченной</w:t>
      </w:r>
      <w:r w:rsidR="00662C3E">
        <w:rPr>
          <w:sz w:val="22"/>
          <w:szCs w:val="22"/>
        </w:rPr>
        <w:t xml:space="preserve"> </w:t>
      </w:r>
      <w:r w:rsidR="00662C3E" w:rsidRPr="00662C3E">
        <w:rPr>
          <w:sz w:val="22"/>
          <w:szCs w:val="22"/>
        </w:rPr>
        <w:t>ответственностью «Горизонт» (ИНН 7224001532, ОГРН</w:t>
      </w:r>
      <w:r w:rsidR="00662C3E">
        <w:rPr>
          <w:sz w:val="22"/>
          <w:szCs w:val="22"/>
        </w:rPr>
        <w:t xml:space="preserve"> </w:t>
      </w:r>
      <w:r w:rsidR="00662C3E" w:rsidRPr="00662C3E">
        <w:rPr>
          <w:sz w:val="22"/>
          <w:szCs w:val="22"/>
        </w:rPr>
        <w:t>1037200565600), с долей участия в уставном капитале 50 %;</w:t>
      </w:r>
      <w:r w:rsidR="00662C3E">
        <w:rPr>
          <w:sz w:val="22"/>
          <w:szCs w:val="22"/>
        </w:rPr>
        <w:t xml:space="preserve"> </w:t>
      </w:r>
      <w:r w:rsidR="00662C3E" w:rsidRPr="00662C3E">
        <w:rPr>
          <w:sz w:val="22"/>
          <w:szCs w:val="22"/>
        </w:rPr>
        <w:t>номинальная стоимость доли 150 000 руб.</w:t>
      </w:r>
      <w:r w:rsidR="00662C3E">
        <w:rPr>
          <w:sz w:val="22"/>
          <w:szCs w:val="22"/>
        </w:rPr>
        <w:t xml:space="preserve"> </w:t>
      </w:r>
      <w:r w:rsidR="00662C3E" w:rsidRPr="006A120E">
        <w:rPr>
          <w:sz w:val="22"/>
          <w:szCs w:val="22"/>
        </w:rPr>
        <w:t xml:space="preserve">Начальная цена продажи </w:t>
      </w:r>
      <w:r w:rsidR="009E1BBD">
        <w:rPr>
          <w:sz w:val="22"/>
          <w:szCs w:val="22"/>
        </w:rPr>
        <w:t>5 940</w:t>
      </w:r>
      <w:r w:rsidR="00662C3E">
        <w:rPr>
          <w:sz w:val="22"/>
          <w:szCs w:val="22"/>
        </w:rPr>
        <w:t> 000,00</w:t>
      </w:r>
      <w:r w:rsidR="00662C3E" w:rsidRPr="006A120E">
        <w:rPr>
          <w:sz w:val="22"/>
          <w:szCs w:val="22"/>
        </w:rPr>
        <w:t>руб. (далее – НЦ).</w:t>
      </w:r>
      <w:r w:rsidR="00662C3E" w:rsidRPr="009C3BB4">
        <w:rPr>
          <w:sz w:val="22"/>
          <w:szCs w:val="22"/>
        </w:rPr>
        <w:t xml:space="preserve"> </w:t>
      </w:r>
    </w:p>
    <w:p w14:paraId="1F8A2A53" w14:textId="62D1E74A" w:rsidR="00B0260A" w:rsidRPr="006A120E" w:rsidRDefault="00B0260A" w:rsidP="00324D43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6A120E">
        <w:rPr>
          <w:rFonts w:ascii="Times New Roman" w:hAnsi="Times New Roman" w:cs="Times New Roman"/>
          <w:b/>
          <w:bCs/>
          <w:color w:val="000000"/>
        </w:rPr>
        <w:t>Торги</w:t>
      </w:r>
      <w:r w:rsidRPr="006A120E">
        <w:rPr>
          <w:rFonts w:ascii="Times New Roman" w:hAnsi="Times New Roman" w:cs="Times New Roman"/>
          <w:color w:val="000000"/>
        </w:rPr>
        <w:t xml:space="preserve"> имуществом Должника будут проводиться </w:t>
      </w:r>
      <w:r w:rsidRPr="006A120E">
        <w:rPr>
          <w:rFonts w:ascii="Times New Roman" w:eastAsia="Times New Roman" w:hAnsi="Times New Roman" w:cs="Times New Roman"/>
          <w:color w:val="000000"/>
        </w:rPr>
        <w:t>на ЭТ</w:t>
      </w:r>
      <w:r w:rsidR="005E58F8" w:rsidRPr="006A120E">
        <w:rPr>
          <w:rFonts w:ascii="Times New Roman" w:eastAsia="Times New Roman" w:hAnsi="Times New Roman" w:cs="Times New Roman"/>
          <w:color w:val="000000"/>
        </w:rPr>
        <w:t>П</w:t>
      </w:r>
      <w:r w:rsidRPr="006A120E">
        <w:rPr>
          <w:rFonts w:ascii="Times New Roman" w:eastAsia="Times New Roman" w:hAnsi="Times New Roman" w:cs="Times New Roman"/>
          <w:color w:val="000000"/>
        </w:rPr>
        <w:t>.</w:t>
      </w:r>
      <w:r w:rsidR="005E58F8" w:rsidRPr="006A120E">
        <w:rPr>
          <w:rFonts w:ascii="Times New Roman" w:eastAsia="Times New Roman" w:hAnsi="Times New Roman" w:cs="Times New Roman"/>
          <w:color w:val="000000"/>
        </w:rPr>
        <w:t xml:space="preserve"> </w:t>
      </w:r>
      <w:r w:rsidRPr="006A120E">
        <w:rPr>
          <w:rFonts w:ascii="Times New Roman" w:eastAsia="Times New Roman" w:hAnsi="Times New Roman" w:cs="Times New Roman"/>
          <w:color w:val="000000"/>
        </w:rPr>
        <w:t>Оператор ЭТП (</w:t>
      </w:r>
      <w:r w:rsidR="00426913" w:rsidRPr="006A120E">
        <w:rPr>
          <w:rFonts w:ascii="Times New Roman" w:eastAsia="Times New Roman" w:hAnsi="Times New Roman" w:cs="Times New Roman"/>
          <w:color w:val="000000"/>
        </w:rPr>
        <w:t>далее-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Оператор) обеспечивает проведение Торгов. </w:t>
      </w:r>
      <w:r w:rsidRPr="006A120E">
        <w:rPr>
          <w:rFonts w:ascii="Times New Roman" w:hAnsi="Times New Roman" w:cs="Times New Roman"/>
          <w:color w:val="000000"/>
        </w:rPr>
        <w:t>С подробной информацией о Лот</w:t>
      </w:r>
      <w:r w:rsidR="0029175E" w:rsidRPr="006A120E">
        <w:rPr>
          <w:rFonts w:ascii="Times New Roman" w:hAnsi="Times New Roman" w:cs="Times New Roman"/>
          <w:color w:val="000000"/>
        </w:rPr>
        <w:t>е</w:t>
      </w:r>
      <w:r w:rsidRPr="006A120E">
        <w:rPr>
          <w:rFonts w:ascii="Times New Roman" w:hAnsi="Times New Roman" w:cs="Times New Roman"/>
          <w:color w:val="000000"/>
        </w:rPr>
        <w:t>,</w:t>
      </w:r>
      <w:r w:rsidR="0029175E" w:rsidRPr="006A120E">
        <w:rPr>
          <w:rFonts w:ascii="Times New Roman" w:hAnsi="Times New Roman" w:cs="Times New Roman"/>
          <w:color w:val="000000"/>
        </w:rPr>
        <w:t xml:space="preserve"> </w:t>
      </w:r>
      <w:r w:rsidRPr="006A120E">
        <w:rPr>
          <w:rFonts w:ascii="Times New Roman" w:hAnsi="Times New Roman" w:cs="Times New Roman"/>
          <w:color w:val="000000"/>
        </w:rPr>
        <w:t>проектом д</w:t>
      </w:r>
      <w:r w:rsidR="00426913" w:rsidRPr="006A120E">
        <w:rPr>
          <w:rFonts w:ascii="Times New Roman" w:hAnsi="Times New Roman" w:cs="Times New Roman"/>
          <w:color w:val="000000"/>
        </w:rPr>
        <w:t>огово</w:t>
      </w:r>
      <w:r w:rsidRPr="006A120E">
        <w:rPr>
          <w:rFonts w:ascii="Times New Roman" w:hAnsi="Times New Roman" w:cs="Times New Roman"/>
          <w:color w:val="000000"/>
        </w:rPr>
        <w:t xml:space="preserve">ра купли-продажи, и </w:t>
      </w:r>
      <w:r w:rsidR="005841DA" w:rsidRPr="006A120E">
        <w:rPr>
          <w:rFonts w:ascii="Times New Roman" w:hAnsi="Times New Roman" w:cs="Times New Roman"/>
          <w:color w:val="000000"/>
        </w:rPr>
        <w:t>Д</w:t>
      </w:r>
      <w:r w:rsidRPr="006A120E">
        <w:rPr>
          <w:rFonts w:ascii="Times New Roman" w:hAnsi="Times New Roman" w:cs="Times New Roman"/>
          <w:color w:val="000000"/>
        </w:rPr>
        <w:t>ог</w:t>
      </w:r>
      <w:r w:rsidR="0029175E" w:rsidRPr="006A120E">
        <w:rPr>
          <w:rFonts w:ascii="Times New Roman" w:hAnsi="Times New Roman" w:cs="Times New Roman"/>
          <w:color w:val="000000"/>
        </w:rPr>
        <w:t>оворе</w:t>
      </w:r>
      <w:r w:rsidRPr="006A120E">
        <w:rPr>
          <w:rFonts w:ascii="Times New Roman" w:hAnsi="Times New Roman" w:cs="Times New Roman"/>
          <w:color w:val="000000"/>
        </w:rPr>
        <w:t xml:space="preserve"> о задатке можно ознакомиться на сайте ОТ http://www.auction-house.ru/, на ЭТП, ЕФРСБ.</w:t>
      </w:r>
    </w:p>
    <w:p w14:paraId="12867810" w14:textId="24465321" w:rsidR="00B0260A" w:rsidRPr="006A120E" w:rsidRDefault="0031156B" w:rsidP="00B0260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  <w:sz w:val="22"/>
          <w:szCs w:val="22"/>
        </w:rPr>
      </w:pPr>
      <w:r w:rsidRPr="006A120E">
        <w:rPr>
          <w:color w:val="000000"/>
          <w:sz w:val="22"/>
          <w:szCs w:val="22"/>
        </w:rPr>
        <w:t>Т</w:t>
      </w:r>
      <w:r w:rsidR="00B0260A" w:rsidRPr="006A120E">
        <w:rPr>
          <w:color w:val="000000"/>
          <w:sz w:val="22"/>
          <w:szCs w:val="22"/>
        </w:rPr>
        <w:t>орги проводятся путем повышения НЦ продажи предмета Торгов (Лота) на величину, кратную величине шага аукциона. Шаг аукциона–</w:t>
      </w:r>
      <w:r w:rsidR="00B0260A" w:rsidRPr="006A120E">
        <w:rPr>
          <w:sz w:val="22"/>
          <w:szCs w:val="22"/>
        </w:rPr>
        <w:t xml:space="preserve">5% </w:t>
      </w:r>
      <w:r w:rsidR="00B0260A" w:rsidRPr="006A120E">
        <w:rPr>
          <w:color w:val="000000"/>
          <w:sz w:val="22"/>
          <w:szCs w:val="22"/>
        </w:rPr>
        <w:t>от НЦ продажи соответствующего Лота.</w:t>
      </w:r>
    </w:p>
    <w:p w14:paraId="4BB8C358" w14:textId="2F3A3B0A" w:rsidR="00B0260A" w:rsidRPr="006A120E" w:rsidRDefault="00B0260A" w:rsidP="00B0260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  <w:color w:val="000000"/>
          <w:sz w:val="22"/>
          <w:szCs w:val="22"/>
        </w:rPr>
      </w:pPr>
      <w:bookmarkStart w:id="5" w:name="_Hlk48829241"/>
      <w:bookmarkStart w:id="6" w:name="_Hlk13046011"/>
      <w:r w:rsidRPr="006A120E">
        <w:rPr>
          <w:color w:val="000000"/>
          <w:sz w:val="22"/>
          <w:szCs w:val="22"/>
        </w:rPr>
        <w:t>Прием заявок на участие в Торгах осуществляется на ЭТП</w:t>
      </w:r>
      <w:bookmarkEnd w:id="5"/>
      <w:r w:rsidR="005B33B1" w:rsidRPr="006A120E">
        <w:rPr>
          <w:color w:val="000000"/>
          <w:sz w:val="22"/>
          <w:szCs w:val="22"/>
        </w:rPr>
        <w:t xml:space="preserve"> </w:t>
      </w:r>
      <w:r w:rsidRPr="006A120E">
        <w:rPr>
          <w:color w:val="000000"/>
          <w:sz w:val="22"/>
          <w:szCs w:val="22"/>
        </w:rPr>
        <w:t xml:space="preserve">с 10:00 </w:t>
      </w:r>
      <w:bookmarkStart w:id="7" w:name="_Hlk91243155"/>
      <w:r w:rsidR="009E1BBD">
        <w:rPr>
          <w:color w:val="000000"/>
          <w:sz w:val="22"/>
          <w:szCs w:val="22"/>
        </w:rPr>
        <w:t>11</w:t>
      </w:r>
      <w:r w:rsidRPr="006A120E">
        <w:rPr>
          <w:color w:val="000000"/>
          <w:sz w:val="22"/>
          <w:szCs w:val="22"/>
        </w:rPr>
        <w:t>.</w:t>
      </w:r>
      <w:r w:rsidR="009E1BBD">
        <w:rPr>
          <w:color w:val="000000"/>
          <w:sz w:val="22"/>
          <w:szCs w:val="22"/>
        </w:rPr>
        <w:t>09</w:t>
      </w:r>
      <w:r w:rsidRPr="006A120E">
        <w:rPr>
          <w:color w:val="000000"/>
          <w:sz w:val="22"/>
          <w:szCs w:val="22"/>
        </w:rPr>
        <w:t>.20</w:t>
      </w:r>
      <w:r w:rsidR="008F7967">
        <w:rPr>
          <w:color w:val="000000"/>
          <w:sz w:val="22"/>
          <w:szCs w:val="22"/>
        </w:rPr>
        <w:t>23</w:t>
      </w:r>
      <w:r w:rsidRPr="006A120E">
        <w:rPr>
          <w:color w:val="000000"/>
          <w:sz w:val="22"/>
          <w:szCs w:val="22"/>
        </w:rPr>
        <w:t xml:space="preserve"> по </w:t>
      </w:r>
      <w:r w:rsidR="009E1BBD">
        <w:rPr>
          <w:color w:val="000000"/>
          <w:sz w:val="22"/>
          <w:szCs w:val="22"/>
        </w:rPr>
        <w:t>16</w:t>
      </w:r>
      <w:r w:rsidRPr="006A120E">
        <w:rPr>
          <w:color w:val="000000"/>
          <w:sz w:val="22"/>
          <w:szCs w:val="22"/>
        </w:rPr>
        <w:t>.</w:t>
      </w:r>
      <w:r w:rsidR="009E1BBD">
        <w:rPr>
          <w:color w:val="000000"/>
          <w:sz w:val="22"/>
          <w:szCs w:val="22"/>
        </w:rPr>
        <w:t>10</w:t>
      </w:r>
      <w:r w:rsidR="0097236A" w:rsidRPr="006A120E">
        <w:rPr>
          <w:color w:val="000000"/>
          <w:sz w:val="22"/>
          <w:szCs w:val="22"/>
        </w:rPr>
        <w:t>.2</w:t>
      </w:r>
      <w:r w:rsidRPr="006A120E">
        <w:rPr>
          <w:color w:val="000000"/>
          <w:sz w:val="22"/>
          <w:szCs w:val="22"/>
        </w:rPr>
        <w:t>02</w:t>
      </w:r>
      <w:r w:rsidR="008F7967">
        <w:rPr>
          <w:color w:val="000000"/>
          <w:sz w:val="22"/>
          <w:szCs w:val="22"/>
        </w:rPr>
        <w:t>3</w:t>
      </w:r>
      <w:r w:rsidRPr="006A120E">
        <w:rPr>
          <w:color w:val="000000"/>
          <w:sz w:val="22"/>
          <w:szCs w:val="22"/>
        </w:rPr>
        <w:t xml:space="preserve"> до </w:t>
      </w:r>
      <w:r w:rsidR="0097236A" w:rsidRPr="006A120E">
        <w:rPr>
          <w:color w:val="000000"/>
          <w:sz w:val="22"/>
          <w:szCs w:val="22"/>
        </w:rPr>
        <w:t>22</w:t>
      </w:r>
      <w:r w:rsidRPr="006A120E">
        <w:rPr>
          <w:color w:val="000000"/>
          <w:sz w:val="22"/>
          <w:szCs w:val="22"/>
        </w:rPr>
        <w:t>:00</w:t>
      </w:r>
      <w:bookmarkEnd w:id="6"/>
      <w:bookmarkEnd w:id="7"/>
      <w:r w:rsidRPr="006A120E">
        <w:rPr>
          <w:color w:val="000000"/>
          <w:sz w:val="22"/>
          <w:szCs w:val="22"/>
        </w:rPr>
        <w:t>.</w:t>
      </w:r>
      <w:r w:rsidR="005B33B1" w:rsidRPr="006A120E">
        <w:rPr>
          <w:color w:val="000000"/>
          <w:sz w:val="22"/>
          <w:szCs w:val="22"/>
        </w:rPr>
        <w:t xml:space="preserve"> </w:t>
      </w:r>
      <w:r w:rsidRPr="006A120E">
        <w:rPr>
          <w:color w:val="000000"/>
          <w:sz w:val="22"/>
          <w:szCs w:val="22"/>
        </w:rPr>
        <w:t>Определение участников торгов</w:t>
      </w:r>
      <w:r w:rsidR="006A120E">
        <w:rPr>
          <w:color w:val="000000"/>
          <w:sz w:val="22"/>
          <w:szCs w:val="22"/>
        </w:rPr>
        <w:t xml:space="preserve"> </w:t>
      </w:r>
      <w:r w:rsidRPr="006A120E">
        <w:rPr>
          <w:color w:val="000000"/>
          <w:sz w:val="22"/>
          <w:szCs w:val="22"/>
        </w:rPr>
        <w:t>–</w:t>
      </w:r>
      <w:r w:rsidR="00110C0A" w:rsidRPr="006A120E">
        <w:rPr>
          <w:color w:val="000000"/>
          <w:sz w:val="22"/>
          <w:szCs w:val="22"/>
        </w:rPr>
        <w:t xml:space="preserve"> </w:t>
      </w:r>
      <w:r w:rsidR="009E1BBD">
        <w:rPr>
          <w:color w:val="000000"/>
          <w:sz w:val="22"/>
          <w:szCs w:val="22"/>
        </w:rPr>
        <w:t>19</w:t>
      </w:r>
      <w:r w:rsidR="00AF28F7" w:rsidRPr="006A120E">
        <w:rPr>
          <w:color w:val="000000"/>
          <w:sz w:val="22"/>
          <w:szCs w:val="22"/>
        </w:rPr>
        <w:t>.</w:t>
      </w:r>
      <w:r w:rsidR="009E1BBD">
        <w:rPr>
          <w:color w:val="000000"/>
          <w:sz w:val="22"/>
          <w:szCs w:val="22"/>
        </w:rPr>
        <w:t>10</w:t>
      </w:r>
      <w:r w:rsidRPr="006A120E">
        <w:rPr>
          <w:color w:val="000000"/>
          <w:sz w:val="22"/>
          <w:szCs w:val="22"/>
        </w:rPr>
        <w:t>.202</w:t>
      </w:r>
      <w:r w:rsidR="008F7967">
        <w:rPr>
          <w:color w:val="000000"/>
          <w:sz w:val="22"/>
          <w:szCs w:val="22"/>
        </w:rPr>
        <w:t>3</w:t>
      </w:r>
      <w:r w:rsidR="00426913" w:rsidRPr="006A120E">
        <w:rPr>
          <w:color w:val="000000"/>
          <w:sz w:val="22"/>
          <w:szCs w:val="22"/>
        </w:rPr>
        <w:t>.</w:t>
      </w:r>
      <w:r w:rsidR="00324D43" w:rsidRPr="006A120E">
        <w:rPr>
          <w:color w:val="000000"/>
          <w:sz w:val="22"/>
          <w:szCs w:val="22"/>
        </w:rPr>
        <w:t xml:space="preserve"> </w:t>
      </w:r>
      <w:r w:rsidRPr="006A120E">
        <w:rPr>
          <w:b/>
          <w:bCs/>
          <w:color w:val="000000"/>
          <w:sz w:val="22"/>
          <w:szCs w:val="22"/>
        </w:rPr>
        <w:t xml:space="preserve">Проведение Торгов на ЭТП </w:t>
      </w:r>
      <w:r w:rsidR="009E1BBD">
        <w:rPr>
          <w:b/>
          <w:bCs/>
          <w:color w:val="000000"/>
          <w:sz w:val="22"/>
          <w:szCs w:val="22"/>
        </w:rPr>
        <w:t>20</w:t>
      </w:r>
      <w:r w:rsidR="00872207" w:rsidRPr="006A120E">
        <w:rPr>
          <w:b/>
          <w:bCs/>
          <w:color w:val="000000"/>
          <w:sz w:val="22"/>
          <w:szCs w:val="22"/>
        </w:rPr>
        <w:t>.</w:t>
      </w:r>
      <w:r w:rsidR="009E1BBD">
        <w:rPr>
          <w:b/>
          <w:bCs/>
          <w:color w:val="000000"/>
          <w:sz w:val="22"/>
          <w:szCs w:val="22"/>
        </w:rPr>
        <w:t>10</w:t>
      </w:r>
      <w:r w:rsidRPr="006A120E">
        <w:rPr>
          <w:b/>
          <w:bCs/>
          <w:color w:val="000000"/>
          <w:sz w:val="22"/>
          <w:szCs w:val="22"/>
        </w:rPr>
        <w:t>.202</w:t>
      </w:r>
      <w:r w:rsidR="008F7967">
        <w:rPr>
          <w:b/>
          <w:bCs/>
          <w:color w:val="000000"/>
          <w:sz w:val="22"/>
          <w:szCs w:val="22"/>
        </w:rPr>
        <w:t>3</w:t>
      </w:r>
      <w:r w:rsidRPr="006A120E">
        <w:rPr>
          <w:b/>
          <w:bCs/>
          <w:color w:val="000000"/>
          <w:sz w:val="22"/>
          <w:szCs w:val="22"/>
        </w:rPr>
        <w:t xml:space="preserve"> в 10:00.</w:t>
      </w:r>
      <w:r w:rsidR="005B33B1" w:rsidRPr="006A120E">
        <w:rPr>
          <w:b/>
          <w:bCs/>
          <w:color w:val="000000"/>
          <w:sz w:val="22"/>
          <w:szCs w:val="22"/>
        </w:rPr>
        <w:t xml:space="preserve"> </w:t>
      </w:r>
      <w:r w:rsidR="00426913" w:rsidRPr="006A120E">
        <w:rPr>
          <w:color w:val="000000"/>
          <w:sz w:val="22"/>
          <w:szCs w:val="22"/>
        </w:rPr>
        <w:t>Время в извещении-московское</w:t>
      </w:r>
      <w:r w:rsidR="00110C0A" w:rsidRPr="006A120E">
        <w:rPr>
          <w:b/>
          <w:bCs/>
          <w:color w:val="000000"/>
          <w:sz w:val="22"/>
          <w:szCs w:val="22"/>
        </w:rPr>
        <w:t>.</w:t>
      </w:r>
    </w:p>
    <w:p w14:paraId="0A2AF664" w14:textId="59D1498E" w:rsidR="00B0260A" w:rsidRPr="006A120E" w:rsidRDefault="00B0260A" w:rsidP="009723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A120E">
        <w:rPr>
          <w:rFonts w:ascii="Times New Roman" w:eastAsia="Times New Roman" w:hAnsi="Times New Roman" w:cs="Times New Roman"/>
          <w:color w:val="000000"/>
        </w:rPr>
        <w:t>К участию в Торгах допускаются физ. и юр. лица (далее</w:t>
      </w:r>
      <w:r w:rsidR="00426913" w:rsidRPr="006A120E">
        <w:rPr>
          <w:rFonts w:ascii="Times New Roman" w:eastAsia="Times New Roman" w:hAnsi="Times New Roman" w:cs="Times New Roman"/>
          <w:color w:val="000000"/>
        </w:rPr>
        <w:t>-</w:t>
      </w:r>
      <w:r w:rsidRPr="006A120E">
        <w:rPr>
          <w:rFonts w:ascii="Times New Roman" w:eastAsia="Times New Roman" w:hAnsi="Times New Roman" w:cs="Times New Roman"/>
          <w:color w:val="000000"/>
        </w:rPr>
        <w:t>Заявитель), зарегистрированные в установленном порядке на ЭТП. Для участия в Торгах Заявитель представляет Оператору заявку на участие в Торгах</w:t>
      </w:r>
      <w:r w:rsidR="0097236A" w:rsidRPr="006A120E">
        <w:rPr>
          <w:rFonts w:ascii="Times New Roman" w:eastAsia="Times New Roman" w:hAnsi="Times New Roman" w:cs="Times New Roman"/>
          <w:color w:val="000000"/>
        </w:rPr>
        <w:t xml:space="preserve">, которая </w:t>
      </w:r>
      <w:r w:rsidRPr="006A120E">
        <w:rPr>
          <w:rFonts w:ascii="Times New Roman" w:eastAsia="Times New Roman" w:hAnsi="Times New Roman" w:cs="Times New Roman"/>
        </w:rPr>
        <w:t xml:space="preserve">должна содержать: наименование, организационно-правовая форма, место нахождения, почтовый адрес (для </w:t>
      </w:r>
      <w:proofErr w:type="spellStart"/>
      <w:r w:rsidRPr="006A120E">
        <w:rPr>
          <w:rFonts w:ascii="Times New Roman" w:eastAsia="Times New Roman" w:hAnsi="Times New Roman" w:cs="Times New Roman"/>
        </w:rPr>
        <w:t>юр.лица</w:t>
      </w:r>
      <w:proofErr w:type="spellEnd"/>
      <w:r w:rsidRPr="006A120E">
        <w:rPr>
          <w:rFonts w:ascii="Times New Roman" w:eastAsia="Times New Roman" w:hAnsi="Times New Roman" w:cs="Times New Roman"/>
        </w:rPr>
        <w:t xml:space="preserve">), фамилия, имя, отчество, паспортные данные, сведения о месте жительства (для </w:t>
      </w:r>
      <w:proofErr w:type="spellStart"/>
      <w:r w:rsidRPr="006A120E">
        <w:rPr>
          <w:rFonts w:ascii="Times New Roman" w:eastAsia="Times New Roman" w:hAnsi="Times New Roman" w:cs="Times New Roman"/>
        </w:rPr>
        <w:t>физ.лица</w:t>
      </w:r>
      <w:proofErr w:type="spellEnd"/>
      <w:r w:rsidRPr="006A120E">
        <w:rPr>
          <w:rFonts w:ascii="Times New Roman" w:eastAsia="Times New Roman" w:hAnsi="Times New Roman" w:cs="Times New Roman"/>
        </w:rPr>
        <w:t xml:space="preserve">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</w:t>
      </w:r>
      <w:r w:rsidR="008D59B9" w:rsidRPr="006A120E">
        <w:rPr>
          <w:rFonts w:ascii="Times New Roman" w:eastAsia="Times New Roman" w:hAnsi="Times New Roman" w:cs="Times New Roman"/>
        </w:rPr>
        <w:t>ФУ</w:t>
      </w:r>
      <w:r w:rsidRPr="006A120E">
        <w:rPr>
          <w:rFonts w:ascii="Times New Roman" w:eastAsia="Times New Roman" w:hAnsi="Times New Roman" w:cs="Times New Roman"/>
        </w:rPr>
        <w:t xml:space="preserve"> и о характере этой заинтересованности, сведения об участии в капитале Заявителя </w:t>
      </w:r>
      <w:r w:rsidR="00300B39">
        <w:rPr>
          <w:rFonts w:ascii="Times New Roman" w:eastAsia="Times New Roman" w:hAnsi="Times New Roman" w:cs="Times New Roman"/>
        </w:rPr>
        <w:t>К</w:t>
      </w:r>
      <w:r w:rsidRPr="006A120E">
        <w:rPr>
          <w:rFonts w:ascii="Times New Roman" w:eastAsia="Times New Roman" w:hAnsi="Times New Roman" w:cs="Times New Roman"/>
        </w:rPr>
        <w:t>У, предложение о цене имущества. К заявке на участие в Торгах должны быть приложены копии документов согласно требованиям п.11 ст.110 Закона о банкротстве.</w:t>
      </w:r>
    </w:p>
    <w:p w14:paraId="443B4370" w14:textId="77777777" w:rsidR="008F7967" w:rsidRPr="008F7967" w:rsidRDefault="00872207" w:rsidP="008F79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A120E">
        <w:rPr>
          <w:rFonts w:ascii="Times New Roman" w:eastAsia="Times New Roman" w:hAnsi="Times New Roman" w:cs="Times New Roman"/>
          <w:color w:val="000000"/>
        </w:rPr>
        <w:t xml:space="preserve">Для участия в Торгах Заявитель представляет Оператору в электронной форме подписанный электронной подписью Заявителя </w:t>
      </w:r>
      <w:r w:rsidR="005841DA" w:rsidRPr="006A120E">
        <w:rPr>
          <w:rFonts w:ascii="Times New Roman" w:eastAsia="Times New Roman" w:hAnsi="Times New Roman" w:cs="Times New Roman"/>
          <w:color w:val="000000"/>
        </w:rPr>
        <w:t>Д</w:t>
      </w:r>
      <w:r w:rsidRPr="006A120E">
        <w:rPr>
          <w:rFonts w:ascii="Times New Roman" w:eastAsia="Times New Roman" w:hAnsi="Times New Roman" w:cs="Times New Roman"/>
          <w:color w:val="000000"/>
        </w:rPr>
        <w:t>ог</w:t>
      </w:r>
      <w:r w:rsidR="005B33B1" w:rsidRPr="006A120E">
        <w:rPr>
          <w:rFonts w:ascii="Times New Roman" w:eastAsia="Times New Roman" w:hAnsi="Times New Roman" w:cs="Times New Roman"/>
          <w:color w:val="000000"/>
        </w:rPr>
        <w:t>овор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 о задатке (далее–ДЗ). Заявитель обязан в срок, указанный в настоящем извещении внести задаток в </w:t>
      </w:r>
      <w:r w:rsidRPr="006A120E">
        <w:rPr>
          <w:rFonts w:ascii="Times New Roman" w:eastAsia="Times New Roman" w:hAnsi="Times New Roman" w:cs="Times New Roman"/>
          <w:b/>
          <w:bCs/>
          <w:color w:val="000000"/>
        </w:rPr>
        <w:t xml:space="preserve">размере </w:t>
      </w:r>
      <w:r w:rsidR="002E7926">
        <w:rPr>
          <w:rFonts w:ascii="Times New Roman" w:eastAsia="Times New Roman" w:hAnsi="Times New Roman" w:cs="Times New Roman"/>
          <w:b/>
          <w:bCs/>
          <w:color w:val="000000"/>
        </w:rPr>
        <w:t>2</w:t>
      </w:r>
      <w:r w:rsidR="00324D43" w:rsidRPr="006A120E">
        <w:rPr>
          <w:rFonts w:ascii="Times New Roman" w:eastAsia="Times New Roman" w:hAnsi="Times New Roman" w:cs="Times New Roman"/>
          <w:b/>
          <w:bCs/>
          <w:color w:val="000000"/>
        </w:rPr>
        <w:t>0</w:t>
      </w:r>
      <w:r w:rsidR="00110C0A" w:rsidRPr="006A120E">
        <w:rPr>
          <w:rFonts w:ascii="Times New Roman" w:eastAsia="Times New Roman" w:hAnsi="Times New Roman" w:cs="Times New Roman"/>
          <w:b/>
          <w:bCs/>
          <w:color w:val="000000"/>
        </w:rPr>
        <w:t>%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 от НЦ лота </w:t>
      </w:r>
      <w:r w:rsidR="008F7967" w:rsidRPr="008F7967">
        <w:rPr>
          <w:rFonts w:ascii="Times New Roman" w:eastAsia="Times New Roman" w:hAnsi="Times New Roman" w:cs="Times New Roman"/>
          <w:color w:val="000000"/>
        </w:rPr>
        <w:t xml:space="preserve">путем перечисления денежных средств на счет для зачисления задатков Оператора ЭТП: получатель платежа - АО «Российский аукционный дом» (ИНН 7838430413, КПП 783801001): р/с 40702810355000036459 в Северо-Западном банке ПАО Сбербанка России </w:t>
      </w:r>
      <w:proofErr w:type="spellStart"/>
      <w:r w:rsidR="008F7967" w:rsidRPr="008F7967">
        <w:rPr>
          <w:rFonts w:ascii="Times New Roman" w:eastAsia="Times New Roman" w:hAnsi="Times New Roman" w:cs="Times New Roman"/>
          <w:color w:val="000000"/>
        </w:rPr>
        <w:t>г.Санкт</w:t>
      </w:r>
      <w:proofErr w:type="spellEnd"/>
      <w:r w:rsidR="008F7967" w:rsidRPr="008F7967">
        <w:rPr>
          <w:rFonts w:ascii="Times New Roman" w:eastAsia="Times New Roman" w:hAnsi="Times New Roman" w:cs="Times New Roman"/>
          <w:color w:val="000000"/>
        </w:rPr>
        <w:t>-Петербург, к/с 30101810500000000653, БИК 044030653. В назначении платежа необходимо указывать: «№ л/с ________ Средства для проведения операций по обеспечению участия в электронных процедурах. НДС не облагается».  Заявитель вправе направить задаток по вышеуказанным реквизитам без представления подписанного ДЗ. В этом случае перечисление задатка Заявителем считается акцептом размещенного на ЭТП ДЗ. Датой внесения задатка считается дата поступления денежных средств, перечисленных в качестве задатка, на счет Оператора ЭТП.</w:t>
      </w:r>
    </w:p>
    <w:p w14:paraId="2D3B11A0" w14:textId="712FA6A2" w:rsidR="00B0260A" w:rsidRPr="006A120E" w:rsidRDefault="008F7967" w:rsidP="008F79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F7967">
        <w:rPr>
          <w:rFonts w:ascii="Times New Roman" w:eastAsia="Times New Roman" w:hAnsi="Times New Roman" w:cs="Times New Roman"/>
          <w:color w:val="000000"/>
        </w:rPr>
        <w:t xml:space="preserve">Заявитель вправе направить задаток по вышеуказанным реквизитам без представления подписанного ДЗ. В этом случае перечисление задатка Заявителем считается акцептом размещенного на ЭТП ДЗ. </w:t>
      </w:r>
    </w:p>
    <w:p w14:paraId="4E2002E9" w14:textId="7AE703EA" w:rsidR="00B0260A" w:rsidRPr="006A120E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A120E">
        <w:rPr>
          <w:rFonts w:ascii="Times New Roman" w:eastAsia="Times New Roman" w:hAnsi="Times New Roman" w:cs="Times New Roman"/>
          <w:b/>
          <w:bCs/>
        </w:rPr>
        <w:t xml:space="preserve">Победителем Торгов 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признается Участник, предложивший наибольшую цену за Лот, но не ниже НЦ продажи лота. </w:t>
      </w:r>
    </w:p>
    <w:p w14:paraId="3D1C920A" w14:textId="77777777" w:rsidR="00B0260A" w:rsidRPr="006A120E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A120E">
        <w:rPr>
          <w:rFonts w:ascii="Times New Roman" w:eastAsia="Times New Roman" w:hAnsi="Times New Roman" w:cs="Times New Roman"/>
          <w:color w:val="000000"/>
        </w:rPr>
        <w:t>Результаты Торгов оформляются протоколом о результатах проведения Торгов-в день их проведения</w:t>
      </w:r>
      <w:r w:rsidR="0097236A" w:rsidRPr="006A120E">
        <w:rPr>
          <w:rFonts w:ascii="Times New Roman" w:eastAsia="Times New Roman" w:hAnsi="Times New Roman" w:cs="Times New Roman"/>
          <w:color w:val="000000"/>
        </w:rPr>
        <w:t xml:space="preserve">. 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Протокол о результатах проведения Торгов, утвержденный ОТ, размещается на ЭТП. </w:t>
      </w:r>
    </w:p>
    <w:p w14:paraId="5A923F83" w14:textId="5AD22DC9" w:rsidR="00B063C3" w:rsidRPr="00B628F8" w:rsidRDefault="00B063C3" w:rsidP="00B063C3">
      <w:pPr>
        <w:pStyle w:val="Default"/>
        <w:ind w:firstLine="567"/>
        <w:jc w:val="both"/>
        <w:rPr>
          <w:rFonts w:eastAsia="Times New Roman"/>
          <w:b/>
          <w:bCs/>
        </w:rPr>
      </w:pPr>
      <w:r w:rsidRPr="00B628F8">
        <w:rPr>
          <w:b/>
          <w:bCs/>
          <w:sz w:val="22"/>
          <w:szCs w:val="22"/>
        </w:rPr>
        <w:t xml:space="preserve">Лот №1 реализуется с учетом требований ст. 250, 255 ГК РФ, Федерального закона от 08.02.1998 №14-ФЗ «Об обществах с ограниченной ответственностью». </w:t>
      </w:r>
      <w:r w:rsidRPr="00B628F8">
        <w:rPr>
          <w:rFonts w:eastAsia="Times New Roman"/>
        </w:rPr>
        <w:t>В соответствии с</w:t>
      </w:r>
      <w:r w:rsidRPr="00B628F8">
        <w:rPr>
          <w:rFonts w:eastAsia="Times New Roman"/>
          <w:b/>
          <w:bCs/>
        </w:rPr>
        <w:t xml:space="preserve"> </w:t>
      </w:r>
      <w:r w:rsidRPr="00B628F8">
        <w:rPr>
          <w:rFonts w:eastAsia="Times New Roman"/>
        </w:rPr>
        <w:t xml:space="preserve">постановлением Конституционного Суда РФ от 16.05.2023 №23-П "По делу о проверке конституционности пункта 1 статьи 250 Гражданского кодекса Российской Федерации в связи с жалобой гражданина В.В. </w:t>
      </w:r>
      <w:proofErr w:type="spellStart"/>
      <w:r w:rsidRPr="00B628F8">
        <w:rPr>
          <w:rFonts w:eastAsia="Times New Roman"/>
        </w:rPr>
        <w:t>Шеставина</w:t>
      </w:r>
      <w:proofErr w:type="spellEnd"/>
      <w:r w:rsidRPr="00B628F8">
        <w:rPr>
          <w:rFonts w:eastAsia="Times New Roman"/>
        </w:rPr>
        <w:t xml:space="preserve">", продажа на торгах доли в праве, в рамках </w:t>
      </w:r>
      <w:r w:rsidRPr="00B628F8">
        <w:rPr>
          <w:rFonts w:eastAsia="Times New Roman"/>
        </w:rPr>
        <w:lastRenderedPageBreak/>
        <w:t xml:space="preserve">процедуры банкротства гражданина осуществляется с применением гарантий прав участников долевой собственности, предусмотренных абзацами вторым и третьим статьи 255 ГК Российской Федерации, что с учетом особенностей процедуры банкротства выражается в следующем. При продаже с публичных торгов доли в праве общей собственности, принадлежащей должнику, конкурсный управляющий направляет другим участникам долевой собственности предложение приобрести принадлежащую должнику долю с указанием ее стоимости, равной начальной цене на торгах. </w:t>
      </w:r>
    </w:p>
    <w:p w14:paraId="2EA535CC" w14:textId="600B36AB" w:rsidR="00890B29" w:rsidRPr="00B628F8" w:rsidRDefault="00B063C3" w:rsidP="00890B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B628F8">
        <w:rPr>
          <w:rFonts w:ascii="Times New Roman" w:eastAsia="Times New Roman" w:hAnsi="Times New Roman" w:cs="Times New Roman"/>
          <w:color w:val="000000"/>
        </w:rPr>
        <w:t xml:space="preserve">С учетом требований норм законодательства, конкурсным управляющим </w:t>
      </w:r>
      <w:r w:rsidR="00890B29" w:rsidRPr="00B628F8">
        <w:rPr>
          <w:rFonts w:ascii="Times New Roman" w:eastAsia="Times New Roman" w:hAnsi="Times New Roman" w:cs="Times New Roman"/>
          <w:color w:val="000000"/>
        </w:rPr>
        <w:t>22.05.2023г. направлено другим участникам долевой собственности предложение приобрести принадлежащую должнику долю с указанием ее стоимости, равной начальной цене на торгах. 10.07.2023г. – возврат в связи с истечением срока хранения. В соответствии с п. 3.3. Письма ФНП от 31.03.2016 №1033/03-16-3 «О направлении Методических рекомендаций по проверке нотариусом соблюдения преимущественного права покупки участника долевой собственности при удостоверении договоров по продаже доли в праве общей собственности на недвижимое имущество постороннему лицу» (вместе с "Методическими рекомендациями по проверке нотариусом соблюдения преимущественного права покупки участника долевой собственности при удостоверении договоров по продаже доли в праве общей собственности на недвижимое имущество постороннему лицу", утв. решением Правления ФНП (протокол от 28.03.2016 №03/16)), если корреспонденция была возвращена в связи с истечением срока хранения в отделении связи, то извещение считается доставленным со дня поступления в отделение связи по месту жительства адресата, определяемого по календарному штемпелю на конверте.</w:t>
      </w:r>
      <w:r w:rsidR="00DC0B80" w:rsidRPr="00B628F8">
        <w:rPr>
          <w:rFonts w:ascii="Times New Roman" w:eastAsia="Times New Roman" w:hAnsi="Times New Roman" w:cs="Times New Roman"/>
          <w:color w:val="000000"/>
        </w:rPr>
        <w:t xml:space="preserve"> В место вручения корреспонденция прибыла 24.05.2023г. </w:t>
      </w:r>
    </w:p>
    <w:p w14:paraId="4C336A23" w14:textId="77777777" w:rsidR="00DC0B80" w:rsidRPr="00B628F8" w:rsidRDefault="00DC0B80" w:rsidP="00DC0B80">
      <w:pPr>
        <w:pStyle w:val="Default"/>
        <w:ind w:firstLine="567"/>
        <w:jc w:val="both"/>
        <w:rPr>
          <w:rFonts w:eastAsia="Times New Roman"/>
          <w:b/>
          <w:bCs/>
        </w:rPr>
      </w:pPr>
      <w:r w:rsidRPr="00B628F8">
        <w:rPr>
          <w:rFonts w:eastAsia="Times New Roman"/>
        </w:rPr>
        <w:t>При неполучении согласия в течение месячного срока доля в праве общей собственности, принадлежащая должнику, продается с торгов. При этом</w:t>
      </w:r>
      <w:r w:rsidRPr="00B628F8">
        <w:rPr>
          <w:rFonts w:eastAsia="Times New Roman"/>
          <w:b/>
          <w:bCs/>
        </w:rPr>
        <w:t xml:space="preserve"> правило о преимущественном праве покупки участников долевой собственности не применяется в этом случае, а также при продаже с повторных торгов и продаже посредством публичного предложения. </w:t>
      </w:r>
    </w:p>
    <w:p w14:paraId="0C1B6AF8" w14:textId="07F0F3C5" w:rsidR="00B0260A" w:rsidRPr="00B628F8" w:rsidRDefault="008D59B9" w:rsidP="008F79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B628F8">
        <w:rPr>
          <w:rFonts w:ascii="Times New Roman" w:eastAsia="Times New Roman" w:hAnsi="Times New Roman" w:cs="Times New Roman"/>
          <w:color w:val="000000"/>
        </w:rPr>
        <w:t>ФУ</w:t>
      </w:r>
      <w:r w:rsidR="00B0260A" w:rsidRPr="00B628F8">
        <w:rPr>
          <w:rFonts w:ascii="Times New Roman" w:eastAsia="Times New Roman" w:hAnsi="Times New Roman" w:cs="Times New Roman"/>
          <w:color w:val="000000"/>
        </w:rPr>
        <w:t xml:space="preserve"> в течение 5дней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Дог. с приложением проекта Дог.</w:t>
      </w:r>
    </w:p>
    <w:p w14:paraId="12E35DB3" w14:textId="7A30755C" w:rsidR="00B0260A" w:rsidRPr="006A120E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B628F8">
        <w:rPr>
          <w:rFonts w:ascii="Times New Roman" w:eastAsia="Times New Roman" w:hAnsi="Times New Roman" w:cs="Times New Roman"/>
          <w:color w:val="000000"/>
        </w:rPr>
        <w:t>Победитель обязан в течение 5дней с даты направления на адрес его электронной почты,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 указанный в заявке на участие в Торгах, предложения заключить Дог., подписать Дог</w:t>
      </w:r>
      <w:proofErr w:type="gramStart"/>
      <w:r w:rsidRPr="006A120E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Pr="006A120E">
        <w:rPr>
          <w:rFonts w:ascii="Times New Roman" w:eastAsia="Times New Roman" w:hAnsi="Times New Roman" w:cs="Times New Roman"/>
          <w:color w:val="000000"/>
        </w:rPr>
        <w:t xml:space="preserve"> и не позднее 2</w:t>
      </w:r>
      <w:r w:rsidR="005B33B1" w:rsidRPr="006A120E">
        <w:rPr>
          <w:rFonts w:ascii="Times New Roman" w:eastAsia="Times New Roman" w:hAnsi="Times New Roman" w:cs="Times New Roman"/>
          <w:color w:val="000000"/>
        </w:rPr>
        <w:t xml:space="preserve"> 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дней с даты подписания направить его </w:t>
      </w:r>
      <w:r w:rsidR="008D59B9" w:rsidRPr="006A120E">
        <w:rPr>
          <w:rFonts w:ascii="Times New Roman" w:eastAsia="Times New Roman" w:hAnsi="Times New Roman" w:cs="Times New Roman"/>
          <w:color w:val="000000"/>
        </w:rPr>
        <w:t>ФУ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. О факте подписания Дог. Победитель любым доступным для него способом обязан немедленно уведомить </w:t>
      </w:r>
      <w:r w:rsidR="008D59B9" w:rsidRPr="006A120E">
        <w:rPr>
          <w:rFonts w:ascii="Times New Roman" w:eastAsia="Times New Roman" w:hAnsi="Times New Roman" w:cs="Times New Roman"/>
          <w:color w:val="000000"/>
        </w:rPr>
        <w:t>ФУ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. Неподписание </w:t>
      </w:r>
      <w:r w:rsidR="000009D9" w:rsidRPr="006A120E">
        <w:rPr>
          <w:rFonts w:ascii="Times New Roman" w:hAnsi="Times New Roman" w:cs="Times New Roman"/>
          <w:color w:val="000000"/>
        </w:rPr>
        <w:t>договора купли-продажи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 в течение 5</w:t>
      </w:r>
      <w:r w:rsidR="005B33B1" w:rsidRPr="006A120E">
        <w:rPr>
          <w:rFonts w:ascii="Times New Roman" w:eastAsia="Times New Roman" w:hAnsi="Times New Roman" w:cs="Times New Roman"/>
          <w:color w:val="000000"/>
        </w:rPr>
        <w:t xml:space="preserve"> 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дней с даты его направления Победителю означает отказ (уклонение) Победителя от заключения </w:t>
      </w:r>
      <w:r w:rsidR="000009D9" w:rsidRPr="006A120E">
        <w:rPr>
          <w:rFonts w:ascii="Times New Roman" w:hAnsi="Times New Roman" w:cs="Times New Roman"/>
          <w:color w:val="000000"/>
        </w:rPr>
        <w:t>договора купли-продажи</w:t>
      </w:r>
      <w:r w:rsidR="00D82888" w:rsidRPr="006A120E">
        <w:rPr>
          <w:rFonts w:ascii="Times New Roman" w:hAnsi="Times New Roman" w:cs="Times New Roman"/>
          <w:color w:val="000000"/>
        </w:rPr>
        <w:t>.</w:t>
      </w:r>
      <w:r w:rsidR="000009D9" w:rsidRPr="006A120E">
        <w:rPr>
          <w:rFonts w:ascii="Times New Roman" w:eastAsia="Times New Roman" w:hAnsi="Times New Roman" w:cs="Times New Roman"/>
          <w:color w:val="000000"/>
        </w:rPr>
        <w:t xml:space="preserve"> </w:t>
      </w:r>
      <w:r w:rsidR="00D82888" w:rsidRPr="006A120E">
        <w:rPr>
          <w:rFonts w:ascii="Times New Roman" w:eastAsia="Times New Roman" w:hAnsi="Times New Roman" w:cs="Times New Roman"/>
          <w:color w:val="000000"/>
        </w:rPr>
        <w:t>С</w:t>
      </w:r>
      <w:r w:rsidRPr="006A120E">
        <w:rPr>
          <w:rFonts w:ascii="Times New Roman" w:eastAsia="Times New Roman" w:hAnsi="Times New Roman" w:cs="Times New Roman"/>
          <w:color w:val="000000"/>
        </w:rPr>
        <w:t>умма внесенного Победителем задатка засчитывается в счет цены приобретенного лота.</w:t>
      </w:r>
    </w:p>
    <w:p w14:paraId="6AF7093D" w14:textId="203C1EC0" w:rsidR="00B0260A" w:rsidRPr="006A120E" w:rsidRDefault="00B0260A" w:rsidP="002E79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A120E">
        <w:rPr>
          <w:rFonts w:ascii="Times New Roman" w:eastAsia="Times New Roman" w:hAnsi="Times New Roman" w:cs="Times New Roman"/>
          <w:color w:val="000000"/>
        </w:rPr>
        <w:t xml:space="preserve">Победитель обязан уплатить продавцу в течение 30 дней с даты заключения </w:t>
      </w:r>
      <w:r w:rsidR="000009D9" w:rsidRPr="006A120E">
        <w:rPr>
          <w:rFonts w:ascii="Times New Roman" w:hAnsi="Times New Roman" w:cs="Times New Roman"/>
          <w:color w:val="000000"/>
        </w:rPr>
        <w:t>договора купли-продажи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 определенную на Торгах цену продажи лота за вычетом внесенного ранее задатка (Единственный участник</w:t>
      </w:r>
      <w:r w:rsidR="005B33B1" w:rsidRPr="006A120E">
        <w:rPr>
          <w:rFonts w:ascii="Times New Roman" w:eastAsia="Times New Roman" w:hAnsi="Times New Roman" w:cs="Times New Roman"/>
          <w:color w:val="000000"/>
        </w:rPr>
        <w:t xml:space="preserve"> -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 полную цену) по следующим реквизитам:</w:t>
      </w:r>
      <w:r w:rsidR="005B33B1" w:rsidRPr="006A120E">
        <w:rPr>
          <w:rFonts w:ascii="Times New Roman" w:eastAsia="Times New Roman" w:hAnsi="Times New Roman" w:cs="Times New Roman"/>
          <w:color w:val="000000"/>
        </w:rPr>
        <w:t xml:space="preserve"> </w:t>
      </w:r>
      <w:r w:rsidR="002E7926" w:rsidRPr="002E7926">
        <w:rPr>
          <w:rFonts w:ascii="Times New Roman" w:eastAsia="Times New Roman" w:hAnsi="Times New Roman" w:cs="Times New Roman"/>
          <w:bCs/>
          <w:color w:val="000000"/>
        </w:rPr>
        <w:t>Зубков</w:t>
      </w:r>
      <w:r w:rsidR="00947DCF">
        <w:rPr>
          <w:rFonts w:ascii="Times New Roman" w:eastAsia="Times New Roman" w:hAnsi="Times New Roman" w:cs="Times New Roman"/>
          <w:bCs/>
          <w:color w:val="000000"/>
        </w:rPr>
        <w:t>а</w:t>
      </w:r>
      <w:r w:rsidR="002E7926" w:rsidRPr="002E7926">
        <w:rPr>
          <w:rFonts w:ascii="Times New Roman" w:eastAsia="Times New Roman" w:hAnsi="Times New Roman" w:cs="Times New Roman"/>
          <w:bCs/>
          <w:color w:val="000000"/>
        </w:rPr>
        <w:t xml:space="preserve"> Ирин</w:t>
      </w:r>
      <w:r w:rsidR="00947DCF">
        <w:rPr>
          <w:rFonts w:ascii="Times New Roman" w:eastAsia="Times New Roman" w:hAnsi="Times New Roman" w:cs="Times New Roman"/>
          <w:bCs/>
          <w:color w:val="000000"/>
        </w:rPr>
        <w:t>а</w:t>
      </w:r>
      <w:r w:rsidR="002E7926" w:rsidRPr="002E7926">
        <w:rPr>
          <w:rFonts w:ascii="Times New Roman" w:eastAsia="Times New Roman" w:hAnsi="Times New Roman" w:cs="Times New Roman"/>
          <w:bCs/>
          <w:color w:val="000000"/>
        </w:rPr>
        <w:t xml:space="preserve"> Станиславовн</w:t>
      </w:r>
      <w:r w:rsidR="00947DCF">
        <w:rPr>
          <w:rFonts w:ascii="Times New Roman" w:eastAsia="Times New Roman" w:hAnsi="Times New Roman" w:cs="Times New Roman"/>
          <w:bCs/>
          <w:color w:val="000000"/>
        </w:rPr>
        <w:t>а</w:t>
      </w:r>
      <w:r w:rsidR="002E7926" w:rsidRPr="002E7926">
        <w:rPr>
          <w:rFonts w:ascii="Times New Roman" w:eastAsia="Times New Roman" w:hAnsi="Times New Roman" w:cs="Times New Roman"/>
          <w:bCs/>
          <w:color w:val="000000"/>
        </w:rPr>
        <w:t>: ИНН 4510000735</w:t>
      </w:r>
      <w:r w:rsidR="002E7926">
        <w:rPr>
          <w:rFonts w:ascii="Times New Roman" w:eastAsia="Times New Roman" w:hAnsi="Times New Roman" w:cs="Times New Roman"/>
          <w:bCs/>
          <w:color w:val="000000"/>
        </w:rPr>
        <w:t xml:space="preserve"> в банк </w:t>
      </w:r>
      <w:r w:rsidR="002E7926" w:rsidRPr="002E7926">
        <w:rPr>
          <w:rFonts w:ascii="Times New Roman" w:eastAsia="Times New Roman" w:hAnsi="Times New Roman" w:cs="Times New Roman"/>
          <w:bCs/>
          <w:color w:val="000000"/>
        </w:rPr>
        <w:t>ООО КБ «Кетовский» к/с</w:t>
      </w:r>
      <w:r w:rsidR="002E792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2E7926" w:rsidRPr="002E7926">
        <w:rPr>
          <w:rFonts w:ascii="Times New Roman" w:eastAsia="Times New Roman" w:hAnsi="Times New Roman" w:cs="Times New Roman"/>
          <w:bCs/>
          <w:color w:val="000000"/>
        </w:rPr>
        <w:t>№</w:t>
      </w:r>
      <w:r w:rsidR="002E792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2E7926" w:rsidRPr="002E7926">
        <w:rPr>
          <w:rFonts w:ascii="Times New Roman" w:eastAsia="Times New Roman" w:hAnsi="Times New Roman" w:cs="Times New Roman"/>
          <w:bCs/>
          <w:color w:val="000000"/>
        </w:rPr>
        <w:t>30101810900000000821</w:t>
      </w:r>
      <w:r w:rsidR="002E7926">
        <w:rPr>
          <w:rFonts w:ascii="Times New Roman" w:eastAsia="Times New Roman" w:hAnsi="Times New Roman" w:cs="Times New Roman"/>
          <w:bCs/>
          <w:color w:val="000000"/>
        </w:rPr>
        <w:t xml:space="preserve">, </w:t>
      </w:r>
      <w:r w:rsidR="002E7926" w:rsidRPr="002E7926">
        <w:rPr>
          <w:rFonts w:ascii="Times New Roman" w:eastAsia="Times New Roman" w:hAnsi="Times New Roman" w:cs="Times New Roman"/>
          <w:bCs/>
          <w:color w:val="000000"/>
        </w:rPr>
        <w:t>БИК  0437355821</w:t>
      </w:r>
      <w:r w:rsidR="002E7926">
        <w:rPr>
          <w:rFonts w:ascii="Times New Roman" w:eastAsia="Times New Roman" w:hAnsi="Times New Roman" w:cs="Times New Roman"/>
          <w:bCs/>
          <w:color w:val="000000"/>
        </w:rPr>
        <w:t xml:space="preserve">, </w:t>
      </w:r>
      <w:r w:rsidR="002E7926" w:rsidRPr="002E7926">
        <w:rPr>
          <w:rFonts w:ascii="Times New Roman" w:eastAsia="Times New Roman" w:hAnsi="Times New Roman" w:cs="Times New Roman"/>
          <w:bCs/>
          <w:color w:val="000000"/>
        </w:rPr>
        <w:t>КПП 451001001</w:t>
      </w:r>
      <w:r w:rsidR="00947DCF">
        <w:rPr>
          <w:rFonts w:ascii="Times New Roman" w:eastAsia="Times New Roman" w:hAnsi="Times New Roman" w:cs="Times New Roman"/>
          <w:bCs/>
          <w:color w:val="000000"/>
        </w:rPr>
        <w:t>, с</w:t>
      </w:r>
      <w:r w:rsidR="002E7926" w:rsidRPr="002E7926">
        <w:rPr>
          <w:rFonts w:ascii="Times New Roman" w:eastAsia="Times New Roman" w:hAnsi="Times New Roman" w:cs="Times New Roman"/>
          <w:bCs/>
          <w:color w:val="000000"/>
        </w:rPr>
        <w:t>чет получателя №</w:t>
      </w:r>
      <w:r w:rsidR="00947DC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2E7926" w:rsidRPr="002E7926">
        <w:rPr>
          <w:rFonts w:ascii="Times New Roman" w:eastAsia="Times New Roman" w:hAnsi="Times New Roman" w:cs="Times New Roman"/>
          <w:bCs/>
          <w:color w:val="000000"/>
        </w:rPr>
        <w:t>40817810200020000413</w:t>
      </w:r>
      <w:r w:rsidR="00947DCF">
        <w:rPr>
          <w:rFonts w:ascii="Times New Roman" w:eastAsia="Times New Roman" w:hAnsi="Times New Roman" w:cs="Times New Roman"/>
          <w:bCs/>
          <w:color w:val="000000"/>
        </w:rPr>
        <w:t>.</w:t>
      </w:r>
      <w:r w:rsidR="002E7926" w:rsidRPr="002E792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В назначении платежа необходимо указывать реквизиты </w:t>
      </w:r>
      <w:r w:rsidR="000009D9" w:rsidRPr="006A120E">
        <w:rPr>
          <w:rFonts w:ascii="Times New Roman" w:hAnsi="Times New Roman" w:cs="Times New Roman"/>
          <w:color w:val="000000"/>
        </w:rPr>
        <w:t>договора купли-продажи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, номер лота и дату проведения Торгов. В случае, если Победитель не исполнит свои обязательства, указанные в ИС, ОТ и продавец освобождаются от всех обязательств, связанных с проведением Торгов, с заключением </w:t>
      </w:r>
      <w:r w:rsidR="000009D9" w:rsidRPr="006A120E">
        <w:rPr>
          <w:rFonts w:ascii="Times New Roman" w:hAnsi="Times New Roman" w:cs="Times New Roman"/>
          <w:color w:val="000000"/>
        </w:rPr>
        <w:t>договора купли-продажи</w:t>
      </w:r>
      <w:r w:rsidRPr="006A120E">
        <w:rPr>
          <w:rFonts w:ascii="Times New Roman" w:eastAsia="Times New Roman" w:hAnsi="Times New Roman" w:cs="Times New Roman"/>
          <w:color w:val="000000"/>
        </w:rPr>
        <w:t>, внесенный Победителем задаток ему не возвращается, а Торги признаются несостоявшимися.</w:t>
      </w:r>
    </w:p>
    <w:p w14:paraId="222A5462" w14:textId="6C45DC0F" w:rsidR="00B0260A" w:rsidRPr="006A120E" w:rsidRDefault="00B0260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A120E">
        <w:rPr>
          <w:rFonts w:ascii="Times New Roman" w:eastAsia="Times New Roman" w:hAnsi="Times New Roman" w:cs="Times New Roman"/>
          <w:color w:val="000000"/>
        </w:rPr>
        <w:t>ОТ вправе отказаться от проведения Торгов не позднее, чем за</w:t>
      </w:r>
      <w:r w:rsidR="00DE09DB" w:rsidRPr="006A120E">
        <w:rPr>
          <w:rFonts w:ascii="Times New Roman" w:eastAsia="Times New Roman" w:hAnsi="Times New Roman" w:cs="Times New Roman"/>
          <w:color w:val="000000"/>
        </w:rPr>
        <w:t xml:space="preserve"> 1</w:t>
      </w:r>
      <w:r w:rsidR="000009D9" w:rsidRPr="006A120E">
        <w:rPr>
          <w:rFonts w:ascii="Times New Roman" w:eastAsia="Times New Roman" w:hAnsi="Times New Roman" w:cs="Times New Roman"/>
          <w:color w:val="000000"/>
        </w:rPr>
        <w:t xml:space="preserve"> </w:t>
      </w:r>
      <w:r w:rsidR="0097236A" w:rsidRPr="006A120E">
        <w:rPr>
          <w:rFonts w:ascii="Times New Roman" w:eastAsia="Times New Roman" w:hAnsi="Times New Roman" w:cs="Times New Roman"/>
          <w:color w:val="000000"/>
        </w:rPr>
        <w:t>день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 до даты подведения итогов Торгов.</w:t>
      </w:r>
    </w:p>
    <w:p w14:paraId="4CF40ABE" w14:textId="10FD2673" w:rsidR="00DE09DB" w:rsidRPr="006A120E" w:rsidRDefault="00DE09DB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A120E">
        <w:rPr>
          <w:rFonts w:ascii="Times New Roman" w:eastAsia="Times New Roman" w:hAnsi="Times New Roman" w:cs="Times New Roman"/>
          <w:color w:val="000000"/>
        </w:rPr>
        <w:t xml:space="preserve">ОТ и </w:t>
      </w:r>
      <w:r w:rsidR="008D59B9" w:rsidRPr="006A120E">
        <w:rPr>
          <w:rFonts w:ascii="Times New Roman" w:eastAsia="Times New Roman" w:hAnsi="Times New Roman" w:cs="Times New Roman"/>
          <w:color w:val="000000"/>
        </w:rPr>
        <w:t>ФУ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 не несут ответственность в случае невозможности личного ознакомления с имуществом по не зависящим от них причинам.</w:t>
      </w:r>
    </w:p>
    <w:bookmarkEnd w:id="4"/>
    <w:p w14:paraId="6B729A58" w14:textId="3EDEB0D3" w:rsidR="00947DCF" w:rsidRPr="00947DCF" w:rsidRDefault="00947DCF" w:rsidP="00947D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47DCF">
        <w:rPr>
          <w:rFonts w:ascii="Times New Roman" w:hAnsi="Times New Roman" w:cs="Times New Roman"/>
        </w:rPr>
        <w:t>Ознакомиться со сведениями (документами) о предмете и порядке проведения торгов, документацией, ознакомление с имуществом, производятся по предварительной договоренности с ОТ: в рабочие дни (</w:t>
      </w:r>
      <w:proofErr w:type="spellStart"/>
      <w:r w:rsidRPr="00947DCF">
        <w:rPr>
          <w:rFonts w:ascii="Times New Roman" w:hAnsi="Times New Roman" w:cs="Times New Roman"/>
        </w:rPr>
        <w:t>пн-пт</w:t>
      </w:r>
      <w:proofErr w:type="spellEnd"/>
      <w:r w:rsidRPr="00947DCF">
        <w:rPr>
          <w:rFonts w:ascii="Times New Roman" w:hAnsi="Times New Roman" w:cs="Times New Roman"/>
        </w:rPr>
        <w:t>) с 9:00 по 17:00 (время местное) по тел. +7(992) 310</w:t>
      </w:r>
      <w:r w:rsidR="006D5694">
        <w:rPr>
          <w:rFonts w:ascii="Times New Roman" w:hAnsi="Times New Roman" w:cs="Times New Roman"/>
        </w:rPr>
        <w:t>-06-99</w:t>
      </w:r>
      <w:r w:rsidRPr="00947DCF">
        <w:rPr>
          <w:rFonts w:ascii="Times New Roman" w:hAnsi="Times New Roman" w:cs="Times New Roman"/>
        </w:rPr>
        <w:t xml:space="preserve">, направив запрос на </w:t>
      </w:r>
      <w:proofErr w:type="spellStart"/>
      <w:proofErr w:type="gramStart"/>
      <w:r w:rsidRPr="00947DCF">
        <w:rPr>
          <w:rFonts w:ascii="Times New Roman" w:hAnsi="Times New Roman" w:cs="Times New Roman"/>
        </w:rPr>
        <w:t>эл.почту</w:t>
      </w:r>
      <w:proofErr w:type="spellEnd"/>
      <w:proofErr w:type="gramEnd"/>
      <w:r w:rsidRPr="00947DCF">
        <w:rPr>
          <w:rFonts w:ascii="Times New Roman" w:hAnsi="Times New Roman" w:cs="Times New Roman"/>
        </w:rPr>
        <w:t xml:space="preserve"> tf@auction-house.ru, на сайте ОТ http://www.auction-house.ru/, на ЭТП, ЕФРСБ. </w:t>
      </w:r>
    </w:p>
    <w:p w14:paraId="29C7A389" w14:textId="26981A15" w:rsidR="00C53749" w:rsidRPr="006A120E" w:rsidRDefault="00947DCF" w:rsidP="00947D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947DCF">
        <w:rPr>
          <w:rFonts w:ascii="Times New Roman" w:hAnsi="Times New Roman" w:cs="Times New Roman"/>
        </w:rPr>
        <w:t xml:space="preserve">Контакты Оператора: АО «Российский аукционный дом», 190000, г. Санкт-Петербург, пер. Гривцова, д. 5, </w:t>
      </w:r>
      <w:proofErr w:type="spellStart"/>
      <w:proofErr w:type="gramStart"/>
      <w:r w:rsidRPr="00947DCF">
        <w:rPr>
          <w:rFonts w:ascii="Times New Roman" w:hAnsi="Times New Roman" w:cs="Times New Roman"/>
        </w:rPr>
        <w:t>лит.В</w:t>
      </w:r>
      <w:proofErr w:type="spellEnd"/>
      <w:proofErr w:type="gramEnd"/>
      <w:r w:rsidRPr="00947DCF">
        <w:rPr>
          <w:rFonts w:ascii="Times New Roman" w:hAnsi="Times New Roman" w:cs="Times New Roman"/>
        </w:rPr>
        <w:t>, 8 (800) 777-57-57.</w:t>
      </w:r>
    </w:p>
    <w:sectPr w:rsidR="00C53749" w:rsidRPr="006A120E" w:rsidSect="006D569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7C0"/>
    <w:multiLevelType w:val="hybridMultilevel"/>
    <w:tmpl w:val="F4A87A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79F0C5D"/>
    <w:multiLevelType w:val="hybridMultilevel"/>
    <w:tmpl w:val="FD428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CA22EE"/>
    <w:multiLevelType w:val="hybridMultilevel"/>
    <w:tmpl w:val="7750C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5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D54B67"/>
    <w:multiLevelType w:val="hybridMultilevel"/>
    <w:tmpl w:val="E760D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F7709D8"/>
    <w:multiLevelType w:val="hybridMultilevel"/>
    <w:tmpl w:val="B4F8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0B32E4"/>
    <w:multiLevelType w:val="hybridMultilevel"/>
    <w:tmpl w:val="0CAC66F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 w15:restartNumberingAfterBreak="0">
    <w:nsid w:val="4A2F3C8A"/>
    <w:multiLevelType w:val="hybridMultilevel"/>
    <w:tmpl w:val="5DD0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15091"/>
    <w:multiLevelType w:val="hybridMultilevel"/>
    <w:tmpl w:val="381E4E3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2" w15:restartNumberingAfterBreak="0">
    <w:nsid w:val="651647D2"/>
    <w:multiLevelType w:val="hybridMultilevel"/>
    <w:tmpl w:val="0F905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EC240C"/>
    <w:multiLevelType w:val="hybridMultilevel"/>
    <w:tmpl w:val="C92E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792208075">
    <w:abstractNumId w:val="7"/>
  </w:num>
  <w:num w:numId="2" w16cid:durableId="1828285767">
    <w:abstractNumId w:val="14"/>
  </w:num>
  <w:num w:numId="3" w16cid:durableId="1457720079">
    <w:abstractNumId w:val="11"/>
  </w:num>
  <w:num w:numId="4" w16cid:durableId="748620291">
    <w:abstractNumId w:val="15"/>
  </w:num>
  <w:num w:numId="5" w16cid:durableId="731192609">
    <w:abstractNumId w:val="5"/>
  </w:num>
  <w:num w:numId="6" w16cid:durableId="1399859973">
    <w:abstractNumId w:val="3"/>
  </w:num>
  <w:num w:numId="7" w16cid:durableId="948900211">
    <w:abstractNumId w:val="4"/>
  </w:num>
  <w:num w:numId="8" w16cid:durableId="2022775198">
    <w:abstractNumId w:val="1"/>
  </w:num>
  <w:num w:numId="9" w16cid:durableId="198855720">
    <w:abstractNumId w:val="8"/>
  </w:num>
  <w:num w:numId="10" w16cid:durableId="1617710241">
    <w:abstractNumId w:val="10"/>
  </w:num>
  <w:num w:numId="11" w16cid:durableId="924338462">
    <w:abstractNumId w:val="12"/>
  </w:num>
  <w:num w:numId="12" w16cid:durableId="1486245027">
    <w:abstractNumId w:val="0"/>
  </w:num>
  <w:num w:numId="13" w16cid:durableId="277639260">
    <w:abstractNumId w:val="9"/>
  </w:num>
  <w:num w:numId="14" w16cid:durableId="429470665">
    <w:abstractNumId w:val="6"/>
  </w:num>
  <w:num w:numId="15" w16cid:durableId="978875617">
    <w:abstractNumId w:val="13"/>
  </w:num>
  <w:num w:numId="16" w16cid:durableId="8483745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975"/>
    <w:rsid w:val="000009D9"/>
    <w:rsid w:val="00001359"/>
    <w:rsid w:val="000545FE"/>
    <w:rsid w:val="000609D1"/>
    <w:rsid w:val="00072F86"/>
    <w:rsid w:val="00091535"/>
    <w:rsid w:val="000C569D"/>
    <w:rsid w:val="000E27E7"/>
    <w:rsid w:val="000F782A"/>
    <w:rsid w:val="00110C0A"/>
    <w:rsid w:val="00142C54"/>
    <w:rsid w:val="001743C2"/>
    <w:rsid w:val="00191E36"/>
    <w:rsid w:val="001A4F9E"/>
    <w:rsid w:val="001A74F2"/>
    <w:rsid w:val="001C0ADC"/>
    <w:rsid w:val="001C136D"/>
    <w:rsid w:val="001C4FB4"/>
    <w:rsid w:val="001D5473"/>
    <w:rsid w:val="001E761F"/>
    <w:rsid w:val="001F4C6F"/>
    <w:rsid w:val="00210691"/>
    <w:rsid w:val="00214B12"/>
    <w:rsid w:val="00222ABB"/>
    <w:rsid w:val="0025608B"/>
    <w:rsid w:val="00267776"/>
    <w:rsid w:val="0029175E"/>
    <w:rsid w:val="002D21EA"/>
    <w:rsid w:val="002D3014"/>
    <w:rsid w:val="002E7926"/>
    <w:rsid w:val="00300B39"/>
    <w:rsid w:val="0031156B"/>
    <w:rsid w:val="003154D9"/>
    <w:rsid w:val="00324D43"/>
    <w:rsid w:val="0034218C"/>
    <w:rsid w:val="00344219"/>
    <w:rsid w:val="0036767F"/>
    <w:rsid w:val="003720A3"/>
    <w:rsid w:val="00377D16"/>
    <w:rsid w:val="00396672"/>
    <w:rsid w:val="003B2D37"/>
    <w:rsid w:val="003C0C02"/>
    <w:rsid w:val="003D71A1"/>
    <w:rsid w:val="003F2153"/>
    <w:rsid w:val="0040028D"/>
    <w:rsid w:val="0040536B"/>
    <w:rsid w:val="00426913"/>
    <w:rsid w:val="0049312A"/>
    <w:rsid w:val="004A412B"/>
    <w:rsid w:val="004A554B"/>
    <w:rsid w:val="004D1A3F"/>
    <w:rsid w:val="004F7F7B"/>
    <w:rsid w:val="00507F73"/>
    <w:rsid w:val="00516C38"/>
    <w:rsid w:val="00522FAC"/>
    <w:rsid w:val="0052788D"/>
    <w:rsid w:val="00540D01"/>
    <w:rsid w:val="0054162F"/>
    <w:rsid w:val="005457F0"/>
    <w:rsid w:val="00554B2D"/>
    <w:rsid w:val="0057555C"/>
    <w:rsid w:val="00576ED6"/>
    <w:rsid w:val="005841DA"/>
    <w:rsid w:val="00594A83"/>
    <w:rsid w:val="00595369"/>
    <w:rsid w:val="005B33B1"/>
    <w:rsid w:val="005D2DDF"/>
    <w:rsid w:val="005E2DA9"/>
    <w:rsid w:val="005E58F8"/>
    <w:rsid w:val="006271D4"/>
    <w:rsid w:val="006339AF"/>
    <w:rsid w:val="006365EE"/>
    <w:rsid w:val="00662C3E"/>
    <w:rsid w:val="00663E58"/>
    <w:rsid w:val="006715B7"/>
    <w:rsid w:val="00672859"/>
    <w:rsid w:val="00685B55"/>
    <w:rsid w:val="006912DB"/>
    <w:rsid w:val="006A120E"/>
    <w:rsid w:val="006B1892"/>
    <w:rsid w:val="006B4690"/>
    <w:rsid w:val="006D5694"/>
    <w:rsid w:val="006F0DF9"/>
    <w:rsid w:val="00712AE7"/>
    <w:rsid w:val="00717A9F"/>
    <w:rsid w:val="0072333E"/>
    <w:rsid w:val="00736A36"/>
    <w:rsid w:val="0075048B"/>
    <w:rsid w:val="0076516D"/>
    <w:rsid w:val="007679DC"/>
    <w:rsid w:val="007A7E78"/>
    <w:rsid w:val="007B6D49"/>
    <w:rsid w:val="007B6D8F"/>
    <w:rsid w:val="007C35DF"/>
    <w:rsid w:val="007D321E"/>
    <w:rsid w:val="007E60A5"/>
    <w:rsid w:val="007F0A2C"/>
    <w:rsid w:val="00833D0C"/>
    <w:rsid w:val="00847D9B"/>
    <w:rsid w:val="00860D12"/>
    <w:rsid w:val="008615CC"/>
    <w:rsid w:val="00872207"/>
    <w:rsid w:val="008723EF"/>
    <w:rsid w:val="008773DF"/>
    <w:rsid w:val="00877E05"/>
    <w:rsid w:val="00884DC1"/>
    <w:rsid w:val="00886424"/>
    <w:rsid w:val="00890B29"/>
    <w:rsid w:val="008B2921"/>
    <w:rsid w:val="008D5838"/>
    <w:rsid w:val="008D59B9"/>
    <w:rsid w:val="008E111F"/>
    <w:rsid w:val="008F7967"/>
    <w:rsid w:val="009024E6"/>
    <w:rsid w:val="00903374"/>
    <w:rsid w:val="00934EDE"/>
    <w:rsid w:val="00935C3E"/>
    <w:rsid w:val="0094243E"/>
    <w:rsid w:val="00947DCF"/>
    <w:rsid w:val="009563A7"/>
    <w:rsid w:val="009661A9"/>
    <w:rsid w:val="0097236A"/>
    <w:rsid w:val="00993C49"/>
    <w:rsid w:val="009951A9"/>
    <w:rsid w:val="009B7CBF"/>
    <w:rsid w:val="009C149D"/>
    <w:rsid w:val="009C3BB4"/>
    <w:rsid w:val="009C6500"/>
    <w:rsid w:val="009D26C4"/>
    <w:rsid w:val="009D6766"/>
    <w:rsid w:val="009E1BBD"/>
    <w:rsid w:val="00A07D93"/>
    <w:rsid w:val="00A32C3C"/>
    <w:rsid w:val="00A43773"/>
    <w:rsid w:val="00A57BC7"/>
    <w:rsid w:val="00A64F0F"/>
    <w:rsid w:val="00A94905"/>
    <w:rsid w:val="00A95EC1"/>
    <w:rsid w:val="00AB110B"/>
    <w:rsid w:val="00AC1A30"/>
    <w:rsid w:val="00AD7975"/>
    <w:rsid w:val="00AF28F7"/>
    <w:rsid w:val="00B0260A"/>
    <w:rsid w:val="00B063C3"/>
    <w:rsid w:val="00B13EA7"/>
    <w:rsid w:val="00B13F37"/>
    <w:rsid w:val="00B265CD"/>
    <w:rsid w:val="00B350D2"/>
    <w:rsid w:val="00B4122B"/>
    <w:rsid w:val="00B45D51"/>
    <w:rsid w:val="00B628F8"/>
    <w:rsid w:val="00B72FD2"/>
    <w:rsid w:val="00B81106"/>
    <w:rsid w:val="00B85AA5"/>
    <w:rsid w:val="00B93ACA"/>
    <w:rsid w:val="00BA6324"/>
    <w:rsid w:val="00BC7B2C"/>
    <w:rsid w:val="00BE754D"/>
    <w:rsid w:val="00C11002"/>
    <w:rsid w:val="00C11014"/>
    <w:rsid w:val="00C24E1B"/>
    <w:rsid w:val="00C27746"/>
    <w:rsid w:val="00C44945"/>
    <w:rsid w:val="00C53749"/>
    <w:rsid w:val="00C830F3"/>
    <w:rsid w:val="00C8652B"/>
    <w:rsid w:val="00CA71D2"/>
    <w:rsid w:val="00CB37D2"/>
    <w:rsid w:val="00CB6DB6"/>
    <w:rsid w:val="00CE7EA3"/>
    <w:rsid w:val="00CF11E1"/>
    <w:rsid w:val="00D079FD"/>
    <w:rsid w:val="00D25213"/>
    <w:rsid w:val="00D344A9"/>
    <w:rsid w:val="00D82888"/>
    <w:rsid w:val="00D91178"/>
    <w:rsid w:val="00D91CF9"/>
    <w:rsid w:val="00DA58F5"/>
    <w:rsid w:val="00DB0A7D"/>
    <w:rsid w:val="00DC0B80"/>
    <w:rsid w:val="00DE09DB"/>
    <w:rsid w:val="00DF56C8"/>
    <w:rsid w:val="00E06C2A"/>
    <w:rsid w:val="00E12FAC"/>
    <w:rsid w:val="00E17893"/>
    <w:rsid w:val="00E37512"/>
    <w:rsid w:val="00E40C61"/>
    <w:rsid w:val="00E441FA"/>
    <w:rsid w:val="00E751E3"/>
    <w:rsid w:val="00E7523A"/>
    <w:rsid w:val="00E84ACE"/>
    <w:rsid w:val="00EA134E"/>
    <w:rsid w:val="00EB358D"/>
    <w:rsid w:val="00EC6BB8"/>
    <w:rsid w:val="00EC7152"/>
    <w:rsid w:val="00ED33AD"/>
    <w:rsid w:val="00EE0265"/>
    <w:rsid w:val="00EE1337"/>
    <w:rsid w:val="00EF116A"/>
    <w:rsid w:val="00F1077F"/>
    <w:rsid w:val="00F22A60"/>
    <w:rsid w:val="00F25E70"/>
    <w:rsid w:val="00F323D6"/>
    <w:rsid w:val="00F43B4D"/>
    <w:rsid w:val="00F5554D"/>
    <w:rsid w:val="00F55A39"/>
    <w:rsid w:val="00FA683D"/>
    <w:rsid w:val="00FB56BA"/>
    <w:rsid w:val="00FE5418"/>
    <w:rsid w:val="00FE662F"/>
    <w:rsid w:val="00FF3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D75AB"/>
  <w15:docId w15:val="{F6F40F27-D48F-4744-9176-3B2DE5E9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0"/>
    <w:next w:val="a0"/>
    <w:link w:val="10"/>
    <w:qFormat/>
    <w:rsid w:val="001D5473"/>
    <w:pPr>
      <w:keepNext/>
      <w:autoSpaceDE/>
      <w:autoSpaceDN/>
      <w:adjustRightInd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5473"/>
    <w:pPr>
      <w:keepNext/>
      <w:shd w:val="clear" w:color="auto" w:fill="FFFFFF"/>
      <w:autoSpaceDE/>
      <w:autoSpaceDN/>
      <w:adjustRightInd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0"/>
    <w:next w:val="a0"/>
    <w:link w:val="30"/>
    <w:qFormat/>
    <w:rsid w:val="001D5473"/>
    <w:pPr>
      <w:keepNext/>
      <w:autoSpaceDE/>
      <w:autoSpaceDN/>
      <w:adjustRightInd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4">
    <w:name w:val="heading 4"/>
    <w:basedOn w:val="a0"/>
    <w:next w:val="a0"/>
    <w:link w:val="40"/>
    <w:qFormat/>
    <w:rsid w:val="001D5473"/>
    <w:pPr>
      <w:keepNext/>
      <w:autoSpaceDE/>
      <w:autoSpaceDN/>
      <w:adjustRightInd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0"/>
    <w:next w:val="a0"/>
    <w:link w:val="6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0"/>
    <w:next w:val="a0"/>
    <w:link w:val="70"/>
    <w:qFormat/>
    <w:rsid w:val="001D5473"/>
    <w:pPr>
      <w:autoSpaceDE/>
      <w:autoSpaceDN/>
      <w:adjustRightInd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1D5473"/>
    <w:pPr>
      <w:autoSpaceDE/>
      <w:autoSpaceDN/>
      <w:adjustRightInd/>
      <w:spacing w:before="240" w:after="60" w:line="240" w:lineRule="auto"/>
      <w:outlineLvl w:val="7"/>
    </w:pPr>
    <w:rPr>
      <w:rFonts w:asciiTheme="minorHAnsi" w:hAnsiTheme="minorHAns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4988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516C3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6">
    <w:name w:val="Balloon Text"/>
    <w:basedOn w:val="a0"/>
    <w:link w:val="a7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Неразрешенное упоминание2"/>
    <w:basedOn w:val="a1"/>
    <w:uiPriority w:val="99"/>
    <w:semiHidden/>
    <w:unhideWhenUsed/>
    <w:rsid w:val="000F782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1D54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D547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1D547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D5473"/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D5473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ConsPlusNonformat">
    <w:name w:val="ConsPlusNonformat"/>
    <w:rsid w:val="001D5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Знак Знак2 Знак Знак Знак1 Знак"/>
    <w:basedOn w:val="a0"/>
    <w:uiPriority w:val="99"/>
    <w:rsid w:val="001D5473"/>
    <w:pPr>
      <w:autoSpaceDE/>
      <w:autoSpaceDN/>
      <w:adjustRightInd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annotation text"/>
    <w:basedOn w:val="a0"/>
    <w:link w:val="12"/>
    <w:uiPriority w:val="99"/>
    <w:rsid w:val="001D5473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9">
    <w:name w:val="Текст примечания Знак"/>
    <w:basedOn w:val="a1"/>
    <w:uiPriority w:val="99"/>
    <w:rsid w:val="001D5473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2">
    <w:name w:val="Текст примечания Знак1"/>
    <w:basedOn w:val="a1"/>
    <w:link w:val="a8"/>
    <w:uiPriority w:val="99"/>
    <w:rsid w:val="001D5473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1D54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5473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c">
    <w:name w:val="Body Text Indent"/>
    <w:basedOn w:val="a0"/>
    <w:link w:val="ad"/>
    <w:rsid w:val="001D5473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1"/>
    <w:link w:val="ac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1"/>
    <w:link w:val="22"/>
    <w:rsid w:val="001D5473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0"/>
    <w:link w:val="ae"/>
    <w:rsid w:val="001D5473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af">
    <w:name w:val="Основной текст + Полужирный"/>
    <w:basedOn w:val="ae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paragraph">
    <w:name w:val="paragraph"/>
    <w:basedOn w:val="a1"/>
    <w:uiPriority w:val="99"/>
    <w:rsid w:val="001D5473"/>
  </w:style>
  <w:style w:type="paragraph" w:customStyle="1" w:styleId="ConsPlusNormal">
    <w:name w:val="ConsPlusNormal"/>
    <w:rsid w:val="001D54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1D547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1D5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1D547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0"/>
    <w:uiPriority w:val="99"/>
    <w:rsid w:val="001D5473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0"/>
    <w:link w:val="af1"/>
    <w:rsid w:val="001D5473"/>
    <w:pPr>
      <w:autoSpaceDE/>
      <w:autoSpaceDN/>
      <w:adjustRightInd/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1">
    <w:name w:val="Основной текст Знак"/>
    <w:basedOn w:val="a1"/>
    <w:link w:val="af0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2">
    <w:name w:val="List Paragraph"/>
    <w:aliases w:val="Абзац списка ЦНЭС,Начало абзаца,Нумерованый список,List Paragraph1"/>
    <w:basedOn w:val="a0"/>
    <w:link w:val="af3"/>
    <w:uiPriority w:val="34"/>
    <w:qFormat/>
    <w:rsid w:val="001D5473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3">
    <w:name w:val="Абзац списка Знак"/>
    <w:aliases w:val="Абзац списка ЦНЭС Знак,Начало абзаца Знак,Нумерованый список Знак,List Paragraph1 Знак"/>
    <w:basedOn w:val="a1"/>
    <w:link w:val="af2"/>
    <w:uiPriority w:val="34"/>
    <w:locked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1D5473"/>
    <w:rPr>
      <w:rFonts w:ascii="Symbol" w:hAnsi="Symbol" w:cs="StarSymbol"/>
      <w:sz w:val="18"/>
      <w:szCs w:val="18"/>
    </w:rPr>
  </w:style>
  <w:style w:type="paragraph" w:styleId="af4">
    <w:name w:val="header"/>
    <w:basedOn w:val="a0"/>
    <w:link w:val="af5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5">
    <w:name w:val="Верхний колонтитул Знак"/>
    <w:basedOn w:val="a1"/>
    <w:link w:val="af4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6">
    <w:name w:val="footer"/>
    <w:basedOn w:val="a0"/>
    <w:link w:val="af7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7">
    <w:name w:val="Нижний колонтитул Знак"/>
    <w:basedOn w:val="a1"/>
    <w:link w:val="af6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1D54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dict">
    <w:name w:val="titledict"/>
    <w:basedOn w:val="a0"/>
    <w:uiPriority w:val="99"/>
    <w:rsid w:val="001D5473"/>
    <w:pPr>
      <w:autoSpaceDE/>
      <w:autoSpaceDN/>
      <w:adjustRightInd/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epm">
    <w:name w:val="epm"/>
    <w:basedOn w:val="a1"/>
    <w:uiPriority w:val="99"/>
    <w:rsid w:val="001D5473"/>
    <w:rPr>
      <w:rFonts w:cs="Times New Roman"/>
      <w:shd w:val="clear" w:color="auto" w:fill="FFE0B2"/>
    </w:rPr>
  </w:style>
  <w:style w:type="paragraph" w:customStyle="1" w:styleId="af8">
    <w:name w:val="Стиль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1">
    <w:name w:val="Body Text Indent 3"/>
    <w:basedOn w:val="a0"/>
    <w:link w:val="32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D54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1D547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1"/>
    <w:link w:val="2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1"/>
    <w:uiPriority w:val="99"/>
    <w:rsid w:val="001D5473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1D5473"/>
    <w:pPr>
      <w:autoSpaceDE/>
      <w:autoSpaceDN/>
      <w:adjustRightInd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1D5473"/>
    <w:rPr>
      <w:rFonts w:ascii="Tahoma" w:hAnsi="Tahoma"/>
      <w:smallCaps/>
      <w:snapToGrid w:val="0"/>
      <w:sz w:val="16"/>
    </w:rPr>
  </w:style>
  <w:style w:type="character" w:customStyle="1" w:styleId="afa">
    <w:name w:val="Знак Знак"/>
    <w:uiPriority w:val="99"/>
    <w:rsid w:val="001D5473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1D5473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D5473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b">
    <w:name w:val="Subtitle"/>
    <w:basedOn w:val="a0"/>
    <w:link w:val="afc"/>
    <w:uiPriority w:val="99"/>
    <w:qFormat/>
    <w:rsid w:val="001D5473"/>
    <w:pPr>
      <w:adjustRightInd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c">
    <w:name w:val="Подзаголовок Знак"/>
    <w:basedOn w:val="a1"/>
    <w:link w:val="afb"/>
    <w:uiPriority w:val="99"/>
    <w:rsid w:val="001D54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d">
    <w:name w:val="Нормальный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e">
    <w:name w:val="Абзац с интервалом"/>
    <w:basedOn w:val="a0"/>
    <w:link w:val="aff"/>
    <w:uiPriority w:val="99"/>
    <w:rsid w:val="001D5473"/>
    <w:pPr>
      <w:autoSpaceDE/>
      <w:autoSpaceDN/>
      <w:adjustRightInd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">
    <w:name w:val="Абзац с интервалом Знак"/>
    <w:link w:val="afe"/>
    <w:uiPriority w:val="99"/>
    <w:locked/>
    <w:rsid w:val="001D547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1D54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0">
    <w:name w:val="Знак Знак Знак Знак Знак Знак"/>
    <w:basedOn w:val="a0"/>
    <w:uiPriority w:val="99"/>
    <w:rsid w:val="001D5473"/>
    <w:pPr>
      <w:autoSpaceDE/>
      <w:autoSpaceDN/>
      <w:adjustRightInd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blk">
    <w:name w:val="blk"/>
    <w:rsid w:val="001D5473"/>
  </w:style>
  <w:style w:type="paragraph" w:customStyle="1" w:styleId="41">
    <w:name w:val="Знак4 Знак Знак Знак Знак Знак Знак Знак Знак Знак"/>
    <w:basedOn w:val="a0"/>
    <w:uiPriority w:val="99"/>
    <w:rsid w:val="001D5473"/>
    <w:pPr>
      <w:autoSpaceDE/>
      <w:autoSpaceDN/>
      <w:adjustRightInd/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1">
    <w:name w:val="endnote text"/>
    <w:basedOn w:val="a0"/>
    <w:link w:val="aff2"/>
    <w:uiPriority w:val="99"/>
    <w:unhideWhenUsed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концевой сноски Знак"/>
    <w:basedOn w:val="a1"/>
    <w:link w:val="aff1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1D5473"/>
    <w:pPr>
      <w:autoSpaceDE/>
      <w:autoSpaceDN/>
      <w:adjustRightInd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Îáû÷íûé.Íîðìàëüíûé"/>
    <w:uiPriority w:val="99"/>
    <w:rsid w:val="001D547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footnote text"/>
    <w:basedOn w:val="a0"/>
    <w:link w:val="aff5"/>
    <w:uiPriority w:val="99"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6">
    <w:name w:val="Message Header"/>
    <w:basedOn w:val="a0"/>
    <w:link w:val="aff7"/>
    <w:uiPriority w:val="99"/>
    <w:rsid w:val="001D5473"/>
    <w:pPr>
      <w:autoSpaceDE/>
      <w:autoSpaceDN/>
      <w:adjustRightInd/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7">
    <w:name w:val="Шапка Знак"/>
    <w:basedOn w:val="a1"/>
    <w:link w:val="aff6"/>
    <w:uiPriority w:val="99"/>
    <w:rsid w:val="001D547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blk3">
    <w:name w:val="blk3"/>
    <w:rsid w:val="001D5473"/>
  </w:style>
  <w:style w:type="paragraph" w:customStyle="1" w:styleId="15">
    <w:name w:val="Обычный1"/>
    <w:rsid w:val="001D5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1D5473"/>
    <w:pPr>
      <w:autoSpaceDE/>
      <w:autoSpaceDN/>
      <w:adjustRightInd/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Анализ"/>
    <w:basedOn w:val="ac"/>
    <w:link w:val="aff9"/>
    <w:qFormat/>
    <w:rsid w:val="001D5473"/>
    <w:pPr>
      <w:numPr>
        <w:ilvl w:val="1"/>
      </w:numPr>
      <w:ind w:left="795" w:right="0" w:firstLine="340"/>
    </w:pPr>
    <w:rPr>
      <w:rFonts w:eastAsia="Calibri"/>
      <w:sz w:val="23"/>
      <w:szCs w:val="23"/>
      <w:lang w:eastAsia="en-US"/>
    </w:rPr>
  </w:style>
  <w:style w:type="character" w:customStyle="1" w:styleId="aff9">
    <w:name w:val="Анализ Знак"/>
    <w:link w:val="aff8"/>
    <w:rsid w:val="001D5473"/>
    <w:rPr>
      <w:rFonts w:ascii="Times New Roman" w:eastAsia="Calibri" w:hAnsi="Times New Roman" w:cs="Times New Roman"/>
      <w:sz w:val="23"/>
      <w:szCs w:val="23"/>
    </w:rPr>
  </w:style>
  <w:style w:type="paragraph" w:customStyle="1" w:styleId="Style1">
    <w:name w:val="Style1"/>
    <w:basedOn w:val="a0"/>
    <w:uiPriority w:val="99"/>
    <w:rsid w:val="001D5473"/>
    <w:pPr>
      <w:widowControl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1D5473"/>
    <w:pPr>
      <w:widowControl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1D5473"/>
    <w:pPr>
      <w:widowControl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D54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D5473"/>
    <w:rPr>
      <w:b/>
      <w:bCs/>
      <w:sz w:val="22"/>
      <w:szCs w:val="22"/>
    </w:rPr>
  </w:style>
  <w:style w:type="paragraph" w:customStyle="1" w:styleId="a">
    <w:name w:val="ДОГОВОР НА ТОРГАХ текст"/>
    <w:basedOn w:val="ac"/>
    <w:link w:val="affa"/>
    <w:qFormat/>
    <w:rsid w:val="001D5473"/>
    <w:pPr>
      <w:numPr>
        <w:ilvl w:val="1"/>
        <w:numId w:val="1"/>
      </w:numPr>
      <w:ind w:right="0"/>
    </w:pPr>
    <w:rPr>
      <w:rFonts w:eastAsia="Calibri"/>
      <w:sz w:val="22"/>
      <w:szCs w:val="22"/>
      <w:lang w:eastAsia="en-US"/>
    </w:rPr>
  </w:style>
  <w:style w:type="character" w:customStyle="1" w:styleId="affa">
    <w:name w:val="ДОГОВОР НА ТОРГАХ текст Знак"/>
    <w:link w:val="a"/>
    <w:rsid w:val="001D5473"/>
    <w:rPr>
      <w:rFonts w:ascii="Times New Roman" w:eastAsia="Calibri" w:hAnsi="Times New Roman" w:cs="Times New Roman"/>
    </w:rPr>
  </w:style>
  <w:style w:type="paragraph" w:styleId="affb">
    <w:name w:val="caption"/>
    <w:basedOn w:val="a0"/>
    <w:next w:val="a0"/>
    <w:qFormat/>
    <w:rsid w:val="001D5473"/>
    <w:pPr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169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fc">
    <w:name w:val="Текст Знак"/>
    <w:basedOn w:val="a1"/>
    <w:link w:val="affd"/>
    <w:uiPriority w:val="99"/>
    <w:rsid w:val="001D5473"/>
    <w:rPr>
      <w:rFonts w:ascii="Courier New" w:eastAsia="Times New Roman" w:hAnsi="Courier New"/>
      <w:sz w:val="20"/>
      <w:szCs w:val="20"/>
    </w:rPr>
  </w:style>
  <w:style w:type="paragraph" w:styleId="affd">
    <w:name w:val="Plain Text"/>
    <w:basedOn w:val="a0"/>
    <w:link w:val="affc"/>
    <w:uiPriority w:val="99"/>
    <w:rsid w:val="001D5473"/>
    <w:pPr>
      <w:widowControl w:val="0"/>
      <w:autoSpaceDE/>
      <w:autoSpaceDN/>
      <w:adjustRightInd/>
      <w:spacing w:after="0" w:line="240" w:lineRule="auto"/>
    </w:pPr>
    <w:rPr>
      <w:rFonts w:ascii="Courier New" w:eastAsia="Times New Roman" w:hAnsi="Courier New" w:cstheme="minorBidi"/>
      <w:sz w:val="20"/>
      <w:szCs w:val="20"/>
      <w:lang w:eastAsia="en-US"/>
    </w:rPr>
  </w:style>
  <w:style w:type="character" w:customStyle="1" w:styleId="16">
    <w:name w:val="Текст Знак1"/>
    <w:basedOn w:val="a1"/>
    <w:uiPriority w:val="99"/>
    <w:semiHidden/>
    <w:rsid w:val="001D5473"/>
    <w:rPr>
      <w:rFonts w:ascii="Consolas" w:eastAsiaTheme="minorEastAsia" w:hAnsi="Consolas" w:cs="Calibri"/>
      <w:sz w:val="21"/>
      <w:szCs w:val="21"/>
      <w:lang w:eastAsia="ru-RU"/>
    </w:rPr>
  </w:style>
  <w:style w:type="table" w:styleId="affe">
    <w:name w:val="Table Grid"/>
    <w:basedOn w:val="a2"/>
    <w:uiPriority w:val="59"/>
    <w:rsid w:val="001D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3">
    <w:name w:val="Неразрешенное упоминание3"/>
    <w:basedOn w:val="a1"/>
    <w:uiPriority w:val="99"/>
    <w:semiHidden/>
    <w:unhideWhenUsed/>
    <w:rsid w:val="00091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Падерина Виктория</dc:creator>
  <cp:lastModifiedBy>Егорова Александра Павловна</cp:lastModifiedBy>
  <cp:revision>2</cp:revision>
  <cp:lastPrinted>2021-09-13T07:03:00Z</cp:lastPrinted>
  <dcterms:created xsi:type="dcterms:W3CDTF">2023-09-06T07:01:00Z</dcterms:created>
  <dcterms:modified xsi:type="dcterms:W3CDTF">2023-09-06T07:01:00Z</dcterms:modified>
</cp:coreProperties>
</file>