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1F" w:rsidRPr="005B4FBA" w:rsidRDefault="005B4FBA" w:rsidP="005B4FBA">
      <w:pPr>
        <w:jc w:val="both"/>
        <w:rPr>
          <w:rFonts w:ascii="Cambria" w:hAnsi="Cambria"/>
          <w:sz w:val="24"/>
          <w:szCs w:val="24"/>
        </w:rPr>
      </w:pPr>
      <w:r w:rsidRPr="005B4FBA">
        <w:rPr>
          <w:rFonts w:ascii="Cambria" w:hAnsi="Cambria"/>
          <w:sz w:val="24"/>
          <w:szCs w:val="24"/>
        </w:rPr>
        <w:t xml:space="preserve">Организатор торгов финансовый управляющий Перекрест Геннадий Борисович (ИНН/СНИЛС 230604264018/155-608-960 90, тел. 888613220471, zaa@23arbitr.ru, адрес: 353680, Краснодарский край, г. Ейск, ул. Ростовская, 71), член НП СРО АУ «Развитие» (ИНН 7703392442, ОГРН 1077799003435, адрес: 117105, г. Москва, Варшавское шоссе, д.1, стр.1-2, комната 36), действующий на основании Решения Арбитражного суда Краснодарского края от 01.08.2022г. по делу № А32-25741/2021, сообщает, о заключении Договора №1 купли-продажи имущества от 06.09.2023г. с победителем торгов по лоту №1 - </w:t>
      </w:r>
      <w:proofErr w:type="spellStart"/>
      <w:r w:rsidRPr="005B4FBA">
        <w:rPr>
          <w:rFonts w:ascii="Cambria" w:hAnsi="Cambria"/>
          <w:sz w:val="24"/>
          <w:szCs w:val="24"/>
        </w:rPr>
        <w:t>Тепикян</w:t>
      </w:r>
      <w:proofErr w:type="spellEnd"/>
      <w:r w:rsidRPr="005B4FBA">
        <w:rPr>
          <w:rFonts w:ascii="Cambria" w:hAnsi="Cambria"/>
          <w:sz w:val="24"/>
          <w:szCs w:val="24"/>
        </w:rPr>
        <w:t xml:space="preserve"> </w:t>
      </w:r>
      <w:proofErr w:type="spellStart"/>
      <w:r w:rsidRPr="005B4FBA">
        <w:rPr>
          <w:rFonts w:ascii="Cambria" w:hAnsi="Cambria"/>
          <w:sz w:val="24"/>
          <w:szCs w:val="24"/>
        </w:rPr>
        <w:t>Геворком</w:t>
      </w:r>
      <w:proofErr w:type="spellEnd"/>
      <w:r w:rsidRPr="005B4FBA">
        <w:rPr>
          <w:rFonts w:ascii="Cambria" w:hAnsi="Cambria"/>
          <w:sz w:val="24"/>
          <w:szCs w:val="24"/>
        </w:rPr>
        <w:t xml:space="preserve"> Леонидовичем (ИНН 231107717809, г. Краснодар), по цене предложения - 3 007 007,00 руб. У победителя торгов отсутствует заинтересованность по отношению к должнику, кредиторам, арбитражному управляющему. В капитале победителя торгов не участвуют арбитражный управляющий, а также саморегулируемой организации арбитражных управляющих, членом или руководителем которой является арбитражный управляющий.</w:t>
      </w:r>
      <w:bookmarkStart w:id="0" w:name="_GoBack"/>
      <w:bookmarkEnd w:id="0"/>
    </w:p>
    <w:sectPr w:rsidR="00A9691F" w:rsidRPr="005B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45"/>
    <w:rsid w:val="00147A45"/>
    <w:rsid w:val="005B4FBA"/>
    <w:rsid w:val="00A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97F5"/>
  <w15:chartTrackingRefBased/>
  <w15:docId w15:val="{F148BDBC-82CF-4514-B53A-E24B863E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Захарова3</dc:creator>
  <cp:keywords/>
  <dc:description/>
  <cp:lastModifiedBy>Анастасия Захарова3</cp:lastModifiedBy>
  <cp:revision>2</cp:revision>
  <dcterms:created xsi:type="dcterms:W3CDTF">2023-09-08T06:45:00Z</dcterms:created>
  <dcterms:modified xsi:type="dcterms:W3CDTF">2023-09-08T06:46:00Z</dcterms:modified>
</cp:coreProperties>
</file>