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48936254" w:rsidR="0004186C" w:rsidRPr="00B141BB" w:rsidRDefault="00CA63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A634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A634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A634A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CA634A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8(800)777-57-57, oleynik@auction-house.ru) (далее - Организатор торгов, </w:t>
      </w:r>
      <w:proofErr w:type="gramStart"/>
      <w:r w:rsidRPr="00CA634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A634A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gramStart"/>
      <w:r w:rsidRPr="00CA634A">
        <w:rPr>
          <w:rFonts w:ascii="Times New Roman" w:hAnsi="Times New Roman" w:cs="Times New Roman"/>
          <w:color w:val="000000"/>
          <w:sz w:val="24"/>
          <w:szCs w:val="24"/>
        </w:rPr>
        <w:t>действующее</w:t>
      </w:r>
      <w:proofErr w:type="gramEnd"/>
      <w:r w:rsidRPr="00CA634A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договора с Обществом с ограниченной ответственностью Коммерческим Банком «</w:t>
      </w:r>
      <w:proofErr w:type="spellStart"/>
      <w:r w:rsidRPr="00CA634A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CA634A">
        <w:rPr>
          <w:rFonts w:ascii="Times New Roman" w:hAnsi="Times New Roman" w:cs="Times New Roman"/>
          <w:color w:val="000000"/>
          <w:sz w:val="24"/>
          <w:szCs w:val="24"/>
        </w:rPr>
        <w:t xml:space="preserve"> Банк» (ООО КБ «</w:t>
      </w:r>
      <w:proofErr w:type="spellStart"/>
      <w:r w:rsidRPr="00CA634A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CA634A">
        <w:rPr>
          <w:rFonts w:ascii="Times New Roman" w:hAnsi="Times New Roman" w:cs="Times New Roman"/>
          <w:color w:val="000000"/>
          <w:sz w:val="24"/>
          <w:szCs w:val="24"/>
        </w:rPr>
        <w:t xml:space="preserve"> Банк») (адрес регистрации: 156000, г. Кострома, пр. </w:t>
      </w:r>
      <w:proofErr w:type="gramStart"/>
      <w:r w:rsidRPr="00CA634A">
        <w:rPr>
          <w:rFonts w:ascii="Times New Roman" w:hAnsi="Times New Roman" w:cs="Times New Roman"/>
          <w:color w:val="000000"/>
          <w:sz w:val="24"/>
          <w:szCs w:val="24"/>
        </w:rPr>
        <w:t>Мира, д. 113, ИНН 4405001070, ОГРН 1024400003209) (далее – финансовая организация),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 (далее – КУ),</w:t>
      </w:r>
      <w:r w:rsidR="00394117" w:rsidRPr="003941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457468BF" w14:textId="57714B1B" w:rsidR="001D384A" w:rsidRPr="00400246" w:rsidRDefault="00651D54" w:rsidP="00822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316EC6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CA634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4C0F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34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CA634A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E301C9">
        <w:rPr>
          <w:rFonts w:ascii="Times New Roman" w:hAnsi="Times New Roman" w:cs="Times New Roman"/>
          <w:color w:val="000000"/>
          <w:sz w:val="24"/>
          <w:szCs w:val="24"/>
        </w:rPr>
        <w:t>физическ</w:t>
      </w:r>
      <w:r w:rsidR="00CA634A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E301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="00CA634A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</w:t>
      </w:r>
      <w:r w:rsidR="00215834" w:rsidRPr="008D336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15834" w:rsidRPr="00822276">
        <w:rPr>
          <w:rFonts w:ascii="Times New Roman" w:hAnsi="Times New Roman" w:cs="Times New Roman"/>
          <w:color w:val="000000"/>
          <w:sz w:val="24"/>
          <w:szCs w:val="24"/>
        </w:rPr>
        <w:t xml:space="preserve">а в </w:t>
      </w:r>
      <w:proofErr w:type="spellStart"/>
      <w:r w:rsidR="00215834" w:rsidRPr="00822276">
        <w:rPr>
          <w:rFonts w:ascii="Times New Roman" w:hAnsi="Times New Roman" w:cs="Times New Roman"/>
          <w:color w:val="000000"/>
          <w:sz w:val="24"/>
          <w:szCs w:val="24"/>
        </w:rPr>
        <w:t>т.</w:t>
      </w:r>
      <w:r w:rsidR="00215834" w:rsidRPr="00400246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spellEnd"/>
      <w:r w:rsidR="00215834" w:rsidRPr="00400246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C00608B" w14:textId="77777777" w:rsidR="00CA634A" w:rsidRPr="00CA634A" w:rsidRDefault="00CA634A" w:rsidP="00CA6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A634A">
        <w:rPr>
          <w:rFonts w:ascii="Times New Roman CYR" w:hAnsi="Times New Roman CYR" w:cs="Times New Roman CYR"/>
          <w:color w:val="000000"/>
          <w:sz w:val="24"/>
          <w:szCs w:val="24"/>
        </w:rPr>
        <w:t>Лот 1 - ООО «Костромской бройлер», ИНН 4414015376, КД 007/2018-00-КЛ от 09.02.2018, решение АС Костромской области от 18.02.2019 по делу А31-14066/2018 о взыскании задолженности (31 679 301,39 руб.) - 4 649 223,97 руб.;</w:t>
      </w:r>
    </w:p>
    <w:p w14:paraId="45849574" w14:textId="77777777" w:rsidR="00CA634A" w:rsidRPr="00CA634A" w:rsidRDefault="00CA634A" w:rsidP="00CA6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A634A">
        <w:rPr>
          <w:rFonts w:ascii="Times New Roman CYR" w:hAnsi="Times New Roman CYR" w:cs="Times New Roman CYR"/>
          <w:color w:val="000000"/>
          <w:sz w:val="24"/>
          <w:szCs w:val="24"/>
        </w:rPr>
        <w:t>Лот 2 - ООО «ИЗОБИЛИЕ», ИНН 4401060389, КД 001/2018-00-КЛ от 17.01.2018, КД 243/2017-00-КЛ от 04.10.2017, КД 291/2017-00-КЛ от 06.12.2017, решение АС Костромской области от 21.06.2019 по делу А31-13876/2018 о взыскании задолженности (100 274 959,70 руб.) - 14 771 064,05 руб.;</w:t>
      </w:r>
    </w:p>
    <w:p w14:paraId="0A665EA2" w14:textId="77777777" w:rsidR="00CA634A" w:rsidRPr="00CA634A" w:rsidRDefault="00CA634A" w:rsidP="00CA6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A634A">
        <w:rPr>
          <w:rFonts w:ascii="Times New Roman CYR" w:hAnsi="Times New Roman CYR" w:cs="Times New Roman CYR"/>
          <w:color w:val="000000"/>
          <w:sz w:val="24"/>
          <w:szCs w:val="24"/>
        </w:rPr>
        <w:t>Лот 3 - ООО «Объединённые мясокомбинаты», ИНН 4401159839, КД 015/2018-00-КЛ от 06.03.2018, решение АС Костромской области от 23.04.2019 по делу А31-397/2019 о взыскании задолженности (62 654 377,64 руб.) - 9 218 266,14 руб.;</w:t>
      </w:r>
    </w:p>
    <w:p w14:paraId="14491803" w14:textId="77777777" w:rsidR="00CA634A" w:rsidRPr="00CA634A" w:rsidRDefault="00CA634A" w:rsidP="00CA6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A634A">
        <w:rPr>
          <w:rFonts w:ascii="Times New Roman CYR" w:hAnsi="Times New Roman CYR" w:cs="Times New Roman CYR"/>
          <w:color w:val="000000"/>
          <w:sz w:val="24"/>
          <w:szCs w:val="24"/>
        </w:rPr>
        <w:t>Лот 4 - ООО «Дельта», ИНН 4345361573, КД 193/2017-00-КЛ от 21.07.2017, решение АС Костромской области от 29.08.2019 по делу А31-13878/2018 о взыскании задолженности и обращении взыскания на предмет залога (44 283 815,09 руб.) - 6 467 864,15 руб.;</w:t>
      </w:r>
    </w:p>
    <w:p w14:paraId="532AF68B" w14:textId="77777777" w:rsidR="00CA634A" w:rsidRPr="00CA634A" w:rsidRDefault="00CA634A" w:rsidP="00CA6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A634A">
        <w:rPr>
          <w:rFonts w:ascii="Times New Roman CYR" w:hAnsi="Times New Roman CYR" w:cs="Times New Roman CYR"/>
          <w:color w:val="000000"/>
          <w:sz w:val="24"/>
          <w:szCs w:val="24"/>
        </w:rPr>
        <w:t>Лот 5 - ООО «Купец», ИНН 4401143853, КД 234/2017-00-КЛ от 21.09.2017, КД 285/2017-00-КЛ от 23.11.2017, решение АС Костромской области от 21.06.2019 по делу А31-14064/2018, о взыскании задолженности (13 132 543,72 руб.) - 1 925 937,45 руб.;</w:t>
      </w:r>
    </w:p>
    <w:p w14:paraId="324108F7" w14:textId="77777777" w:rsidR="00CA634A" w:rsidRPr="00CA634A" w:rsidRDefault="00CA634A" w:rsidP="00CA6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A634A">
        <w:rPr>
          <w:rFonts w:ascii="Times New Roman CYR" w:hAnsi="Times New Roman CYR" w:cs="Times New Roman CYR"/>
          <w:color w:val="000000"/>
          <w:sz w:val="24"/>
          <w:szCs w:val="24"/>
        </w:rPr>
        <w:t>Лот 6 - ООО «Нюанс», ИНН 3702164929, КД 280/2017-00-КЛ от 22.11.2017, КД 262/2017-00-КЛ от 10.11.2017, решение АС Костромской области от 27.02.2019 по делу А31-15855/2018 о взыскании задолженности (20 778 437,43 руб.) - 3 059 400,03 руб.;</w:t>
      </w:r>
    </w:p>
    <w:p w14:paraId="0401B6BD" w14:textId="77777777" w:rsidR="00CA634A" w:rsidRPr="00CA634A" w:rsidRDefault="00CA634A" w:rsidP="00CA6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CA634A">
        <w:rPr>
          <w:rFonts w:ascii="Times New Roman CYR" w:hAnsi="Times New Roman CYR" w:cs="Times New Roman CYR"/>
          <w:color w:val="000000"/>
          <w:sz w:val="24"/>
          <w:szCs w:val="24"/>
        </w:rPr>
        <w:t>Лот 7 - ООО «</w:t>
      </w:r>
      <w:proofErr w:type="spellStart"/>
      <w:r w:rsidRPr="00CA634A">
        <w:rPr>
          <w:rFonts w:ascii="Times New Roman CYR" w:hAnsi="Times New Roman CYR" w:cs="Times New Roman CYR"/>
          <w:color w:val="000000"/>
          <w:sz w:val="24"/>
          <w:szCs w:val="24"/>
        </w:rPr>
        <w:t>Риада</w:t>
      </w:r>
      <w:proofErr w:type="spellEnd"/>
      <w:r w:rsidRPr="00CA634A">
        <w:rPr>
          <w:rFonts w:ascii="Times New Roman CYR" w:hAnsi="Times New Roman CYR" w:cs="Times New Roman CYR"/>
          <w:color w:val="000000"/>
          <w:sz w:val="24"/>
          <w:szCs w:val="24"/>
        </w:rPr>
        <w:t>», ИНН 3703046886, КД 7001-2014 от 30.01.2014, КД 4896-2013 от 21.08.2013, КД 4962-2013 от 26.09.2013, КД 5109-2014 от 12.03.2014, решение АС Костромской области от 17.05.2019 по делу А31-15691/2018 на сумму 23 819 789,80 руб. о взыскании задолженности и обращении взыскания на предмет залога (26 384 363,18 руб.) - 3 894 332,01 руб.;</w:t>
      </w:r>
      <w:proofErr w:type="gramEnd"/>
    </w:p>
    <w:p w14:paraId="50CC1D51" w14:textId="77777777" w:rsidR="00CA634A" w:rsidRPr="00CA634A" w:rsidRDefault="00CA634A" w:rsidP="00CA6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A634A">
        <w:rPr>
          <w:rFonts w:ascii="Times New Roman CYR" w:hAnsi="Times New Roman CYR" w:cs="Times New Roman CYR"/>
          <w:color w:val="000000"/>
          <w:sz w:val="24"/>
          <w:szCs w:val="24"/>
        </w:rPr>
        <w:t>Лот 8 - ООО «Элит Плюс», ИНН 3702689041, КД 5017-2013 от 08.11.2013, КД 5168-2014 от 03.06.2014, решение АС Ивановской области от 28.05.2019 по делу А17-10441/2018 о взыскании задолженности и обращении взыскания на предмет залога (14 289 784,63 руб.) - 2 093 609,96 руб.;</w:t>
      </w:r>
    </w:p>
    <w:p w14:paraId="418D9028" w14:textId="77777777" w:rsidR="00CA634A" w:rsidRPr="00CA634A" w:rsidRDefault="00CA634A" w:rsidP="00CA6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A634A">
        <w:rPr>
          <w:rFonts w:ascii="Times New Roman CYR" w:hAnsi="Times New Roman CYR" w:cs="Times New Roman CYR"/>
          <w:color w:val="000000"/>
          <w:sz w:val="24"/>
          <w:szCs w:val="24"/>
        </w:rPr>
        <w:t>Лот 9 - ООО «</w:t>
      </w:r>
      <w:proofErr w:type="spellStart"/>
      <w:r w:rsidRPr="00CA634A">
        <w:rPr>
          <w:rFonts w:ascii="Times New Roman CYR" w:hAnsi="Times New Roman CYR" w:cs="Times New Roman CYR"/>
          <w:color w:val="000000"/>
          <w:sz w:val="24"/>
          <w:szCs w:val="24"/>
        </w:rPr>
        <w:t>Продсервис</w:t>
      </w:r>
      <w:proofErr w:type="spellEnd"/>
      <w:r w:rsidRPr="00CA634A">
        <w:rPr>
          <w:rFonts w:ascii="Times New Roman CYR" w:hAnsi="Times New Roman CYR" w:cs="Times New Roman CYR"/>
          <w:color w:val="000000"/>
          <w:sz w:val="24"/>
          <w:szCs w:val="24"/>
        </w:rPr>
        <w:t>», ИНН 3701047933, КД 4910-2013 от 03.09.2013, КД 5086-2014 от 20.02.2014, решение АС Костромской области от 10.07.2019 по делу А31-16384/2018 о взыскании задолженности и обращении взыскания на предмет залога (14 498 157,76 руб.) - 2 228 545,29 руб.;</w:t>
      </w:r>
    </w:p>
    <w:p w14:paraId="6EE01F4D" w14:textId="77777777" w:rsidR="00CA634A" w:rsidRPr="00CA634A" w:rsidRDefault="00CA634A" w:rsidP="00CA6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A634A">
        <w:rPr>
          <w:rFonts w:ascii="Times New Roman CYR" w:hAnsi="Times New Roman CYR" w:cs="Times New Roman CYR"/>
          <w:color w:val="000000"/>
          <w:sz w:val="24"/>
          <w:szCs w:val="24"/>
        </w:rPr>
        <w:t>Лот 10 - Сорокин Александр Сергеевич солидарно с Сорокиным Сергеем Николаевичем, КД 0326-2016 от 23.03.2016, определение АС Костромской области от 14.10.2021 по делу А31-4507-5/2019 о включении в РТК третьей очереди, находятся в стадии банкротства (33 556 943,72 руб.) - 20 972 675,18 руб.;</w:t>
      </w:r>
    </w:p>
    <w:p w14:paraId="305B24A6" w14:textId="4B5634CB" w:rsidR="00CA634A" w:rsidRDefault="00CA634A" w:rsidP="00CA6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A634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11 - </w:t>
      </w:r>
      <w:proofErr w:type="spellStart"/>
      <w:r w:rsidRPr="00CA634A">
        <w:rPr>
          <w:rFonts w:ascii="Times New Roman CYR" w:hAnsi="Times New Roman CYR" w:cs="Times New Roman CYR"/>
          <w:color w:val="000000"/>
          <w:sz w:val="24"/>
          <w:szCs w:val="24"/>
        </w:rPr>
        <w:t>Унанян</w:t>
      </w:r>
      <w:proofErr w:type="spellEnd"/>
      <w:r w:rsidRPr="00CA634A">
        <w:rPr>
          <w:rFonts w:ascii="Times New Roman CYR" w:hAnsi="Times New Roman CYR" w:cs="Times New Roman CYR"/>
          <w:color w:val="000000"/>
          <w:sz w:val="24"/>
          <w:szCs w:val="24"/>
        </w:rPr>
        <w:t xml:space="preserve"> Роберт </w:t>
      </w:r>
      <w:proofErr w:type="spellStart"/>
      <w:r w:rsidRPr="00CA634A">
        <w:rPr>
          <w:rFonts w:ascii="Times New Roman CYR" w:hAnsi="Times New Roman CYR" w:cs="Times New Roman CYR"/>
          <w:color w:val="000000"/>
          <w:sz w:val="24"/>
          <w:szCs w:val="24"/>
        </w:rPr>
        <w:t>Размикович</w:t>
      </w:r>
      <w:proofErr w:type="spellEnd"/>
      <w:r w:rsidRPr="00CA634A">
        <w:rPr>
          <w:rFonts w:ascii="Times New Roman CYR" w:hAnsi="Times New Roman CYR" w:cs="Times New Roman CYR"/>
          <w:color w:val="000000"/>
          <w:sz w:val="24"/>
          <w:szCs w:val="24"/>
        </w:rPr>
        <w:t>, КД 0565-2016 от 05.05.2016, определение АС г. Москвы от 13.01.2022 по делу А40-143904/21 о включении в РТК третьей очереди, процедура банкротства (24 584 19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5,73 руб.) - 24 584 195,73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AE57F56" w14:textId="44C15C54" w:rsidR="006E2730" w:rsidRPr="00F86633" w:rsidRDefault="00CF5F6F" w:rsidP="00CA63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6E2730">
        <w:rPr>
          <w:b/>
          <w:bCs/>
          <w:color w:val="000000"/>
        </w:rPr>
        <w:t xml:space="preserve"> с </w:t>
      </w:r>
      <w:r w:rsidR="00351935" w:rsidRPr="00351935">
        <w:rPr>
          <w:b/>
          <w:bCs/>
          <w:color w:val="000000"/>
        </w:rPr>
        <w:t xml:space="preserve">19 сентября </w:t>
      </w:r>
      <w:r w:rsidR="006E2730">
        <w:rPr>
          <w:b/>
          <w:bCs/>
          <w:color w:val="000000"/>
        </w:rPr>
        <w:t xml:space="preserve">2023 г. по </w:t>
      </w:r>
      <w:r w:rsidR="00351935">
        <w:rPr>
          <w:b/>
          <w:bCs/>
          <w:color w:val="000000"/>
        </w:rPr>
        <w:t>2</w:t>
      </w:r>
      <w:r w:rsidR="00CA634A">
        <w:rPr>
          <w:b/>
          <w:bCs/>
          <w:color w:val="000000"/>
        </w:rPr>
        <w:t>5</w:t>
      </w:r>
      <w:r w:rsidR="00423AAB" w:rsidRPr="00423AAB">
        <w:rPr>
          <w:b/>
          <w:bCs/>
          <w:color w:val="000000"/>
        </w:rPr>
        <w:t xml:space="preserve"> </w:t>
      </w:r>
      <w:r w:rsidR="00351935">
        <w:rPr>
          <w:b/>
          <w:bCs/>
          <w:color w:val="000000"/>
        </w:rPr>
        <w:t>но</w:t>
      </w:r>
      <w:r w:rsidR="00423AAB" w:rsidRPr="00423AAB">
        <w:rPr>
          <w:b/>
          <w:bCs/>
          <w:color w:val="000000"/>
        </w:rPr>
        <w:t xml:space="preserve">ября </w:t>
      </w:r>
      <w:r w:rsidR="00CA634A">
        <w:rPr>
          <w:b/>
          <w:bCs/>
          <w:color w:val="000000"/>
        </w:rPr>
        <w:t>2023 г.</w:t>
      </w:r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AE419FB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351935" w:rsidRPr="00351935">
        <w:rPr>
          <w:b/>
          <w:bCs/>
          <w:color w:val="000000"/>
        </w:rPr>
        <w:t xml:space="preserve">19 сентября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466AD7">
        <w:rPr>
          <w:color w:val="000000"/>
        </w:rPr>
        <w:t>1</w:t>
      </w:r>
      <w:r w:rsidRPr="005D0DD6">
        <w:rPr>
          <w:color w:val="000000"/>
        </w:rPr>
        <w:t xml:space="preserve"> (</w:t>
      </w:r>
      <w:r w:rsidR="00466AD7">
        <w:rPr>
          <w:color w:val="000000"/>
        </w:rPr>
        <w:t>Один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466AD7">
        <w:rPr>
          <w:color w:val="000000"/>
        </w:rPr>
        <w:t>й</w:t>
      </w:r>
      <w:r w:rsidR="00234EAE">
        <w:rPr>
          <w:color w:val="000000"/>
        </w:rPr>
        <w:t xml:space="preserve"> </w:t>
      </w:r>
      <w:r w:rsidR="00466AD7">
        <w:rPr>
          <w:color w:val="000000"/>
        </w:rPr>
        <w:t>день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44C5BF17" w14:textId="194B3107" w:rsidR="008D3366" w:rsidRDefault="008D3366" w:rsidP="00B05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</w:t>
      </w:r>
      <w:r w:rsidR="00351935">
        <w:rPr>
          <w:b/>
          <w:color w:val="000000"/>
        </w:rPr>
        <w:t>ов</w:t>
      </w:r>
      <w:r w:rsidR="006E2730">
        <w:rPr>
          <w:b/>
          <w:color w:val="000000"/>
        </w:rPr>
        <w:t xml:space="preserve"> </w:t>
      </w:r>
      <w:r w:rsidR="00423AAB">
        <w:rPr>
          <w:b/>
          <w:color w:val="000000"/>
        </w:rPr>
        <w:t>1</w:t>
      </w:r>
      <w:r w:rsidR="00351935">
        <w:rPr>
          <w:b/>
          <w:color w:val="000000"/>
        </w:rPr>
        <w:t>-</w:t>
      </w:r>
      <w:r w:rsidR="00CA634A">
        <w:rPr>
          <w:b/>
          <w:color w:val="000000"/>
        </w:rPr>
        <w:t>9</w:t>
      </w:r>
      <w:r w:rsidRPr="009C745B">
        <w:rPr>
          <w:b/>
          <w:color w:val="000000"/>
        </w:rPr>
        <w:t>:</w:t>
      </w:r>
    </w:p>
    <w:p w14:paraId="7AF96CCB" w14:textId="77777777" w:rsidR="00B05345" w:rsidRPr="00B05345" w:rsidRDefault="00B05345" w:rsidP="00B05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345">
        <w:rPr>
          <w:color w:val="000000"/>
        </w:rPr>
        <w:t>с 19 сентября 2023 г. по 26 октября 2023 г. - в размере начальной цены продажи лотов;</w:t>
      </w:r>
    </w:p>
    <w:p w14:paraId="4DCFAE3E" w14:textId="77777777" w:rsidR="00B05345" w:rsidRPr="00B05345" w:rsidRDefault="00B05345" w:rsidP="00B05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345">
        <w:rPr>
          <w:color w:val="000000"/>
        </w:rPr>
        <w:t>с 27 октября 2023 г. по 29 октября 2023 г. - в размере 90,34% от начальной цены продажи лотов;</w:t>
      </w:r>
    </w:p>
    <w:p w14:paraId="335C5C29" w14:textId="77777777" w:rsidR="00B05345" w:rsidRPr="00B05345" w:rsidRDefault="00B05345" w:rsidP="00B05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345">
        <w:rPr>
          <w:color w:val="000000"/>
        </w:rPr>
        <w:t>с 30 октября 2023 г. по 01 ноября 2023 г. - в размере 80,68% от начальной цены продажи лотов;</w:t>
      </w:r>
    </w:p>
    <w:p w14:paraId="7948705A" w14:textId="77777777" w:rsidR="00B05345" w:rsidRPr="00B05345" w:rsidRDefault="00B05345" w:rsidP="00B05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345">
        <w:rPr>
          <w:color w:val="000000"/>
        </w:rPr>
        <w:t>с 02 ноября 2023 г. по 04 ноября 2023 г. - в размере 71,02% от начальной цены продажи лотов;</w:t>
      </w:r>
    </w:p>
    <w:p w14:paraId="6B0B1644" w14:textId="77777777" w:rsidR="00B05345" w:rsidRPr="00B05345" w:rsidRDefault="00B05345" w:rsidP="00B05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345">
        <w:rPr>
          <w:color w:val="000000"/>
        </w:rPr>
        <w:t>с 05 ноября 2023 г. по 07 ноября 2023 г. - в размере 61,36% от начальной цены продажи лотов;</w:t>
      </w:r>
    </w:p>
    <w:p w14:paraId="23622C5C" w14:textId="77777777" w:rsidR="00B05345" w:rsidRPr="00B05345" w:rsidRDefault="00B05345" w:rsidP="00B05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345">
        <w:rPr>
          <w:color w:val="000000"/>
        </w:rPr>
        <w:t>с 08 ноября 2023 г. по 10 ноября 2023 г. - в размере 51,70% от начальной цены продажи лотов;</w:t>
      </w:r>
    </w:p>
    <w:p w14:paraId="084C906E" w14:textId="77777777" w:rsidR="00B05345" w:rsidRPr="00B05345" w:rsidRDefault="00B05345" w:rsidP="00B05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345">
        <w:rPr>
          <w:color w:val="000000"/>
        </w:rPr>
        <w:t>с 11 ноября 2023 г. по 13 ноября 2023 г. - в размере 42,04% от начальной цены продажи лотов;</w:t>
      </w:r>
    </w:p>
    <w:p w14:paraId="7C4D789D" w14:textId="77777777" w:rsidR="00B05345" w:rsidRPr="00B05345" w:rsidRDefault="00B05345" w:rsidP="00B05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345">
        <w:rPr>
          <w:color w:val="000000"/>
        </w:rPr>
        <w:t>с 14 ноября 2023 г. по 16 ноября 2023 г. - в размере 32,38% от начальной цены продажи лотов;</w:t>
      </w:r>
    </w:p>
    <w:p w14:paraId="43192921" w14:textId="77777777" w:rsidR="00B05345" w:rsidRPr="00B05345" w:rsidRDefault="00B05345" w:rsidP="00B05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345">
        <w:rPr>
          <w:color w:val="000000"/>
        </w:rPr>
        <w:t>с 17 ноября 2023 г. по 19 ноября 2023 г. - в размере 22,72% от начальной цены продажи лотов;</w:t>
      </w:r>
    </w:p>
    <w:p w14:paraId="374BA7D6" w14:textId="77777777" w:rsidR="00B05345" w:rsidRPr="00B05345" w:rsidRDefault="00B05345" w:rsidP="00B05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345">
        <w:rPr>
          <w:color w:val="000000"/>
        </w:rPr>
        <w:t>с 20 ноября 2023 г. по 22 ноября 2023 г. - в размере 13,06% от начальной цены продажи лотов;</w:t>
      </w:r>
    </w:p>
    <w:p w14:paraId="64C3A1BB" w14:textId="0262E360" w:rsidR="00CA634A" w:rsidRPr="00CA634A" w:rsidRDefault="00B05345" w:rsidP="00B05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345">
        <w:rPr>
          <w:color w:val="000000"/>
        </w:rPr>
        <w:t xml:space="preserve">с 23 ноября 2023 г. по 25 ноября 2023 г. - в размере 3,40% </w:t>
      </w:r>
      <w:r>
        <w:rPr>
          <w:color w:val="000000"/>
        </w:rPr>
        <w:t>от начальной цены продажи лотов.</w:t>
      </w:r>
    </w:p>
    <w:p w14:paraId="2C2C3B57" w14:textId="2895D1A6" w:rsidR="00423AAB" w:rsidRDefault="00423AAB" w:rsidP="00B05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</w:t>
      </w:r>
      <w:r w:rsidR="00316EC6">
        <w:rPr>
          <w:b/>
          <w:color w:val="000000"/>
        </w:rPr>
        <w:t>а</w:t>
      </w:r>
      <w:r>
        <w:rPr>
          <w:b/>
          <w:color w:val="000000"/>
        </w:rPr>
        <w:t xml:space="preserve"> </w:t>
      </w:r>
      <w:r w:rsidR="00CA634A">
        <w:rPr>
          <w:b/>
          <w:color w:val="000000"/>
        </w:rPr>
        <w:t>10</w:t>
      </w:r>
      <w:r w:rsidRPr="009C745B">
        <w:rPr>
          <w:b/>
          <w:color w:val="000000"/>
        </w:rPr>
        <w:t>:</w:t>
      </w:r>
    </w:p>
    <w:p w14:paraId="49C63DAE" w14:textId="77777777" w:rsidR="00B05345" w:rsidRPr="00B05345" w:rsidRDefault="00B05345" w:rsidP="00B05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345">
        <w:rPr>
          <w:color w:val="000000"/>
        </w:rPr>
        <w:t>с 19 сентября 2023 г. по 26 октября 2023 г. - в размере начальной цены продажи лота;</w:t>
      </w:r>
    </w:p>
    <w:p w14:paraId="55391C0B" w14:textId="77777777" w:rsidR="00B05345" w:rsidRPr="00B05345" w:rsidRDefault="00B05345" w:rsidP="00B05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345">
        <w:rPr>
          <w:color w:val="000000"/>
        </w:rPr>
        <w:t>с 27 октября 2023 г. по 29 октября 2023 г. - в размере 93,10% от начальной цены продажи лота;</w:t>
      </w:r>
    </w:p>
    <w:p w14:paraId="0AF5B80D" w14:textId="77777777" w:rsidR="00B05345" w:rsidRPr="00B05345" w:rsidRDefault="00B05345" w:rsidP="00B05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345">
        <w:rPr>
          <w:color w:val="000000"/>
        </w:rPr>
        <w:t>с 30 октября 2023 г. по 01 ноября 2023 г. - в размере 86,20% от начальной цены продажи лота;</w:t>
      </w:r>
    </w:p>
    <w:p w14:paraId="0FA28D56" w14:textId="77777777" w:rsidR="00B05345" w:rsidRPr="00B05345" w:rsidRDefault="00B05345" w:rsidP="00B05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345">
        <w:rPr>
          <w:color w:val="000000"/>
        </w:rPr>
        <w:t>с 02 ноября 2023 г. по 04 ноября 2023 г. - в размере 79,30% от начальной цены продажи лота;</w:t>
      </w:r>
    </w:p>
    <w:p w14:paraId="6A14E213" w14:textId="77777777" w:rsidR="00B05345" w:rsidRPr="00B05345" w:rsidRDefault="00B05345" w:rsidP="00B05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345">
        <w:rPr>
          <w:color w:val="000000"/>
        </w:rPr>
        <w:t>с 05 ноября 2023 г. по 07 ноября 2023 г. - в размере 72,40% от начальной цены продажи лота;</w:t>
      </w:r>
    </w:p>
    <w:p w14:paraId="3E31D7D5" w14:textId="77777777" w:rsidR="00B05345" w:rsidRPr="00B05345" w:rsidRDefault="00B05345" w:rsidP="00B05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345">
        <w:rPr>
          <w:color w:val="000000"/>
        </w:rPr>
        <w:t>с 08 ноября 2023 г. по 10 ноября 2023 г. - в размере 65,50% от начальной цены продажи лота;</w:t>
      </w:r>
    </w:p>
    <w:p w14:paraId="1931D38F" w14:textId="77777777" w:rsidR="00B05345" w:rsidRPr="00B05345" w:rsidRDefault="00B05345" w:rsidP="00B05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345">
        <w:rPr>
          <w:color w:val="000000"/>
        </w:rPr>
        <w:t>с 11 ноября 2023 г. по 13 ноября 2023 г. - в размере 58,60% от начальной цены продажи лота;</w:t>
      </w:r>
    </w:p>
    <w:p w14:paraId="278DCBE0" w14:textId="77777777" w:rsidR="00B05345" w:rsidRPr="00B05345" w:rsidRDefault="00B05345" w:rsidP="00B05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345">
        <w:rPr>
          <w:color w:val="000000"/>
        </w:rPr>
        <w:lastRenderedPageBreak/>
        <w:t>с 14 ноября 2023 г. по 16 ноября 2023 г. - в размере 51,70% от начальной цены продажи лота;</w:t>
      </w:r>
    </w:p>
    <w:p w14:paraId="05D30953" w14:textId="77777777" w:rsidR="00B05345" w:rsidRPr="00B05345" w:rsidRDefault="00B05345" w:rsidP="00B05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345">
        <w:rPr>
          <w:color w:val="000000"/>
        </w:rPr>
        <w:t>с 17 ноября 2023 г. по 19 ноября 2023 г. - в размере 44,80% от начальной цены продажи лота;</w:t>
      </w:r>
    </w:p>
    <w:p w14:paraId="0C196A6E" w14:textId="77777777" w:rsidR="00B05345" w:rsidRPr="00B05345" w:rsidRDefault="00B05345" w:rsidP="00B05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345">
        <w:rPr>
          <w:color w:val="000000"/>
        </w:rPr>
        <w:t>с 20 ноября 2023 г. по 22 ноября 2023 г. - в размере 37,90% от начальной цены продажи лота;</w:t>
      </w:r>
    </w:p>
    <w:p w14:paraId="70576B7E" w14:textId="55DFB1FE" w:rsidR="00CA634A" w:rsidRPr="00CA634A" w:rsidRDefault="00B05345" w:rsidP="00B05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345">
        <w:rPr>
          <w:color w:val="000000"/>
        </w:rPr>
        <w:t>с 23 ноября 2023 г. по 25 ноября 2023 г. - в размере 31,00%</w:t>
      </w:r>
      <w:r>
        <w:rPr>
          <w:color w:val="000000"/>
        </w:rPr>
        <w:t xml:space="preserve"> от начальной цены продажи лота.</w:t>
      </w:r>
    </w:p>
    <w:p w14:paraId="77799D52" w14:textId="6C590624" w:rsidR="00CA634A" w:rsidRDefault="00CA634A" w:rsidP="00B05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</w:t>
      </w:r>
      <w:r>
        <w:rPr>
          <w:b/>
          <w:color w:val="000000"/>
        </w:rPr>
        <w:t>а 1</w:t>
      </w:r>
      <w:r>
        <w:rPr>
          <w:b/>
          <w:color w:val="000000"/>
        </w:rPr>
        <w:t>1</w:t>
      </w:r>
      <w:r w:rsidRPr="009C745B">
        <w:rPr>
          <w:b/>
          <w:color w:val="000000"/>
        </w:rPr>
        <w:t>:</w:t>
      </w:r>
    </w:p>
    <w:p w14:paraId="2BFD66F2" w14:textId="77777777" w:rsidR="00B05345" w:rsidRPr="00B05345" w:rsidRDefault="00B05345" w:rsidP="00B053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345">
        <w:rPr>
          <w:rFonts w:ascii="Times New Roman" w:hAnsi="Times New Roman" w:cs="Times New Roman"/>
          <w:color w:val="000000"/>
          <w:sz w:val="24"/>
          <w:szCs w:val="24"/>
        </w:rPr>
        <w:t>с 19 сентября 2023 г. по 26 октября 2023 г. - в размере начальной цены продажи лота;</w:t>
      </w:r>
    </w:p>
    <w:p w14:paraId="33631114" w14:textId="77777777" w:rsidR="00B05345" w:rsidRPr="00B05345" w:rsidRDefault="00B05345" w:rsidP="00B053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345">
        <w:rPr>
          <w:rFonts w:ascii="Times New Roman" w:hAnsi="Times New Roman" w:cs="Times New Roman"/>
          <w:color w:val="000000"/>
          <w:sz w:val="24"/>
          <w:szCs w:val="24"/>
        </w:rPr>
        <w:t>с 27 октября 2023 г. по 29 октября 2023 г. - в размере 92,00% от начальной цены продажи лота;</w:t>
      </w:r>
    </w:p>
    <w:p w14:paraId="7A930AD2" w14:textId="77777777" w:rsidR="00B05345" w:rsidRPr="00B05345" w:rsidRDefault="00B05345" w:rsidP="00B053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345">
        <w:rPr>
          <w:rFonts w:ascii="Times New Roman" w:hAnsi="Times New Roman" w:cs="Times New Roman"/>
          <w:color w:val="000000"/>
          <w:sz w:val="24"/>
          <w:szCs w:val="24"/>
        </w:rPr>
        <w:t>с 30 октября 2023 г. по 01 ноября 2023 г. - в размере 84,00% от начальной цены продажи лота;</w:t>
      </w:r>
    </w:p>
    <w:p w14:paraId="76132354" w14:textId="77777777" w:rsidR="00B05345" w:rsidRPr="00B05345" w:rsidRDefault="00B05345" w:rsidP="00B053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345">
        <w:rPr>
          <w:rFonts w:ascii="Times New Roman" w:hAnsi="Times New Roman" w:cs="Times New Roman"/>
          <w:color w:val="000000"/>
          <w:sz w:val="24"/>
          <w:szCs w:val="24"/>
        </w:rPr>
        <w:t>с 02 ноября 2023 г. по 04 ноября 2023 г. - в размере 76,00% от начальной цены продажи лота;</w:t>
      </w:r>
    </w:p>
    <w:p w14:paraId="573F5642" w14:textId="77777777" w:rsidR="00B05345" w:rsidRPr="00B05345" w:rsidRDefault="00B05345" w:rsidP="00B053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345">
        <w:rPr>
          <w:rFonts w:ascii="Times New Roman" w:hAnsi="Times New Roman" w:cs="Times New Roman"/>
          <w:color w:val="000000"/>
          <w:sz w:val="24"/>
          <w:szCs w:val="24"/>
        </w:rPr>
        <w:t>с 05 ноября 2023 г. по 07 ноября 2023 г. - в размере 68,00% от начальной цены продажи лота;</w:t>
      </w:r>
    </w:p>
    <w:p w14:paraId="33DD0ED9" w14:textId="77777777" w:rsidR="00B05345" w:rsidRPr="00B05345" w:rsidRDefault="00B05345" w:rsidP="00B053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345">
        <w:rPr>
          <w:rFonts w:ascii="Times New Roman" w:hAnsi="Times New Roman" w:cs="Times New Roman"/>
          <w:color w:val="000000"/>
          <w:sz w:val="24"/>
          <w:szCs w:val="24"/>
        </w:rPr>
        <w:t>с 08 ноября 2023 г. по 10 ноября 2023 г. - в размере 60,00% от начальной цены продажи лота;</w:t>
      </w:r>
    </w:p>
    <w:p w14:paraId="428F71C0" w14:textId="77777777" w:rsidR="00B05345" w:rsidRPr="00B05345" w:rsidRDefault="00B05345" w:rsidP="00B053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345">
        <w:rPr>
          <w:rFonts w:ascii="Times New Roman" w:hAnsi="Times New Roman" w:cs="Times New Roman"/>
          <w:color w:val="000000"/>
          <w:sz w:val="24"/>
          <w:szCs w:val="24"/>
        </w:rPr>
        <w:t>с 11 ноября 2023 г. по 13 ноября 2023 г. - в размере 52,00% от начальной цены продажи лота;</w:t>
      </w:r>
    </w:p>
    <w:p w14:paraId="140BA134" w14:textId="77777777" w:rsidR="00B05345" w:rsidRPr="00B05345" w:rsidRDefault="00B05345" w:rsidP="00B053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345">
        <w:rPr>
          <w:rFonts w:ascii="Times New Roman" w:hAnsi="Times New Roman" w:cs="Times New Roman"/>
          <w:color w:val="000000"/>
          <w:sz w:val="24"/>
          <w:szCs w:val="24"/>
        </w:rPr>
        <w:t>с 14 ноября 2023 г. по 16 ноября 2023 г. - в размере 44,00% от начальной цены продажи лота;</w:t>
      </w:r>
    </w:p>
    <w:p w14:paraId="1D340230" w14:textId="77777777" w:rsidR="00B05345" w:rsidRPr="00B05345" w:rsidRDefault="00B05345" w:rsidP="00B053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345">
        <w:rPr>
          <w:rFonts w:ascii="Times New Roman" w:hAnsi="Times New Roman" w:cs="Times New Roman"/>
          <w:color w:val="000000"/>
          <w:sz w:val="24"/>
          <w:szCs w:val="24"/>
        </w:rPr>
        <w:t>с 17 ноября 2023 г. по 19 ноября 2023 г. - в размере 36,00% от начальной цены продажи лота;</w:t>
      </w:r>
    </w:p>
    <w:p w14:paraId="6F44AB0D" w14:textId="77777777" w:rsidR="00B05345" w:rsidRPr="00B05345" w:rsidRDefault="00B05345" w:rsidP="00B053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345">
        <w:rPr>
          <w:rFonts w:ascii="Times New Roman" w:hAnsi="Times New Roman" w:cs="Times New Roman"/>
          <w:color w:val="000000"/>
          <w:sz w:val="24"/>
          <w:szCs w:val="24"/>
        </w:rPr>
        <w:t>с 20 ноября 2023 г. по 22 ноября 2023 г. - в размере 28,00% от начальной цены продажи лота;</w:t>
      </w:r>
    </w:p>
    <w:p w14:paraId="2E4D8E43" w14:textId="07527B85" w:rsidR="00CA634A" w:rsidRDefault="00B05345" w:rsidP="00B053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345">
        <w:rPr>
          <w:rFonts w:ascii="Times New Roman" w:hAnsi="Times New Roman" w:cs="Times New Roman"/>
          <w:color w:val="000000"/>
          <w:sz w:val="24"/>
          <w:szCs w:val="24"/>
        </w:rPr>
        <w:t>с 23 ноября 2023 г. по 25 ноября 2023 г. - в размере 20,00%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</w:t>
      </w:r>
      <w:bookmarkStart w:id="0" w:name="_GoBack"/>
      <w:bookmarkEnd w:id="0"/>
      <w:r w:rsidR="00FA4A78" w:rsidRPr="00B141BB">
        <w:rPr>
          <w:rFonts w:ascii="Times New Roman" w:hAnsi="Times New Roman" w:cs="Times New Roman"/>
          <w:sz w:val="24"/>
          <w:szCs w:val="24"/>
        </w:rPr>
        <w:t>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3CEBE0D5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543DB3D9" w14:textId="4A63D30B" w:rsidR="00316EC6" w:rsidRDefault="00CA634A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34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09:00 до 18:00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Pr="00CA634A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8-800-505-80-32; у ОТ: тел. 8(499)395-00-20 (с 9.00 до 18.00 по Московскому времени в рабочие дни) informmsk@auction-house.ru.</w:t>
      </w:r>
      <w:r w:rsidR="00351935" w:rsidRPr="00351935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5E2964EC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A03C5"/>
    <w:rsid w:val="001A2A6A"/>
    <w:rsid w:val="001D384A"/>
    <w:rsid w:val="00203862"/>
    <w:rsid w:val="0021399D"/>
    <w:rsid w:val="00215834"/>
    <w:rsid w:val="00220317"/>
    <w:rsid w:val="00220F07"/>
    <w:rsid w:val="00234EAE"/>
    <w:rsid w:val="00242014"/>
    <w:rsid w:val="002A0202"/>
    <w:rsid w:val="002C116A"/>
    <w:rsid w:val="002C2BDE"/>
    <w:rsid w:val="00316EC6"/>
    <w:rsid w:val="00351935"/>
    <w:rsid w:val="00360DC6"/>
    <w:rsid w:val="00375487"/>
    <w:rsid w:val="00394117"/>
    <w:rsid w:val="00400246"/>
    <w:rsid w:val="00402F2F"/>
    <w:rsid w:val="00405C92"/>
    <w:rsid w:val="00423AAB"/>
    <w:rsid w:val="00466AD7"/>
    <w:rsid w:val="004C0F27"/>
    <w:rsid w:val="004C6326"/>
    <w:rsid w:val="00507F0D"/>
    <w:rsid w:val="0051664E"/>
    <w:rsid w:val="00524BB5"/>
    <w:rsid w:val="00543E48"/>
    <w:rsid w:val="00577987"/>
    <w:rsid w:val="005D0DD6"/>
    <w:rsid w:val="005F1F68"/>
    <w:rsid w:val="006424EA"/>
    <w:rsid w:val="00651D54"/>
    <w:rsid w:val="00694298"/>
    <w:rsid w:val="006E2730"/>
    <w:rsid w:val="00707F65"/>
    <w:rsid w:val="0071779B"/>
    <w:rsid w:val="00772F76"/>
    <w:rsid w:val="0077780A"/>
    <w:rsid w:val="00794334"/>
    <w:rsid w:val="00822276"/>
    <w:rsid w:val="00826DFE"/>
    <w:rsid w:val="00832E3C"/>
    <w:rsid w:val="00851057"/>
    <w:rsid w:val="00866FA6"/>
    <w:rsid w:val="00897607"/>
    <w:rsid w:val="008B5083"/>
    <w:rsid w:val="008D3366"/>
    <w:rsid w:val="008E2B16"/>
    <w:rsid w:val="00920939"/>
    <w:rsid w:val="009258B5"/>
    <w:rsid w:val="0093290F"/>
    <w:rsid w:val="009C13FE"/>
    <w:rsid w:val="009C745B"/>
    <w:rsid w:val="00A81DF3"/>
    <w:rsid w:val="00AA1877"/>
    <w:rsid w:val="00AF2C7B"/>
    <w:rsid w:val="00B05345"/>
    <w:rsid w:val="00B141BB"/>
    <w:rsid w:val="00B20D10"/>
    <w:rsid w:val="00B218DA"/>
    <w:rsid w:val="00B220F8"/>
    <w:rsid w:val="00B614BA"/>
    <w:rsid w:val="00B9131C"/>
    <w:rsid w:val="00B93A5E"/>
    <w:rsid w:val="00C34E22"/>
    <w:rsid w:val="00C55D6C"/>
    <w:rsid w:val="00CA3E0C"/>
    <w:rsid w:val="00CA634A"/>
    <w:rsid w:val="00CF5F6F"/>
    <w:rsid w:val="00D16130"/>
    <w:rsid w:val="00D242FD"/>
    <w:rsid w:val="00D40743"/>
    <w:rsid w:val="00D41353"/>
    <w:rsid w:val="00D7451B"/>
    <w:rsid w:val="00D834CB"/>
    <w:rsid w:val="00E301C9"/>
    <w:rsid w:val="00E645EC"/>
    <w:rsid w:val="00E75B42"/>
    <w:rsid w:val="00E82D65"/>
    <w:rsid w:val="00EC4673"/>
    <w:rsid w:val="00EE3F19"/>
    <w:rsid w:val="00EF4031"/>
    <w:rsid w:val="00F16092"/>
    <w:rsid w:val="00F733B8"/>
    <w:rsid w:val="00F75E87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2447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71</cp:revision>
  <dcterms:created xsi:type="dcterms:W3CDTF">2019-07-23T07:54:00Z</dcterms:created>
  <dcterms:modified xsi:type="dcterms:W3CDTF">2023-09-07T08:08:00Z</dcterms:modified>
</cp:coreProperties>
</file>