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271D" w14:textId="193608A3" w:rsidR="00502A62" w:rsidRDefault="00FF6382" w:rsidP="00502A62">
      <w:pPr>
        <w:spacing w:before="120" w:after="120"/>
        <w:jc w:val="both"/>
        <w:rPr>
          <w:color w:val="000000"/>
        </w:rPr>
      </w:pPr>
      <w:r w:rsidRPr="00FF6382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F6382">
        <w:rPr>
          <w:color w:val="000000"/>
        </w:rPr>
        <w:t>Гривцова</w:t>
      </w:r>
      <w:proofErr w:type="spellEnd"/>
      <w:r w:rsidRPr="00FF6382">
        <w:rPr>
          <w:color w:val="000000"/>
        </w:rPr>
        <w:t xml:space="preserve">, д. 5, </w:t>
      </w:r>
      <w:proofErr w:type="spellStart"/>
      <w:r w:rsidRPr="00FF6382">
        <w:rPr>
          <w:color w:val="000000"/>
        </w:rPr>
        <w:t>лит</w:t>
      </w:r>
      <w:proofErr w:type="gramStart"/>
      <w:r w:rsidRPr="00FF6382">
        <w:rPr>
          <w:color w:val="000000"/>
        </w:rPr>
        <w:t>.В</w:t>
      </w:r>
      <w:proofErr w:type="spellEnd"/>
      <w:proofErr w:type="gramEnd"/>
      <w:r w:rsidRPr="00FF6382">
        <w:rPr>
          <w:color w:val="000000"/>
        </w:rPr>
        <w:t>, (812) 334-26-04, 8(800) 777-57-57, oleynik@auction-house.ru), действующее на основании договора с Закрытым акционерным обществом «Акционерный Тюменский коммерческий Агропромышленный банк» (ЗАО «ТЮМЕНЬ</w:t>
      </w:r>
      <w:bookmarkStart w:id="0" w:name="_GoBack"/>
      <w:bookmarkEnd w:id="0"/>
      <w:r w:rsidRPr="00FF6382">
        <w:rPr>
          <w:color w:val="000000"/>
        </w:rPr>
        <w:t xml:space="preserve">АГРОПРОМБАНК»), (адрес регистрации: 625002, г. Тюмень, ул. Комсомольская, д. 60, ИНН 7202026861, ОГРН 1027200000080), конкурсным управляющим (ликвидатором) которого на основании решения </w:t>
      </w:r>
      <w:proofErr w:type="gramStart"/>
      <w:r w:rsidRPr="00FF6382">
        <w:rPr>
          <w:color w:val="000000"/>
        </w:rPr>
        <w:t>Арбитражного суда Тюменской области от 18 февраля 2015 г. по делу № А70-346/2015 является государственная корпорация «Агентство по страхованию вкладов» (109240, г. Москва, ул. Высоцкого, д. 4),</w:t>
      </w:r>
      <w:r w:rsidR="003F5EC8" w:rsidRPr="003F5EC8">
        <w:rPr>
          <w:color w:val="000000"/>
        </w:rPr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="00B764E1" w:rsidRPr="00B764E1">
        <w:t>(</w:t>
      </w:r>
      <w:r w:rsidRPr="00FF6382">
        <w:t>сообщение № 2030201334 в газете АО «Коммерсантъ» от 22.04.2023 №71(7516)</w:t>
      </w:r>
      <w:r w:rsidR="00D4500B" w:rsidRPr="00D4500B">
        <w:t>), на электронной площадке АО «Российский аукционный дом», по адресу в сети интернет: bankruptcy.lot-online</w:t>
      </w:r>
      <w:proofErr w:type="gramEnd"/>
      <w:r w:rsidR="00D4500B" w:rsidRPr="00D4500B">
        <w:t xml:space="preserve">.ru, проведенных в период с </w:t>
      </w:r>
      <w:r w:rsidRPr="00FF6382">
        <w:t>31.07.2023 г. по 01.09.2023 г.</w:t>
      </w:r>
      <w:r w:rsidR="00D4500B" w:rsidRPr="00D4500B">
        <w:t xml:space="preserve">, </w:t>
      </w:r>
      <w:r w:rsidR="00502A62">
        <w:t>победитель торгов отказался (уклонился) от заключения договора по следующ</w:t>
      </w:r>
      <w:r>
        <w:t>им</w:t>
      </w:r>
      <w:r w:rsidR="00502A62">
        <w:t xml:space="preserve"> лот</w:t>
      </w:r>
      <w:r>
        <w:t>ам</w:t>
      </w:r>
      <w:r w:rsidR="00502A62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502A62" w14:paraId="33569469" w14:textId="77777777" w:rsidTr="00502A6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959B3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323E2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478AE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FF6382" w14:paraId="086B9FF5" w14:textId="77777777" w:rsidTr="0043186B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85AE3" w14:textId="5F2352EA" w:rsidR="00FF6382" w:rsidRPr="00FF6382" w:rsidRDefault="00FF6382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368AA" w14:textId="0F233D26" w:rsidR="00FF6382" w:rsidRPr="00FF6382" w:rsidRDefault="00FF6382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FF6382">
              <w:t>5 001,51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3366C" w14:textId="18F069DE" w:rsidR="00FF6382" w:rsidRPr="00FF6382" w:rsidRDefault="00FF6382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FF6382">
              <w:t>Лосева Наталья Михайловна</w:t>
            </w:r>
          </w:p>
        </w:tc>
      </w:tr>
      <w:tr w:rsidR="00FF6382" w14:paraId="157AD4EC" w14:textId="77777777" w:rsidTr="0043186B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5DEB1" w14:textId="5A1A3B9E" w:rsidR="00FF6382" w:rsidRPr="00FF6382" w:rsidRDefault="00FF6382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38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CFCB4" w14:textId="3B6E11A9" w:rsidR="00FF6382" w:rsidRPr="00FF6382" w:rsidRDefault="00FF6382">
            <w:pPr>
              <w:spacing w:line="252" w:lineRule="auto"/>
              <w:jc w:val="center"/>
            </w:pPr>
            <w:r w:rsidRPr="00FF6382">
              <w:t>25 001,00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7350C" w14:textId="08A86481" w:rsidR="00FF6382" w:rsidRPr="00FF6382" w:rsidRDefault="00FF6382">
            <w:pPr>
              <w:spacing w:line="252" w:lineRule="auto"/>
              <w:jc w:val="center"/>
              <w:rPr>
                <w:bCs/>
                <w:spacing w:val="3"/>
                <w:lang w:eastAsia="en-US"/>
              </w:rPr>
            </w:pPr>
            <w:r w:rsidRPr="00FF6382">
              <w:t>Дудкин Вадим Евгеньевич</w:t>
            </w:r>
          </w:p>
        </w:tc>
      </w:tr>
    </w:tbl>
    <w:p w14:paraId="03B908D9" w14:textId="1C88DA01" w:rsidR="00CF0469" w:rsidRPr="001F4360" w:rsidRDefault="00CF0469" w:rsidP="00502A62">
      <w:pPr>
        <w:spacing w:before="120" w:after="120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B2868"/>
    <w:rsid w:val="001F17A6"/>
    <w:rsid w:val="001F4360"/>
    <w:rsid w:val="00212BF2"/>
    <w:rsid w:val="00223965"/>
    <w:rsid w:val="00273CAB"/>
    <w:rsid w:val="002F28E3"/>
    <w:rsid w:val="00314BE5"/>
    <w:rsid w:val="0037580B"/>
    <w:rsid w:val="003B5D1F"/>
    <w:rsid w:val="003C4472"/>
    <w:rsid w:val="003F4965"/>
    <w:rsid w:val="003F4D88"/>
    <w:rsid w:val="003F5EC8"/>
    <w:rsid w:val="00410BA5"/>
    <w:rsid w:val="004131B8"/>
    <w:rsid w:val="004F2DF3"/>
    <w:rsid w:val="00502A62"/>
    <w:rsid w:val="00513024"/>
    <w:rsid w:val="00573D3C"/>
    <w:rsid w:val="005B3976"/>
    <w:rsid w:val="005B743E"/>
    <w:rsid w:val="005D02CC"/>
    <w:rsid w:val="00626697"/>
    <w:rsid w:val="00684CCE"/>
    <w:rsid w:val="0069521E"/>
    <w:rsid w:val="0079112F"/>
    <w:rsid w:val="007D3946"/>
    <w:rsid w:val="00803697"/>
    <w:rsid w:val="00827A91"/>
    <w:rsid w:val="008450EC"/>
    <w:rsid w:val="00877673"/>
    <w:rsid w:val="008D3552"/>
    <w:rsid w:val="009273F0"/>
    <w:rsid w:val="00952F00"/>
    <w:rsid w:val="009F6EEA"/>
    <w:rsid w:val="00A06B2F"/>
    <w:rsid w:val="00A330C5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728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  <w:rsid w:val="00F9261D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42</cp:revision>
  <cp:lastPrinted>2016-09-09T13:37:00Z</cp:lastPrinted>
  <dcterms:created xsi:type="dcterms:W3CDTF">2018-08-16T08:59:00Z</dcterms:created>
  <dcterms:modified xsi:type="dcterms:W3CDTF">2023-09-12T12:30:00Z</dcterms:modified>
</cp:coreProperties>
</file>