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BCC61D9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352D0D" w:rsidRPr="00352D0D">
        <w:rPr>
          <w:rFonts w:ascii="Times New Roman" w:hAnsi="Times New Roman" w:cs="Times New Roman"/>
          <w:color w:val="000000"/>
          <w:sz w:val="24"/>
          <w:szCs w:val="24"/>
        </w:rPr>
        <w:t>ungur@auction-house.ru) (далее - Организатор торгов, ОТ), действующее на основании договора с 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1027739177091) (далее – финансовая организация), конкурсным управляющим (ликвидатором) которого на основании решения Арбитражного суда г. Москвы от 23 апреля 2015 г. по делу №А40-31510/2015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352D0D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и физическим лицам ((в скобках указана в т.ч. сумма долга) – начальная цена продажи лота):</w:t>
      </w:r>
    </w:p>
    <w:p w14:paraId="0CC03DB1" w14:textId="00B2C9ED" w:rsidR="00352D0D" w:rsidRPr="00352D0D" w:rsidRDefault="00352D0D" w:rsidP="00352D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352D0D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52D0D">
        <w:rPr>
          <w:rFonts w:ascii="Times New Roman CYR" w:hAnsi="Times New Roman CYR" w:cs="Times New Roman CYR"/>
          <w:color w:val="000000"/>
        </w:rPr>
        <w:t>ООО «Перспектива», ИНН 6658162450 (поручитель по исключенному из ЕГРЮЛ юридического лица ООО «Фортэк-СПб», ИНН 7841008145), КД 35-05-06/11-13/23 К от 21.11.2013, КД 35-05-06/11-13/24 К от 21.11.2013, КД 35-05-06/11-13/22 К от 01.11.2013, определение АС Свердловской обл. по делу А60-10679/2016 от 22.07.2016 о включении в РТК третьей очереди, находится в стадии банкротства (132 968 739,96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52D0D">
        <w:rPr>
          <w:rFonts w:ascii="Times New Roman CYR" w:hAnsi="Times New Roman CYR" w:cs="Times New Roman CYR"/>
          <w:color w:val="000000"/>
        </w:rPr>
        <w:t>132 968 739,96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460B5AD6" w14:textId="4D2A52D7" w:rsidR="00352D0D" w:rsidRPr="00352D0D" w:rsidRDefault="00352D0D" w:rsidP="00352D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352D0D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52D0D">
        <w:rPr>
          <w:rFonts w:ascii="Times New Roman CYR" w:hAnsi="Times New Roman CYR" w:cs="Times New Roman CYR"/>
          <w:color w:val="000000"/>
        </w:rPr>
        <w:t>Права требования к 99 физическим лицам, г. Москва, Морозов Александр Васильевич, Чемерис Денис Михайлович - находится в стадии банкротства (95 210 524,97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52D0D">
        <w:rPr>
          <w:rFonts w:ascii="Times New Roman CYR" w:hAnsi="Times New Roman CYR" w:cs="Times New Roman CYR"/>
          <w:color w:val="000000"/>
        </w:rPr>
        <w:t>95 210 524,97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3CA88BAD" w14:textId="05DAD151" w:rsidR="00352D0D" w:rsidRPr="00352D0D" w:rsidRDefault="00352D0D" w:rsidP="00352D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352D0D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52D0D">
        <w:rPr>
          <w:rFonts w:ascii="Times New Roman CYR" w:hAnsi="Times New Roman CYR" w:cs="Times New Roman CYR"/>
          <w:color w:val="000000"/>
        </w:rPr>
        <w:t>Права требования к 99 физическим лицам, г. Москва (83 166 061,45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52D0D">
        <w:rPr>
          <w:rFonts w:ascii="Times New Roman CYR" w:hAnsi="Times New Roman CYR" w:cs="Times New Roman CYR"/>
          <w:color w:val="000000"/>
        </w:rPr>
        <w:t>83 166 061,45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29032DB6" w14:textId="343B9078" w:rsidR="00352D0D" w:rsidRPr="00352D0D" w:rsidRDefault="00352D0D" w:rsidP="00352D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352D0D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52D0D">
        <w:rPr>
          <w:rFonts w:ascii="Times New Roman CYR" w:hAnsi="Times New Roman CYR" w:cs="Times New Roman CYR"/>
          <w:color w:val="000000"/>
        </w:rPr>
        <w:t>Права требования к 93 физическим лицам, г. Москва, Иванов Дмитрий Владимирович - находится в стадии банкротства (99 820 619,27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52D0D">
        <w:rPr>
          <w:rFonts w:ascii="Times New Roman CYR" w:hAnsi="Times New Roman CYR" w:cs="Times New Roman CYR"/>
          <w:color w:val="000000"/>
        </w:rPr>
        <w:t>99 820 619,27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4EC9C7EA" w14:textId="1CE97642" w:rsidR="00352D0D" w:rsidRDefault="00352D0D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352D0D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52D0D">
        <w:rPr>
          <w:rFonts w:ascii="Times New Roman CYR" w:hAnsi="Times New Roman CYR" w:cs="Times New Roman CYR"/>
          <w:color w:val="000000"/>
        </w:rPr>
        <w:t>Хамедов Евгений Алиевич, КД 11-02-01/09-07/938К от 14.09.2007, решение Нижегородского районного суда Нижнего Новгорода от 17.09.2013 по делу 2-7394/2013 (498 566,32 долларов США), истек срок предъявления ИЛ (34 740 122,61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52D0D">
        <w:rPr>
          <w:rFonts w:ascii="Times New Roman CYR" w:hAnsi="Times New Roman CYR" w:cs="Times New Roman CYR"/>
          <w:color w:val="000000"/>
        </w:rPr>
        <w:tab/>
        <w:t>34 740 122,61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8A89069" w14:textId="729810C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563A8DC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52D0D">
        <w:rPr>
          <w:rFonts w:ascii="Times New Roman CYR" w:hAnsi="Times New Roman CYR" w:cs="Times New Roman CYR"/>
          <w:color w:val="000000"/>
        </w:rPr>
        <w:t>10 (Десять)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46F145D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52D0D" w:rsidRPr="00352D0D">
        <w:rPr>
          <w:rFonts w:ascii="Times New Roman CYR" w:hAnsi="Times New Roman CYR" w:cs="Times New Roman CYR"/>
          <w:b/>
          <w:bCs/>
          <w:color w:val="000000"/>
        </w:rPr>
        <w:t xml:space="preserve">31 октября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7244F7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52D0D" w:rsidRPr="00352D0D">
        <w:rPr>
          <w:b/>
          <w:bCs/>
          <w:color w:val="000000"/>
        </w:rPr>
        <w:t>31 октября</w:t>
      </w:r>
      <w:r w:rsidR="00352D0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352D0D" w:rsidRPr="00352D0D">
        <w:rPr>
          <w:b/>
          <w:bCs/>
          <w:color w:val="000000"/>
        </w:rPr>
        <w:t>18 декабря</w:t>
      </w:r>
      <w:r w:rsidR="00352D0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2C66792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52D0D" w:rsidRPr="00352D0D">
        <w:rPr>
          <w:b/>
          <w:bCs/>
          <w:color w:val="000000"/>
        </w:rPr>
        <w:t xml:space="preserve">19 </w:t>
      </w:r>
      <w:r w:rsidR="00352D0D" w:rsidRPr="00352D0D">
        <w:rPr>
          <w:b/>
          <w:bCs/>
          <w:color w:val="000000"/>
        </w:rPr>
        <w:lastRenderedPageBreak/>
        <w:t>сентября</w:t>
      </w:r>
      <w:r w:rsidR="00352D0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52D0D" w:rsidRPr="00352D0D">
        <w:rPr>
          <w:b/>
          <w:bCs/>
          <w:color w:val="000000"/>
        </w:rPr>
        <w:t>07 ноября</w:t>
      </w:r>
      <w:r w:rsidR="00352D0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</w:t>
      </w:r>
      <w:r w:rsidRPr="00352D0D">
        <w:rPr>
          <w:color w:val="000000"/>
        </w:rPr>
        <w:t>заявок на участие в Торгах и задатков прекращается в 14:00 часов по московскому 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21101C1" w14:textId="77777777" w:rsidR="00352D0D" w:rsidRPr="00352D0D" w:rsidRDefault="00352D0D" w:rsidP="00352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2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 будут проведены на ЭТП:</w:t>
      </w:r>
    </w:p>
    <w:p w14:paraId="217D116C" w14:textId="25937C07" w:rsidR="00352D0D" w:rsidRPr="00352D0D" w:rsidRDefault="00352D0D" w:rsidP="00352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2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1-4 –</w:t>
      </w:r>
      <w:r w:rsidRPr="00352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C7A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декабря </w:t>
      </w:r>
      <w:r w:rsidRPr="00352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2023 г. по </w:t>
      </w:r>
      <w:r w:rsidR="007C7A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01 марта </w:t>
      </w:r>
      <w:r w:rsidRPr="00352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D60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352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г.;</w:t>
      </w:r>
    </w:p>
    <w:p w14:paraId="25E1E829" w14:textId="5B121AB6" w:rsidR="007C7A9F" w:rsidRDefault="00352D0D" w:rsidP="00352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2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 w:rsidR="007C7A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52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7C7A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декабря </w:t>
      </w:r>
      <w:r w:rsidRPr="00352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2023 г. по </w:t>
      </w:r>
      <w:r w:rsidR="007C7A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февраля </w:t>
      </w:r>
      <w:r w:rsidRPr="00352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762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352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154FF146" w14:textId="15071F72" w:rsidR="00777765" w:rsidRPr="00811556" w:rsidRDefault="00777765" w:rsidP="00352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</w:t>
      </w:r>
      <w:r w:rsidRPr="007C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московскому времени </w:t>
      </w:r>
      <w:r w:rsidR="007C7A9F" w:rsidRPr="007C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21 декабря </w:t>
      </w:r>
      <w:r w:rsidRPr="007C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7C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C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C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7C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7C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7C7A9F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7C7A9F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7C7A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C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7C7A9F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C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>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8D9FC97" w14:textId="64F6E946" w:rsidR="007C7A9F" w:rsidRPr="007C7A9F" w:rsidRDefault="007C7A9F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C7A9F">
        <w:rPr>
          <w:b/>
          <w:bCs/>
          <w:color w:val="000000"/>
        </w:rPr>
        <w:t>Для лотов 1-4:</w:t>
      </w:r>
    </w:p>
    <w:p w14:paraId="24238066" w14:textId="77777777" w:rsidR="007C7A9F" w:rsidRPr="007C7A9F" w:rsidRDefault="007C7A9F" w:rsidP="007C7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7A9F">
        <w:rPr>
          <w:color w:val="000000"/>
        </w:rPr>
        <w:t>с 21 декабря 2023 г. по 27 декабря 2023 г. - в размере начальной цены продажи лотов;</w:t>
      </w:r>
    </w:p>
    <w:p w14:paraId="010189F2" w14:textId="7563891B" w:rsidR="007C7A9F" w:rsidRPr="007C7A9F" w:rsidRDefault="007C7A9F" w:rsidP="007C7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7A9F">
        <w:rPr>
          <w:color w:val="000000"/>
        </w:rPr>
        <w:t>с 28 декабря 2023 г. по 10 января 2024 г. - в размере 90</w:t>
      </w:r>
      <w:r>
        <w:rPr>
          <w:color w:val="000000"/>
        </w:rPr>
        <w:t>,00</w:t>
      </w:r>
      <w:r w:rsidRPr="007C7A9F">
        <w:rPr>
          <w:color w:val="000000"/>
        </w:rPr>
        <w:t>% от начальной цены продажи лотов;</w:t>
      </w:r>
    </w:p>
    <w:p w14:paraId="3315C7EE" w14:textId="405571A3" w:rsidR="007C7A9F" w:rsidRPr="007C7A9F" w:rsidRDefault="007C7A9F" w:rsidP="007C7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7A9F">
        <w:rPr>
          <w:color w:val="000000"/>
        </w:rPr>
        <w:t>с 11 января 2024 г. по 17 января 2024 г. - в размере 80</w:t>
      </w:r>
      <w:r>
        <w:rPr>
          <w:color w:val="000000"/>
        </w:rPr>
        <w:t>,00</w:t>
      </w:r>
      <w:r w:rsidRPr="007C7A9F">
        <w:rPr>
          <w:color w:val="000000"/>
        </w:rPr>
        <w:t>% от начальной цены продажи лотов;</w:t>
      </w:r>
    </w:p>
    <w:p w14:paraId="65A3C615" w14:textId="7ACAF233" w:rsidR="007C7A9F" w:rsidRPr="007C7A9F" w:rsidRDefault="007C7A9F" w:rsidP="007C7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7A9F">
        <w:rPr>
          <w:color w:val="000000"/>
        </w:rPr>
        <w:t>с 18 января 2024 г. по 24 января 2024 г. - в размере 70</w:t>
      </w:r>
      <w:r>
        <w:rPr>
          <w:color w:val="000000"/>
        </w:rPr>
        <w:t>,00</w:t>
      </w:r>
      <w:r w:rsidRPr="007C7A9F">
        <w:rPr>
          <w:color w:val="000000"/>
        </w:rPr>
        <w:t>% от начальной цены продажи лотов;</w:t>
      </w:r>
    </w:p>
    <w:p w14:paraId="56F30A0D" w14:textId="0772311D" w:rsidR="007C7A9F" w:rsidRPr="007C7A9F" w:rsidRDefault="007C7A9F" w:rsidP="007C7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7A9F">
        <w:rPr>
          <w:color w:val="000000"/>
        </w:rPr>
        <w:t>с 25 января 2024 г. по 31 января 2024 г. - в размере 60</w:t>
      </w:r>
      <w:r>
        <w:rPr>
          <w:color w:val="000000"/>
        </w:rPr>
        <w:t>,00</w:t>
      </w:r>
      <w:r w:rsidRPr="007C7A9F">
        <w:rPr>
          <w:color w:val="000000"/>
        </w:rPr>
        <w:t>% от начальной цены продажи лотов;</w:t>
      </w:r>
    </w:p>
    <w:p w14:paraId="44D584F7" w14:textId="73E12991" w:rsidR="007C7A9F" w:rsidRPr="007C7A9F" w:rsidRDefault="007C7A9F" w:rsidP="007C7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7A9F">
        <w:rPr>
          <w:color w:val="000000"/>
        </w:rPr>
        <w:t>с 01 февраля 2024 г. по 07 февраля 2024 г. - в размере 50</w:t>
      </w:r>
      <w:r>
        <w:rPr>
          <w:color w:val="000000"/>
        </w:rPr>
        <w:t>,00</w:t>
      </w:r>
      <w:r w:rsidRPr="007C7A9F">
        <w:rPr>
          <w:color w:val="000000"/>
        </w:rPr>
        <w:t>% от начальной цены продажи лотов;</w:t>
      </w:r>
    </w:p>
    <w:p w14:paraId="4E5AD551" w14:textId="6DD1A7F3" w:rsidR="007C7A9F" w:rsidRPr="007C7A9F" w:rsidRDefault="007C7A9F" w:rsidP="007C7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7A9F">
        <w:rPr>
          <w:color w:val="000000"/>
        </w:rPr>
        <w:t>с 08 февраля 2024 г. по 13 февраля 2024 г. - в размере 40</w:t>
      </w:r>
      <w:r>
        <w:rPr>
          <w:color w:val="000000"/>
        </w:rPr>
        <w:t>,00</w:t>
      </w:r>
      <w:r w:rsidRPr="007C7A9F">
        <w:rPr>
          <w:color w:val="000000"/>
        </w:rPr>
        <w:t>% от начальной цены продажи лотов;</w:t>
      </w:r>
    </w:p>
    <w:p w14:paraId="0DB6593F" w14:textId="0F90196E" w:rsidR="007C7A9F" w:rsidRPr="007C7A9F" w:rsidRDefault="007C7A9F" w:rsidP="007C7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7A9F">
        <w:rPr>
          <w:color w:val="000000"/>
        </w:rPr>
        <w:t>с 14 февраля 2024 г. по 16 февраля 2024 г. - в размере 30</w:t>
      </w:r>
      <w:r>
        <w:rPr>
          <w:color w:val="000000"/>
        </w:rPr>
        <w:t>,00</w:t>
      </w:r>
      <w:r w:rsidRPr="007C7A9F">
        <w:rPr>
          <w:color w:val="000000"/>
        </w:rPr>
        <w:t>% от начальной цены продажи лотов;</w:t>
      </w:r>
    </w:p>
    <w:p w14:paraId="278A910B" w14:textId="59EF0469" w:rsidR="007C7A9F" w:rsidRPr="007C7A9F" w:rsidRDefault="007C7A9F" w:rsidP="007C7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7A9F">
        <w:rPr>
          <w:color w:val="000000"/>
        </w:rPr>
        <w:t>с 17 февраля 2024 г. по 20 февраля 2024 г. - в размере 20</w:t>
      </w:r>
      <w:r>
        <w:rPr>
          <w:color w:val="000000"/>
        </w:rPr>
        <w:t>,00</w:t>
      </w:r>
      <w:r w:rsidRPr="007C7A9F">
        <w:rPr>
          <w:color w:val="000000"/>
        </w:rPr>
        <w:t>% от начальной цены продажи лотов;</w:t>
      </w:r>
    </w:p>
    <w:p w14:paraId="09EB0D98" w14:textId="3B14A58A" w:rsidR="007C7A9F" w:rsidRPr="007C7A9F" w:rsidRDefault="007C7A9F" w:rsidP="007C7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7A9F">
        <w:rPr>
          <w:color w:val="000000"/>
        </w:rPr>
        <w:t>с 21 февраля 2024 г. по 27 февраля 2024 г. - в размере 10</w:t>
      </w:r>
      <w:r>
        <w:rPr>
          <w:color w:val="000000"/>
        </w:rPr>
        <w:t>,</w:t>
      </w:r>
      <w:r w:rsidR="003F2EC2">
        <w:rPr>
          <w:color w:val="000000"/>
        </w:rPr>
        <w:t>28</w:t>
      </w:r>
      <w:r w:rsidRPr="007C7A9F">
        <w:rPr>
          <w:color w:val="000000"/>
        </w:rPr>
        <w:t>% от начальной цены продажи лотов;</w:t>
      </w:r>
    </w:p>
    <w:p w14:paraId="50D66F4E" w14:textId="448DB6FC" w:rsidR="007C7A9F" w:rsidRDefault="007C7A9F" w:rsidP="007C7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A9F">
        <w:rPr>
          <w:color w:val="000000"/>
        </w:rPr>
        <w:t>с 28 февраля 2024 г. по 01 марта 2024 г. - в размере 0</w:t>
      </w:r>
      <w:r>
        <w:rPr>
          <w:color w:val="000000"/>
        </w:rPr>
        <w:t>,</w:t>
      </w:r>
      <w:r w:rsidR="003F2EC2">
        <w:rPr>
          <w:color w:val="000000"/>
        </w:rPr>
        <w:t>56</w:t>
      </w:r>
      <w:r w:rsidRPr="007C7A9F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21E2A323" w14:textId="0148D54B" w:rsidR="007C7A9F" w:rsidRPr="007C7A9F" w:rsidRDefault="007C7A9F" w:rsidP="007C7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C7A9F">
        <w:rPr>
          <w:b/>
          <w:bCs/>
          <w:color w:val="000000"/>
        </w:rPr>
        <w:t>Для лота 5:</w:t>
      </w:r>
    </w:p>
    <w:p w14:paraId="4895BD90" w14:textId="77777777" w:rsidR="007C7A9F" w:rsidRPr="007C7A9F" w:rsidRDefault="007C7A9F" w:rsidP="007C7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7A9F">
        <w:rPr>
          <w:color w:val="000000"/>
        </w:rPr>
        <w:t>с 21 декабря 2023 г. по 27 декабря 2023 г. - в размере начальной цены продажи лота;</w:t>
      </w:r>
    </w:p>
    <w:p w14:paraId="3396264A" w14:textId="1D601BFD" w:rsidR="007C7A9F" w:rsidRPr="007C7A9F" w:rsidRDefault="007C7A9F" w:rsidP="007C7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7A9F">
        <w:rPr>
          <w:color w:val="000000"/>
        </w:rPr>
        <w:t>с 28 декабря 2023 г. по 10 января 2024 г. - в размере 90</w:t>
      </w:r>
      <w:r>
        <w:rPr>
          <w:color w:val="000000"/>
        </w:rPr>
        <w:t>,00</w:t>
      </w:r>
      <w:r w:rsidRPr="007C7A9F">
        <w:rPr>
          <w:color w:val="000000"/>
        </w:rPr>
        <w:t>% от начальной цены продажи лота;</w:t>
      </w:r>
    </w:p>
    <w:p w14:paraId="2247AAB8" w14:textId="2053DF58" w:rsidR="007C7A9F" w:rsidRPr="007C7A9F" w:rsidRDefault="007C7A9F" w:rsidP="007C7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7A9F">
        <w:rPr>
          <w:color w:val="000000"/>
        </w:rPr>
        <w:lastRenderedPageBreak/>
        <w:t>с 11 января 2024 г. по 17 января 2024 г. - в размере 80</w:t>
      </w:r>
      <w:r>
        <w:rPr>
          <w:color w:val="000000"/>
        </w:rPr>
        <w:t>,00</w:t>
      </w:r>
      <w:r w:rsidRPr="007C7A9F">
        <w:rPr>
          <w:color w:val="000000"/>
        </w:rPr>
        <w:t>% от начальной цены продажи лота;</w:t>
      </w:r>
    </w:p>
    <w:p w14:paraId="326D1369" w14:textId="55FD3202" w:rsidR="007C7A9F" w:rsidRPr="007C7A9F" w:rsidRDefault="007C7A9F" w:rsidP="007C7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7A9F">
        <w:rPr>
          <w:color w:val="000000"/>
        </w:rPr>
        <w:t>с 18 января 2024 г. по 24 января 2024 г. - в размере 70</w:t>
      </w:r>
      <w:r>
        <w:rPr>
          <w:color w:val="000000"/>
        </w:rPr>
        <w:t>,00</w:t>
      </w:r>
      <w:r w:rsidRPr="007C7A9F">
        <w:rPr>
          <w:color w:val="000000"/>
        </w:rPr>
        <w:t>% от начальной цены продажи лота;</w:t>
      </w:r>
    </w:p>
    <w:p w14:paraId="1D8E7053" w14:textId="6FEF2726" w:rsidR="007C7A9F" w:rsidRPr="007C7A9F" w:rsidRDefault="007C7A9F" w:rsidP="007C7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7A9F">
        <w:rPr>
          <w:color w:val="000000"/>
        </w:rPr>
        <w:t>с 25 января 2024 г. по 31 января 2024 г. - в размере 6</w:t>
      </w:r>
      <w:r w:rsidR="008C5ED4">
        <w:rPr>
          <w:color w:val="000000"/>
        </w:rPr>
        <w:t>1</w:t>
      </w:r>
      <w:r>
        <w:rPr>
          <w:color w:val="000000"/>
        </w:rPr>
        <w:t>,</w:t>
      </w:r>
      <w:r w:rsidR="008C5ED4">
        <w:rPr>
          <w:color w:val="000000"/>
        </w:rPr>
        <w:t>62</w:t>
      </w:r>
      <w:r w:rsidRPr="007C7A9F">
        <w:rPr>
          <w:color w:val="000000"/>
        </w:rPr>
        <w:t>% от начальной цены продажи лота;</w:t>
      </w:r>
    </w:p>
    <w:p w14:paraId="45D02C04" w14:textId="42C4C8AC" w:rsidR="00B368B1" w:rsidRDefault="007C7A9F" w:rsidP="007C7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7A9F">
        <w:rPr>
          <w:color w:val="000000"/>
        </w:rPr>
        <w:t>с 01 февраля 2024 г. по 07 февраля 2024 г. - в размере 5</w:t>
      </w:r>
      <w:r w:rsidR="008C5ED4">
        <w:rPr>
          <w:color w:val="000000"/>
        </w:rPr>
        <w:t>3</w:t>
      </w:r>
      <w:r>
        <w:rPr>
          <w:color w:val="000000"/>
        </w:rPr>
        <w:t>,</w:t>
      </w:r>
      <w:r w:rsidR="008C5ED4">
        <w:rPr>
          <w:color w:val="000000"/>
        </w:rPr>
        <w:t>24</w:t>
      </w:r>
      <w:r w:rsidRPr="007C7A9F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52D0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352D0D">
        <w:rPr>
          <w:rFonts w:ascii="Times New Roman" w:hAnsi="Times New Roman" w:cs="Times New Roman"/>
          <w:color w:val="000000"/>
          <w:sz w:val="24"/>
          <w:szCs w:val="24"/>
        </w:rPr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52D0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D0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352D0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D0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352D0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D0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352D0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D0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7C7A9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D0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</w:t>
      </w:r>
      <w:r w:rsidRPr="007C7A9F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2477EB44" w14:textId="77777777" w:rsidR="00B368B1" w:rsidRPr="007C7A9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A9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790074A5" w:rsidR="00B368B1" w:rsidRPr="004914BB" w:rsidRDefault="00B368B1" w:rsidP="00647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A9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C7A9F" w:rsidRPr="007C7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г. Москва, Павелецкая наб., д.8, тел. 8(800)505-80-32; у ОТ: </w:t>
      </w:r>
      <w:r w:rsidR="00647ADF" w:rsidRPr="00647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647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47ADF" w:rsidRPr="00647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52D0D"/>
    <w:rsid w:val="00365722"/>
    <w:rsid w:val="003B541F"/>
    <w:rsid w:val="003B796A"/>
    <w:rsid w:val="003C20EF"/>
    <w:rsid w:val="003F2EC2"/>
    <w:rsid w:val="0041608A"/>
    <w:rsid w:val="00422559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47ADF"/>
    <w:rsid w:val="0065356D"/>
    <w:rsid w:val="006B1585"/>
    <w:rsid w:val="006B43E3"/>
    <w:rsid w:val="006C1494"/>
    <w:rsid w:val="006E7126"/>
    <w:rsid w:val="0070175B"/>
    <w:rsid w:val="007229EA"/>
    <w:rsid w:val="00722ECA"/>
    <w:rsid w:val="007620EB"/>
    <w:rsid w:val="007742EE"/>
    <w:rsid w:val="007765D6"/>
    <w:rsid w:val="00777765"/>
    <w:rsid w:val="007C537C"/>
    <w:rsid w:val="007C7A9F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C5ED4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46875"/>
    <w:rsid w:val="00D539BE"/>
    <w:rsid w:val="00D57DB3"/>
    <w:rsid w:val="00D60AF2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2239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11</cp:revision>
  <cp:lastPrinted>2023-07-06T09:26:00Z</cp:lastPrinted>
  <dcterms:created xsi:type="dcterms:W3CDTF">2023-09-08T11:47:00Z</dcterms:created>
  <dcterms:modified xsi:type="dcterms:W3CDTF">2023-09-13T12:36:00Z</dcterms:modified>
</cp:coreProperties>
</file>