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63" w:rsidRDefault="00D4789F">
      <w:pPr>
        <w:spacing w:after="0"/>
        <w:ind w:right="-57" w:firstLine="567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Решением Арбитражного суда Республики Адыгея от 15.06.2022 по делу № А01-2796/2021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Мартиросян Ардаш Ашотович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(17.10.1985 года рождения, место рождения х. Пролетарский Майкопского района Краснодарского края РСФСР, ИНН 010509510748, СНИЛС 116-110-251-87, место жительства: 385000, Республика Адыгея, г. Майкоп, ул. 6 переулок, 3, корп. 2, кв. 60) признан несостоятел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ьным (банкротом) (далее -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Должник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), в отношении него введена процеду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 реализации имущества гражданина, финансовым управляющим Должника утверждена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Ростовцева Ольга Владимировна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(ИНН 230900316650, СНИЛС 056-540-846-69, рег. номер в реестре 4218, телефон: 8-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918-447-67-81, адрес электронной почты: olja_10@mail.ru, почтовый адрес: 350004, г. Краснодар, ул. Кропоткина, 50), участник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Союза арбитражных управляющих «Саморегулируемая организация «ДЕЛО» (ИНН 5010029544, ОГРН 1035002205919, фактический адрес: 125284,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г. Москва, Хорошевское шоссе, д. 32а, оф. 300, а/я 22) (далее –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Финансовый управляющий, Организатор торгов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). </w:t>
      </w:r>
    </w:p>
    <w:p w:rsidR="001E3A63" w:rsidRDefault="00D4789F">
      <w:pPr>
        <w:spacing w:after="0"/>
        <w:ind w:right="-57" w:firstLine="567"/>
        <w:jc w:val="both"/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Организатор торгов </w:t>
      </w:r>
      <w:r>
        <w:rPr>
          <w:rFonts w:ascii="Times New Roman" w:eastAsia="Times New Roman" w:hAnsi="Times New Roman" w:cs="Times New Roman"/>
          <w:lang w:eastAsia="ru-RU"/>
        </w:rPr>
        <w:t xml:space="preserve">сообщает о проведении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.10</w:t>
      </w:r>
      <w:r>
        <w:rPr>
          <w:rFonts w:ascii="Times New Roman" w:eastAsia="Times New Roman" w:hAnsi="Times New Roman" w:cs="Times New Roman"/>
          <w:b/>
          <w:lang w:eastAsia="ru-RU"/>
        </w:rPr>
        <w:t>.2023 в 10:00</w:t>
      </w:r>
      <w:r>
        <w:rPr>
          <w:rFonts w:ascii="Times New Roman" w:eastAsia="Times New Roman" w:hAnsi="Times New Roman" w:cs="Times New Roman"/>
          <w:lang w:eastAsia="ru-RU"/>
        </w:rPr>
        <w:t xml:space="preserve"> на электронной торговой площадке  АО «РАД», адрес: lot-online.ru (далее - Оператор электронной площадки, ЭТП) повторных торгов в форме электронного аукциона открытого по составу участников с открытой формой подачи предложений о цене. Оператор электронной </w:t>
      </w:r>
      <w:r>
        <w:rPr>
          <w:rFonts w:ascii="Times New Roman" w:eastAsia="Times New Roman" w:hAnsi="Times New Roman" w:cs="Times New Roman"/>
          <w:lang w:eastAsia="ru-RU"/>
        </w:rPr>
        <w:t xml:space="preserve">площадки обеспечивает проведение торгов.   </w:t>
      </w:r>
    </w:p>
    <w:p w:rsidR="001E3A63" w:rsidRDefault="00D4789F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с 09:00 (время мск)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.09.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2023 по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9.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lang w:eastAsia="ru-RU"/>
        </w:rPr>
        <w:t>2023 до 23:00</w:t>
      </w:r>
      <w:r>
        <w:rPr>
          <w:rFonts w:ascii="Times New Roman" w:eastAsia="Times New Roman" w:hAnsi="Times New Roman" w:cs="Times New Roman"/>
          <w:lang w:eastAsia="ru-RU"/>
        </w:rPr>
        <w:t xml:space="preserve">. Определение участников торгов –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.10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.2023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 15:00</w:t>
      </w:r>
      <w:r>
        <w:rPr>
          <w:rFonts w:ascii="Times New Roman" w:eastAsia="Times New Roman" w:hAnsi="Times New Roman" w:cs="Times New Roman"/>
          <w:lang w:eastAsia="ru-RU"/>
        </w:rPr>
        <w:t>, оформляется протоколом об определении участников торгов.</w:t>
      </w:r>
    </w:p>
    <w:p w:rsidR="001E3A63" w:rsidRDefault="00D4789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u w:val="single"/>
          <w:lang w:eastAsia="ru-RU"/>
        </w:rPr>
        <w:t>Продаже</w:t>
      </w:r>
      <w:r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на торгах подлежит следующее имущество (далее – Имущество, Лот): </w:t>
      </w:r>
    </w:p>
    <w:p w:rsidR="001E3A63" w:rsidRDefault="00D4789F">
      <w:pPr>
        <w:widowControl w:val="0"/>
        <w:spacing w:after="0" w:line="276" w:lineRule="auto"/>
        <w:jc w:val="both"/>
      </w:pPr>
      <w:r>
        <w:rPr>
          <w:rFonts w:ascii="Times New Roman" w:hAnsi="Times New Roman" w:cs="Times New Roman"/>
          <w:b/>
          <w:bCs/>
        </w:rPr>
        <w:t>Лот №1: Помещение</w:t>
      </w:r>
      <w:r>
        <w:rPr>
          <w:rFonts w:ascii="Times New Roman" w:hAnsi="Times New Roman" w:cs="Times New Roman"/>
        </w:rPr>
        <w:t xml:space="preserve">, наименование: квартира, состоящая из двух комнат, площадью 44,9 кв. м., назначение: жилое, этаж: 4, кадастровый номер 01:08:0519037:549, расположенное по адресу: </w:t>
      </w:r>
      <w:r>
        <w:rPr>
          <w:rFonts w:ascii="Times New Roman" w:hAnsi="Times New Roman" w:cs="Times New Roman"/>
        </w:rPr>
        <w:t>Республика Адыгея, г.Майкоп, пер. 6-й, д.3, корп.2, кв.60, принадлежащее Должнику на праве собственности, что подтверждается записью государственной регистрации № 01-01-02/216/2014-606 от 27.06.2014.</w:t>
      </w:r>
    </w:p>
    <w:p w:rsidR="001E3A63" w:rsidRDefault="00D4789F">
      <w:pPr>
        <w:widowControl w:val="0"/>
        <w:spacing w:after="0" w:line="276" w:lineRule="auto"/>
        <w:jc w:val="both"/>
      </w:pPr>
      <w:r>
        <w:rPr>
          <w:rFonts w:ascii="Times New Roman" w:hAnsi="Times New Roman" w:cs="Times New Roman"/>
          <w:b/>
          <w:bCs/>
        </w:rPr>
        <w:t>Сведения о наличии зарегистрированных по месту жительств</w:t>
      </w:r>
      <w:r>
        <w:rPr>
          <w:rFonts w:ascii="Times New Roman" w:hAnsi="Times New Roman" w:cs="Times New Roman"/>
          <w:b/>
          <w:bCs/>
        </w:rPr>
        <w:t>а лиц в квартире отсутствуют.</w:t>
      </w:r>
    </w:p>
    <w:p w:rsidR="001E3A63" w:rsidRDefault="00D4789F">
      <w:pPr>
        <w:widowControl w:val="0"/>
        <w:spacing w:after="0" w:line="276" w:lineRule="auto"/>
        <w:jc w:val="both"/>
      </w:pPr>
      <w:r>
        <w:rPr>
          <w:rFonts w:ascii="Times New Roman" w:hAnsi="Times New Roman" w:cs="Times New Roman"/>
          <w:b/>
          <w:bCs/>
        </w:rPr>
        <w:t>Ограничения (обременения) Лота №1:</w:t>
      </w:r>
    </w:p>
    <w:p w:rsidR="001E3A63" w:rsidRDefault="00D4789F">
      <w:pPr>
        <w:widowControl w:val="0"/>
        <w:spacing w:after="0" w:line="276" w:lineRule="auto"/>
        <w:jc w:val="both"/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>ипотека в пользу ПАО Сбербанк, запись государственной регистрации № 01-01-02/216/2014-607 от 27.06.2014;</w:t>
      </w:r>
    </w:p>
    <w:p w:rsidR="001E3A63" w:rsidRDefault="00D4789F">
      <w:pPr>
        <w:widowControl w:val="0"/>
        <w:spacing w:after="0" w:line="276" w:lineRule="auto"/>
        <w:jc w:val="both"/>
      </w:pPr>
      <w:r>
        <w:rPr>
          <w:rFonts w:ascii="Times New Roman" w:hAnsi="Times New Roman" w:cs="Times New Roman"/>
        </w:rPr>
        <w:t>- арест,  запись государственной регистрации № 01:08:0519037:549-01/028/2021-1 от 02</w:t>
      </w:r>
      <w:r>
        <w:rPr>
          <w:rFonts w:ascii="Times New Roman" w:hAnsi="Times New Roman" w:cs="Times New Roman"/>
        </w:rPr>
        <w:t>.03.2021.</w:t>
      </w:r>
    </w:p>
    <w:p w:rsidR="001E3A63" w:rsidRDefault="001E3A63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1E3A63" w:rsidRDefault="00D4789F">
      <w:pPr>
        <w:widowControl w:val="0"/>
        <w:spacing w:after="0" w:line="276" w:lineRule="auto"/>
        <w:jc w:val="both"/>
      </w:pPr>
      <w:r>
        <w:rPr>
          <w:rFonts w:ascii="Times New Roman" w:hAnsi="Times New Roman" w:cs="Times New Roman"/>
          <w:b/>
          <w:bCs/>
          <w:lang w:eastAsia="ru-RU"/>
        </w:rPr>
        <w:t xml:space="preserve">Начальная цена Лота №1 – 3 579 300 (три миллиона пятьсот семьдесят девять тысяч триста) рублей 00 копеек </w:t>
      </w:r>
      <w:r>
        <w:rPr>
          <w:rFonts w:ascii="Times New Roman" w:hAnsi="Times New Roman" w:cs="Times New Roman"/>
          <w:b/>
        </w:rPr>
        <w:t>(НДС не облагается).</w:t>
      </w:r>
      <w:r>
        <w:rPr>
          <w:rFonts w:ascii="Times New Roman" w:hAnsi="Times New Roman" w:cs="Times New Roman"/>
        </w:rPr>
        <w:t xml:space="preserve"> </w:t>
      </w:r>
    </w:p>
    <w:p w:rsidR="001E3A63" w:rsidRDefault="001E3A63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1E3A63" w:rsidRDefault="00D4789F">
      <w:pPr>
        <w:widowControl w:val="0"/>
        <w:tabs>
          <w:tab w:val="right" w:leader="dot" w:pos="4762"/>
        </w:tabs>
        <w:spacing w:after="0"/>
        <w:ind w:right="-29" w:firstLine="567"/>
        <w:jc w:val="both"/>
      </w:pPr>
      <w:r>
        <w:rPr>
          <w:rFonts w:ascii="Times New Roman" w:hAnsi="Times New Roman" w:cs="Times New Roman"/>
          <w:color w:val="000000"/>
        </w:rPr>
        <w:t xml:space="preserve">Ознакомление с Имуществом производится по адресу его местонахождения, по предварительной договоренности с Финансовым </w:t>
      </w:r>
      <w:r>
        <w:rPr>
          <w:rFonts w:ascii="Times New Roman" w:hAnsi="Times New Roman" w:cs="Times New Roman"/>
          <w:color w:val="000000"/>
        </w:rPr>
        <w:t xml:space="preserve">управляющим, в рабочие дни с 09.00 до 18.00, телефон Финансового управляющего: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8-918-447-67-81, адрес электронной почты: olja_10@mail.ru</w:t>
      </w:r>
      <w:r>
        <w:rPr>
          <w:rFonts w:ascii="Times New Roman" w:hAnsi="Times New Roman" w:cs="Times New Roman"/>
          <w:color w:val="000000"/>
        </w:rPr>
        <w:t>. Информацию о реализуемом Имуществе можно получить у Финансового управляющего в рабочие дни с 09:00 до 18:00.</w:t>
      </w:r>
    </w:p>
    <w:p w:rsidR="001E3A63" w:rsidRDefault="00D4789F">
      <w:pPr>
        <w:widowControl w:val="0"/>
        <w:tabs>
          <w:tab w:val="right" w:leader="dot" w:pos="4762"/>
        </w:tabs>
        <w:spacing w:after="0"/>
        <w:ind w:right="-29" w:firstLine="567"/>
        <w:jc w:val="both"/>
      </w:pPr>
      <w:r>
        <w:rPr>
          <w:rFonts w:ascii="Times New Roman" w:hAnsi="Times New Roman" w:cs="Times New Roman"/>
        </w:rPr>
        <w:t>Для участ</w:t>
      </w:r>
      <w:r>
        <w:rPr>
          <w:rFonts w:ascii="Times New Roman" w:hAnsi="Times New Roman" w:cs="Times New Roman"/>
        </w:rPr>
        <w:t>ия в торгах Заявитель представляет Операт</w:t>
      </w:r>
      <w:r>
        <w:rPr>
          <w:rFonts w:ascii="Times New Roman" w:hAnsi="Times New Roman" w:cs="Times New Roman"/>
        </w:rPr>
        <w:t>ору электронной площадки в электронной форме подписанный электронной подписью Заявителя договор о задатке,</w:t>
      </w:r>
      <w:r>
        <w:t xml:space="preserve"> </w:t>
      </w:r>
      <w:r>
        <w:rPr>
          <w:rFonts w:ascii="Times New Roman" w:hAnsi="Times New Roman" w:cs="Times New Roman"/>
        </w:rPr>
        <w:t>форма которого размещена на ЭТП. Заявитель обязан в срок, указанный в насто</w:t>
      </w:r>
      <w:r>
        <w:rPr>
          <w:rFonts w:ascii="Times New Roman" w:hAnsi="Times New Roman" w:cs="Times New Roman"/>
          <w:color w:val="000000"/>
        </w:rPr>
        <w:t>ящем сообщении, внести задаток пу</w:t>
      </w:r>
      <w:r>
        <w:rPr>
          <w:rFonts w:ascii="Times New Roman" w:hAnsi="Times New Roman" w:cs="Times New Roman"/>
          <w:color w:val="000000"/>
        </w:rPr>
        <w:t xml:space="preserve">тем перечисления денежных средств на счет Должника: </w:t>
      </w:r>
      <w:r>
        <w:rPr>
          <w:rFonts w:ascii="Times New Roman" w:hAnsi="Times New Roman" w:cs="Times New Roman"/>
          <w:b/>
          <w:bCs/>
          <w:color w:val="000000"/>
        </w:rPr>
        <w:t xml:space="preserve">получатель платежа –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Мартиросян Ардаш Ашотович</w:t>
      </w:r>
      <w:r>
        <w:rPr>
          <w:rFonts w:ascii="Times New Roman" w:hAnsi="Times New Roman" w:cs="Times New Roman"/>
          <w:b/>
          <w:bCs/>
          <w:color w:val="000000"/>
        </w:rPr>
        <w:t xml:space="preserve"> (ИНН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010509510748</w:t>
      </w:r>
      <w:r>
        <w:rPr>
          <w:rFonts w:ascii="Times New Roman" w:hAnsi="Times New Roman" w:cs="Times New Roman"/>
          <w:b/>
          <w:bCs/>
          <w:color w:val="000000"/>
        </w:rPr>
        <w:t>): р/с 40817810830853860769 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Краснодарском отделении № 8619 ПАО Сбербанк, г. Краснодар, к/с 30101810100000000602, БИК 040349602. </w:t>
      </w:r>
      <w:r>
        <w:rPr>
          <w:rFonts w:ascii="Times New Roman" w:hAnsi="Times New Roman" w:cs="Times New Roman"/>
          <w:color w:val="000000"/>
        </w:rPr>
        <w:t xml:space="preserve">В </w:t>
      </w:r>
      <w:r>
        <w:rPr>
          <w:rFonts w:ascii="Times New Roman" w:hAnsi="Times New Roman" w:cs="Times New Roman"/>
          <w:color w:val="000000"/>
        </w:rPr>
        <w:t>назначении</w:t>
      </w:r>
      <w:r>
        <w:rPr>
          <w:rFonts w:ascii="Times New Roman" w:hAnsi="Times New Roman" w:cs="Times New Roman"/>
        </w:rPr>
        <w:t xml:space="preserve"> платежа необходимо указывать:</w:t>
      </w:r>
      <w:r>
        <w:rPr>
          <w:rFonts w:ascii="Times New Roman" w:hAnsi="Times New Roman" w:cs="Times New Roman"/>
          <w:b/>
          <w:bCs/>
        </w:rPr>
        <w:t xml:space="preserve"> «Задаток для участия в торгах, код лота (РАД – ХХХХХХ (шесть цифр)).</w:t>
      </w:r>
    </w:p>
    <w:p w:rsidR="001E3A63" w:rsidRDefault="00D4789F">
      <w:pPr>
        <w:widowControl w:val="0"/>
        <w:tabs>
          <w:tab w:val="right" w:leader="dot" w:pos="4762"/>
        </w:tabs>
        <w:spacing w:after="0"/>
        <w:ind w:right="-29" w:firstLine="567"/>
        <w:jc w:val="both"/>
      </w:pPr>
      <w:r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</w:t>
      </w:r>
      <w:r>
        <w:rPr>
          <w:rFonts w:ascii="Times New Roman" w:hAnsi="Times New Roman" w:cs="Times New Roman"/>
        </w:rPr>
        <w:t>ка Заявителем считается акцептом размещенного на ЭТП договора о задатке.</w:t>
      </w:r>
      <w:r>
        <w:t xml:space="preserve"> </w:t>
      </w:r>
    </w:p>
    <w:p w:rsidR="001E3A63" w:rsidRDefault="00D4789F">
      <w:pPr>
        <w:widowControl w:val="0"/>
        <w:tabs>
          <w:tab w:val="right" w:leader="dot" w:pos="4762"/>
        </w:tabs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>
        <w:rPr>
          <w:rFonts w:ascii="Times New Roman" w:hAnsi="Times New Roman" w:cs="Times New Roman"/>
          <w:b/>
          <w:bCs/>
        </w:rPr>
        <w:t xml:space="preserve"> Исполнение </w:t>
      </w:r>
      <w:r>
        <w:rPr>
          <w:rFonts w:ascii="Times New Roman" w:hAnsi="Times New Roman" w:cs="Times New Roman"/>
          <w:b/>
          <w:bCs/>
        </w:rPr>
        <w:lastRenderedPageBreak/>
        <w:t xml:space="preserve">обязанности по внесению суммы задатка третьими лицами не допускается. </w:t>
      </w:r>
    </w:p>
    <w:p w:rsidR="001E3A63" w:rsidRDefault="00D4789F">
      <w:pPr>
        <w:widowControl w:val="0"/>
        <w:tabs>
          <w:tab w:val="right" w:leader="dot" w:pos="4762"/>
        </w:tabs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должен быть внесе</w:t>
      </w:r>
      <w:r>
        <w:rPr>
          <w:rFonts w:ascii="Times New Roman" w:hAnsi="Times New Roman" w:cs="Times New Roman"/>
        </w:rPr>
        <w:t xml:space="preserve">н на расчетный счет Должника, указанный в настоящем сообщении, не позднее даты и времени окончания приема заявок на участие в торгах. </w:t>
      </w:r>
    </w:p>
    <w:p w:rsidR="001E3A63" w:rsidRDefault="00D4789F">
      <w:pPr>
        <w:widowControl w:val="0"/>
        <w:tabs>
          <w:tab w:val="right" w:leader="dot" w:pos="4762"/>
        </w:tabs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Задаток - 10 % от начальной цены Лота. Шаг аукциона - 5 % от начальной цены Лота.</w:t>
      </w:r>
      <w:r>
        <w:rPr>
          <w:rFonts w:ascii="Times New Roman" w:hAnsi="Times New Roman" w:cs="Times New Roman"/>
        </w:rPr>
        <w:t xml:space="preserve"> Поступление задатка на счет, указанный </w:t>
      </w:r>
      <w:r>
        <w:rPr>
          <w:rFonts w:ascii="Times New Roman" w:hAnsi="Times New Roman" w:cs="Times New Roman"/>
        </w:rPr>
        <w:t>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Должника.</w:t>
      </w:r>
    </w:p>
    <w:p w:rsidR="001E3A63" w:rsidRDefault="00D4789F">
      <w:pPr>
        <w:widowControl w:val="0"/>
        <w:tabs>
          <w:tab w:val="right" w:leader="dot" w:pos="4762"/>
        </w:tabs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то</w:t>
      </w:r>
      <w:r>
        <w:rPr>
          <w:rFonts w:ascii="Times New Roman" w:hAnsi="Times New Roman" w:cs="Times New Roman"/>
        </w:rPr>
        <w:t>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ЭТП, оформляется в форме электр</w:t>
      </w:r>
      <w:r>
        <w:rPr>
          <w:rFonts w:ascii="Times New Roman" w:hAnsi="Times New Roman" w:cs="Times New Roman"/>
        </w:rPr>
        <w:t>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</w:t>
      </w:r>
      <w:r>
        <w:rPr>
          <w:rFonts w:ascii="Times New Roman" w:hAnsi="Times New Roman" w:cs="Times New Roman"/>
        </w:rPr>
        <w:t>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</w:t>
      </w:r>
      <w:r>
        <w:rPr>
          <w:rFonts w:ascii="Times New Roman" w:hAnsi="Times New Roman" w:cs="Times New Roman"/>
        </w:rPr>
        <w:t>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</w:t>
      </w:r>
      <w:r>
        <w:rPr>
          <w:rFonts w:ascii="Times New Roman" w:hAnsi="Times New Roman" w:cs="Times New Roman"/>
        </w:rPr>
        <w:t>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</w:t>
      </w:r>
      <w:r>
        <w:rPr>
          <w:rFonts w:ascii="Times New Roman" w:hAnsi="Times New Roman" w:cs="Times New Roman"/>
        </w:rPr>
        <w:t>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</w:t>
      </w:r>
      <w:r>
        <w:rPr>
          <w:rFonts w:ascii="Times New Roman" w:hAnsi="Times New Roman" w:cs="Times New Roman"/>
        </w:rPr>
        <w:t xml:space="preserve">вого управляющего, СРО арбитражных управляющих, членом или руководителем которой является Финансовый управляющий. </w:t>
      </w:r>
    </w:p>
    <w:p w:rsidR="001E3A63" w:rsidRDefault="00D4789F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Победитель торгов</w:t>
      </w:r>
      <w:r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</w:t>
      </w:r>
      <w:r>
        <w:rPr>
          <w:rFonts w:ascii="Times New Roman" w:hAnsi="Times New Roman" w:cs="Times New Roman"/>
        </w:rPr>
        <w:t>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Форма договора купли-продажи р</w:t>
      </w:r>
      <w:r>
        <w:rPr>
          <w:rFonts w:ascii="Times New Roman" w:hAnsi="Times New Roman" w:cs="Times New Roman"/>
        </w:rPr>
        <w:t xml:space="preserve">азмещена на электронной площадке. </w:t>
      </w:r>
    </w:p>
    <w:p w:rsidR="001E3A63" w:rsidRDefault="00D4789F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договора.</w:t>
      </w:r>
      <w:r>
        <w:rPr>
          <w:rFonts w:ascii="Times New Roman" w:hAnsi="Times New Roman" w:cs="Times New Roman"/>
        </w:rPr>
        <w:t xml:space="preserve">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Финансового управляющего.</w:t>
      </w:r>
    </w:p>
    <w:p w:rsidR="001E3A63" w:rsidRDefault="00D4789F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Сделка по итогам торгов в отношении Лота №1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:rsidR="001E3A63" w:rsidRDefault="00D4789F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Ри</w:t>
      </w:r>
      <w:r>
        <w:rPr>
          <w:rFonts w:ascii="Times New Roman" w:hAnsi="Times New Roman" w:cs="Times New Roman"/>
          <w:b/>
          <w:bCs/>
        </w:rPr>
        <w:t>ски, связанные с отказом в заключении сделки по итогам торгов с учетом положений Указа Президента РФ, несет покупатель.</w:t>
      </w:r>
    </w:p>
    <w:p w:rsidR="001E3A63" w:rsidRDefault="00D4789F">
      <w:pPr>
        <w:widowControl w:val="0"/>
        <w:spacing w:after="0" w:line="274" w:lineRule="exac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 в течение 30 дней со дня подписания договора купли-продажи на счет Должн</w:t>
      </w:r>
      <w:r>
        <w:rPr>
          <w:rFonts w:ascii="Times New Roman" w:hAnsi="Times New Roman" w:cs="Times New Roman"/>
          <w:color w:val="000000"/>
        </w:rPr>
        <w:t xml:space="preserve">ика: р/с </w:t>
      </w:r>
      <w:r>
        <w:rPr>
          <w:rFonts w:ascii="Times New Roman" w:eastAsia="Calibri" w:hAnsi="Times New Roman" w:cs="Times New Roman"/>
          <w:color w:val="000000"/>
        </w:rPr>
        <w:t>40817810430853860790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 </w:t>
      </w:r>
      <w:r>
        <w:rPr>
          <w:rFonts w:ascii="Times New Roman" w:hAnsi="Times New Roman" w:cs="Times New Roman"/>
        </w:rPr>
        <w:t>Краснодарском отделении № 8619 ПАО Сбербанк, г. Краснодар, к/с 30101810100000000602, БИК 040349602.</w:t>
      </w:r>
    </w:p>
    <w:p w:rsidR="001E3A63" w:rsidRDefault="00D4789F">
      <w:pPr>
        <w:widowControl w:val="0"/>
        <w:spacing w:after="0" w:line="274" w:lineRule="exac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Торги по продаже Имущества проводятся в соответствии с Положением о порядке, сроках и условиях продажи заложенного имущества Мартиросяна Ардаша Ашотовича</w:t>
      </w:r>
      <w:r>
        <w:rPr>
          <w:rFonts w:ascii="Times New Roman" w:hAnsi="Times New Roman" w:cs="Times New Roman"/>
        </w:rPr>
        <w:t>, утвержденным конкурсным кредитором ПАО Сбербанк от 27.12.2022.</w:t>
      </w:r>
    </w:p>
    <w:sectPr w:rsidR="001E3A63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1E3A63"/>
    <w:rsid w:val="001E3A63"/>
    <w:rsid w:val="00D4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E661F"/>
    <w:rPr>
      <w:rFonts w:ascii="Segoe UI" w:hAnsi="Segoe UI" w:cs="Segoe UI"/>
      <w:sz w:val="18"/>
      <w:szCs w:val="18"/>
    </w:rPr>
  </w:style>
  <w:style w:type="character" w:customStyle="1" w:styleId="a4">
    <w:name w:val="Основной текст + Полужирный"/>
    <w:qFormat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shd w:val="clear" w:color="auto" w:fill="FFFFFF"/>
      <w:lang w:val="ru-RU" w:eastAsia="ru-RU" w:bidi="ru-RU"/>
    </w:rPr>
  </w:style>
  <w:style w:type="character" w:styleId="a5">
    <w:name w:val="annotation reference"/>
    <w:basedOn w:val="a0"/>
    <w:uiPriority w:val="99"/>
    <w:semiHidden/>
    <w:unhideWhenUsed/>
    <w:qFormat/>
    <w:rsid w:val="00ED5DD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qFormat/>
    <w:rsid w:val="00ED5DD4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ED5DD4"/>
    <w:rPr>
      <w:b/>
      <w:bCs/>
      <w:sz w:val="20"/>
      <w:szCs w:val="20"/>
    </w:rPr>
  </w:style>
  <w:style w:type="character" w:customStyle="1" w:styleId="a8">
    <w:name w:val="Основной текст_"/>
    <w:uiPriority w:val="99"/>
    <w:qFormat/>
    <w:rsid w:val="009E2A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">
    <w:name w:val="Основной текст (2)_"/>
    <w:link w:val="20"/>
    <w:qFormat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link w:val="10"/>
    <w:qFormat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styleId="a9">
    <w:name w:val="Strong"/>
    <w:qFormat/>
    <w:rsid w:val="00946B6C"/>
    <w:rPr>
      <w:b/>
      <w:bCs/>
    </w:rPr>
  </w:style>
  <w:style w:type="character" w:customStyle="1" w:styleId="aa">
    <w:name w:val="Основной текст с отступом Знак"/>
    <w:uiPriority w:val="99"/>
    <w:semiHidden/>
    <w:qFormat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qFormat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9F609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027A9B"/>
    <w:rPr>
      <w:color w:val="605E5C"/>
      <w:shd w:val="clear" w:color="auto" w:fill="E1DFDD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Cambria" w:eastAsia="Microsoft YaHei" w:hAnsi="Cambria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ascii="Times New Roman" w:hAnsi="Times New Roman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styleId="af0">
    <w:name w:val="Balloon Text"/>
    <w:basedOn w:val="a"/>
    <w:uiPriority w:val="99"/>
    <w:semiHidden/>
    <w:unhideWhenUsed/>
    <w:qFormat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2">
    <w:name w:val="абзац"/>
    <w:basedOn w:val="a"/>
    <w:qFormat/>
    <w:rsid w:val="00EE3535"/>
    <w:pPr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f3">
    <w:name w:val="annotation text"/>
    <w:basedOn w:val="a"/>
    <w:uiPriority w:val="99"/>
    <w:unhideWhenUsed/>
    <w:qFormat/>
    <w:rsid w:val="00ED5DD4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ED5DD4"/>
    <w:rPr>
      <w:b/>
      <w:bCs/>
    </w:rPr>
  </w:style>
  <w:style w:type="paragraph" w:customStyle="1" w:styleId="20">
    <w:name w:val="Основной текст2"/>
    <w:basedOn w:val="a"/>
    <w:link w:val="2"/>
    <w:uiPriority w:val="99"/>
    <w:qFormat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qFormat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qFormat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f5">
    <w:name w:val="Body Text Indent"/>
    <w:basedOn w:val="a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"/>
    <w:qFormat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table" w:customStyle="1" w:styleId="22">
    <w:name w:val="Сетка таблицы2"/>
    <w:basedOn w:val="a1"/>
    <w:uiPriority w:val="39"/>
    <w:rsid w:val="00AB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AB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Ольга</cp:lastModifiedBy>
  <cp:revision>2</cp:revision>
  <cp:lastPrinted>2020-01-20T15:09:00Z</cp:lastPrinted>
  <dcterms:created xsi:type="dcterms:W3CDTF">2023-09-13T11:41:00Z</dcterms:created>
  <dcterms:modified xsi:type="dcterms:W3CDTF">2023-09-13T11:41:00Z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