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Шмыглев Константин Сергеевич (14.01.1985г.р., место рожд: пос.Опыт Подгоренского р-на Воронежской обл.РСФСР, адрес рег: 396614, Воронежская обл, Россошанский р-н, Поповка с, Ленина ул, дом № 65, квартира 7, СНИЛС12439523855, ИНН 362401914611, паспорт РФ серия 2011, номер 467316, выдан 06.03.2012, кем выдан Отделением УФМС России по Воронежской области в Россошанском районе, код подразделения 360-036),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15.05.2023г. по делу № А14-14677/2022,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Шмыглева Константина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57,5м², земельный участок , кадастровый номер: 36:27:0012512:26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Шмыглев Константин Сергеевич (14.01.1985г.р., место рожд: пос.Опыт Подгоренского р-на Воронежской обл.РСФСР, адрес рег: 396614, Воронежская обл, Россошанский р-н, Поповка с, Ленина ул, дом № 65, квартира 7, СНИЛС12439523855, ИНН 362401914611, паспорт РФ серия 2011, номер 467316, выдан 06.03.2012, кем выдан Отделением УФМС России по Воронежской области в Россошанском районе, код подразделения 360-036)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Шмыглева Константина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