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414F328C" w:rsidR="00DF60FB" w:rsidRPr="00B20286" w:rsidRDefault="00CE6D55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0286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8(846) 248-21-43, 8(800) 777-57-57, harlanova@auction-house.ru) (далее - Организатор торгов, ОТ), действующее на основании договора поручения с Хомутецким Борисом Борисовичем (дата рождения: 04.05.1966г., место рождения: гор. Николаевск Волгоградской обл., ИНН 341801791818, СНИЛС 133-659-937 90, регистрация по месту жительства: 404033, Волгоградская обл., Николаевск, проезд Некрасова, 5) (далее - Должник), в лице финансового управляющего Брилева Дениса Александровича (ИНН 280444531899, СНИЛС 137-672-059 79, рег. номер: 20419, адрес для корреспонденции: 680000, край Хабаровский, г. Хабаровск, а/я 35), члена Ассоциации "Дальневосточная межрегиональная саморегулируемая организация профессиональных арбитражных управляющих" (ИНН 2721099166, ОГРН 1032700295099, адрес: 680020, Хабаровский край, г. Хабаровск, пер. Доступный, д. 13, оф. 6) (далее – ФУ),  действующего на основании Решения Арбитражного суда Волгоградской области от 08.04.2021 г. по делу № А12-4188/2021</w:t>
      </w:r>
      <w:r w:rsidR="00FA5764" w:rsidRPr="00B20286">
        <w:rPr>
          <w:rFonts w:ascii="Times New Roman" w:hAnsi="Times New Roman" w:cs="Times New Roman"/>
          <w:sz w:val="18"/>
          <w:szCs w:val="18"/>
        </w:rPr>
        <w:t>,</w:t>
      </w:r>
      <w:r w:rsidR="002B56AC" w:rsidRPr="00B20286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B20286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B20286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B20286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этапов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B20286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009871DE" w:rsidR="00DF60FB" w:rsidRPr="00B20286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E2480" w:rsidRPr="00BE2480">
        <w:rPr>
          <w:rFonts w:ascii="Times New Roman" w:eastAsia="Calibri" w:hAnsi="Times New Roman" w:cs="Times New Roman"/>
          <w:b/>
          <w:bCs/>
          <w:sz w:val="18"/>
          <w:szCs w:val="18"/>
        </w:rPr>
        <w:t>15</w:t>
      </w:r>
      <w:r w:rsidR="00F0524D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523D0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BE2480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Pr="00B20286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7523D0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B20286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B20286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761917">
        <w:rPr>
          <w:rFonts w:ascii="Times New Roman" w:eastAsia="Calibri" w:hAnsi="Times New Roman" w:cs="Times New Roman"/>
          <w:sz w:val="18"/>
          <w:szCs w:val="18"/>
        </w:rPr>
        <w:t>11-ы</w:t>
      </w:r>
      <w:r w:rsidR="00AB49B0" w:rsidRPr="00B20286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</w:t>
      </w:r>
      <w:r w:rsidR="00BE2480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E2480" w:rsidRPr="00BE2480">
        <w:rPr>
          <w:rFonts w:ascii="Times New Roman" w:eastAsia="Calibri" w:hAnsi="Times New Roman" w:cs="Times New Roman"/>
          <w:sz w:val="18"/>
          <w:szCs w:val="18"/>
        </w:rPr>
        <w:t>со 2-го по 10-ый периоды – 10% от нач</w:t>
      </w:r>
      <w:r w:rsidR="00BE2480">
        <w:rPr>
          <w:rFonts w:ascii="Times New Roman" w:eastAsia="Calibri" w:hAnsi="Times New Roman" w:cs="Times New Roman"/>
          <w:sz w:val="18"/>
          <w:szCs w:val="18"/>
        </w:rPr>
        <w:t>альной</w:t>
      </w:r>
      <w:r w:rsidR="00BE2480" w:rsidRPr="00BE2480">
        <w:rPr>
          <w:rFonts w:ascii="Times New Roman" w:eastAsia="Calibri" w:hAnsi="Times New Roman" w:cs="Times New Roman"/>
          <w:sz w:val="18"/>
          <w:szCs w:val="18"/>
        </w:rPr>
        <w:t xml:space="preserve"> цены публичного предложения на 1-м периоде Торгов, на 11-ом периоде величина снижения по Лоту №</w:t>
      </w:r>
      <w:r w:rsidR="00BE2480">
        <w:rPr>
          <w:rFonts w:ascii="Times New Roman" w:eastAsia="Calibri" w:hAnsi="Times New Roman" w:cs="Times New Roman"/>
          <w:sz w:val="18"/>
          <w:szCs w:val="18"/>
        </w:rPr>
        <w:t>1</w:t>
      </w:r>
      <w:r w:rsidR="00BE2480" w:rsidRPr="00BE2480">
        <w:rPr>
          <w:rFonts w:ascii="Times New Roman" w:eastAsia="Calibri" w:hAnsi="Times New Roman" w:cs="Times New Roman"/>
          <w:sz w:val="18"/>
          <w:szCs w:val="18"/>
        </w:rPr>
        <w:t xml:space="preserve"> на 12 677,96 руб.</w:t>
      </w:r>
      <w:bookmarkEnd w:id="0"/>
      <w:r w:rsidR="00BE24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2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B2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B2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BE248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–</w:t>
      </w:r>
      <w:r w:rsidR="006B37C6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BE248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1,00</w:t>
      </w:r>
      <w:r w:rsidR="007523D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Pr="00B20286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8570B53" w14:textId="758F6BD5" w:rsidR="00CE6D55" w:rsidRPr="00B20286" w:rsidRDefault="00593564" w:rsidP="00CE6D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B2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20286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B20286">
        <w:rPr>
          <w:rFonts w:ascii="Times New Roman" w:hAnsi="Times New Roman" w:cs="Times New Roman"/>
          <w:sz w:val="18"/>
          <w:szCs w:val="18"/>
        </w:rPr>
        <w:t xml:space="preserve"> </w:t>
      </w:r>
      <w:r w:rsidR="00CE6D55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Лот №1:</w:t>
      </w:r>
      <w:r w:rsidR="00CE6D55" w:rsidRPr="00B20286">
        <w:rPr>
          <w:rFonts w:ascii="Times New Roman" w:eastAsia="Calibri" w:hAnsi="Times New Roman" w:cs="Times New Roman"/>
          <w:sz w:val="18"/>
          <w:szCs w:val="18"/>
        </w:rPr>
        <w:t xml:space="preserve"> Транспортное средство FORD EXCURSION, тип: Автобусы прочие, год выпуска: 2004, цвет: белый, VIN: 1F1NU40S84ЕС36321, 314 л.с., ПТС 77 ТУ 422422, г/н: С502ЕР197, по адресу: 404033, Волгоградская обл., Николаевск, проезд Некрасова, 5</w:t>
      </w:r>
      <w:r w:rsidR="00592D45">
        <w:rPr>
          <w:rFonts w:ascii="Times New Roman" w:eastAsia="Calibri" w:hAnsi="Times New Roman" w:cs="Times New Roman"/>
          <w:sz w:val="18"/>
          <w:szCs w:val="18"/>
        </w:rPr>
        <w:t>,</w:t>
      </w:r>
      <w:r w:rsidR="00CE6D55" w:rsidRPr="00B2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E6D55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BE2480" w:rsidRPr="00BE248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126 789,62 </w:t>
      </w:r>
      <w:r w:rsidR="00CE6D55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E6D55" w:rsidRPr="00B20286">
        <w:rPr>
          <w:rFonts w:ascii="Calibri" w:eastAsia="Calibri" w:hAnsi="Calibri" w:cs="Times New Roman"/>
          <w:sz w:val="18"/>
          <w:szCs w:val="18"/>
        </w:rPr>
        <w:t xml:space="preserve"> </w:t>
      </w:r>
      <w:r w:rsidR="00CE6D55" w:rsidRPr="00B20286">
        <w:rPr>
          <w:rFonts w:ascii="Times New Roman" w:eastAsia="Calibri" w:hAnsi="Times New Roman" w:cs="Times New Roman"/>
          <w:sz w:val="18"/>
          <w:szCs w:val="18"/>
        </w:rPr>
        <w:t>Обременения (ограничения) Лота: залог в пользу «МАБ Темпбанк» (ПАО).</w:t>
      </w:r>
    </w:p>
    <w:p w14:paraId="2065179E" w14:textId="77777777" w:rsidR="00CE6D55" w:rsidRPr="00B20286" w:rsidRDefault="00CE6D55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адресу:  Волгоградская обл., г. Николаевск, проезд Некрасова, 5 по предварительной договоренности в рабочие дни с 09.00 до 17.00, тел.: +7(961)694-65-30, с документами в отношении Лота у ОТ: pf@auction-house.ru, Харланова Наталья тел. 8(927)208-21-43, Соболькова Елена 8(927)208-15-34. </w:t>
      </w:r>
    </w:p>
    <w:p w14:paraId="57650F6B" w14:textId="25B80A05" w:rsidR="00F31CA1" w:rsidRPr="00B20286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EE6838" w:rsidRPr="00B57A81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B57A81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 w:rsidRPr="00B20286">
        <w:rPr>
          <w:rFonts w:ascii="Times New Roman" w:eastAsia="Calibri" w:hAnsi="Times New Roman" w:cs="Times New Roman"/>
          <w:sz w:val="18"/>
          <w:szCs w:val="18"/>
        </w:rPr>
        <w:t>ОТ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20286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Сбербанк, г. Санкт-Петербург, БИК 044030653, к/с 30101810500000000653, р/с 40702810355000036459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. В назначении платежа необходимо указывать: «№ </w:t>
      </w:r>
      <w:r w:rsidR="00C92BB6" w:rsidRPr="00B20286">
        <w:rPr>
          <w:rFonts w:ascii="Times New Roman" w:eastAsia="Calibri" w:hAnsi="Times New Roman" w:cs="Times New Roman"/>
          <w:sz w:val="18"/>
          <w:szCs w:val="18"/>
        </w:rPr>
        <w:t>л</w:t>
      </w:r>
      <w:r w:rsidRPr="00B20286">
        <w:rPr>
          <w:rFonts w:ascii="Times New Roman" w:eastAsia="Calibri" w:hAnsi="Times New Roman" w:cs="Times New Roman"/>
          <w:sz w:val="18"/>
          <w:szCs w:val="18"/>
        </w:rPr>
        <w:t>/с</w:t>
      </w:r>
      <w:r w:rsidR="00C92BB6" w:rsidRPr="00B20286">
        <w:rPr>
          <w:rFonts w:ascii="Times New Roman" w:eastAsia="Calibri" w:hAnsi="Times New Roman" w:cs="Times New Roman"/>
          <w:sz w:val="18"/>
          <w:szCs w:val="18"/>
        </w:rPr>
        <w:t>_______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B20286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B20286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B20286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 w:rsidRPr="00B20286">
        <w:rPr>
          <w:rFonts w:ascii="Times New Roman" w:eastAsia="Calibri" w:hAnsi="Times New Roman" w:cs="Times New Roman"/>
          <w:sz w:val="18"/>
          <w:szCs w:val="18"/>
        </w:rPr>
        <w:t>Ф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 w:rsidRPr="00B20286">
        <w:rPr>
          <w:rFonts w:ascii="Times New Roman" w:eastAsia="Calibri" w:hAnsi="Times New Roman" w:cs="Times New Roman"/>
          <w:sz w:val="18"/>
          <w:szCs w:val="18"/>
        </w:rPr>
        <w:t>Ф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 w:rsidRPr="00B20286">
        <w:rPr>
          <w:rFonts w:ascii="Times New Roman" w:eastAsia="Calibri" w:hAnsi="Times New Roman" w:cs="Times New Roman"/>
          <w:sz w:val="18"/>
          <w:szCs w:val="18"/>
        </w:rPr>
        <w:t>Ф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B20286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0286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6A960FB3" w14:textId="3417961C" w:rsidR="002B56AC" w:rsidRPr="00B20286" w:rsidRDefault="0023065E" w:rsidP="00EE6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</w:t>
      </w:r>
      <w:r w:rsidR="002B56AC" w:rsidRPr="00B20286">
        <w:rPr>
          <w:rFonts w:ascii="Times New Roman" w:eastAsia="Calibri" w:hAnsi="Times New Roman" w:cs="Times New Roman"/>
          <w:sz w:val="18"/>
          <w:szCs w:val="18"/>
        </w:rPr>
        <w:t>Ф</w:t>
      </w:r>
      <w:r w:rsidRPr="00B20286">
        <w:rPr>
          <w:rFonts w:ascii="Times New Roman" w:eastAsia="Calibri" w:hAnsi="Times New Roman" w:cs="Times New Roman"/>
          <w:sz w:val="18"/>
          <w:szCs w:val="18"/>
        </w:rPr>
        <w:t>У. Оплата – в течение 30 дней со дня подписания ДКП на спец. счет Должника</w:t>
      </w:r>
      <w:r w:rsidR="00593564" w:rsidRPr="00B2028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143C7C" w:rsidRPr="00B20286">
        <w:rPr>
          <w:rFonts w:ascii="Times New Roman" w:eastAsia="Calibri" w:hAnsi="Times New Roman" w:cs="Times New Roman"/>
          <w:bCs/>
          <w:sz w:val="18"/>
          <w:szCs w:val="18"/>
        </w:rPr>
        <w:t>р/с 40817810870005738436 в Дальневосточном банке ПАО Сбербанк г. Хабаровск, к/с 30101810600000000608, БИК 040813608.</w:t>
      </w:r>
    </w:p>
    <w:p w14:paraId="28BFB9CE" w14:textId="6196A072" w:rsidR="004114C7" w:rsidRPr="00B20286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B20286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43C7C"/>
    <w:rsid w:val="001639DC"/>
    <w:rsid w:val="001865AA"/>
    <w:rsid w:val="00193FF0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2C61EE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2D45"/>
    <w:rsid w:val="00593564"/>
    <w:rsid w:val="005D1A36"/>
    <w:rsid w:val="005F2583"/>
    <w:rsid w:val="00642549"/>
    <w:rsid w:val="006450E9"/>
    <w:rsid w:val="006468A4"/>
    <w:rsid w:val="006540D8"/>
    <w:rsid w:val="006964A2"/>
    <w:rsid w:val="00696EAE"/>
    <w:rsid w:val="006B37C6"/>
    <w:rsid w:val="00711F9E"/>
    <w:rsid w:val="007523D0"/>
    <w:rsid w:val="007603DD"/>
    <w:rsid w:val="00761917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74F61"/>
    <w:rsid w:val="00A94CA3"/>
    <w:rsid w:val="00AA0C5F"/>
    <w:rsid w:val="00AB49B0"/>
    <w:rsid w:val="00AB7874"/>
    <w:rsid w:val="00B03E55"/>
    <w:rsid w:val="00B16C62"/>
    <w:rsid w:val="00B20286"/>
    <w:rsid w:val="00B57A81"/>
    <w:rsid w:val="00B67452"/>
    <w:rsid w:val="00B71685"/>
    <w:rsid w:val="00BA1337"/>
    <w:rsid w:val="00BA7A7C"/>
    <w:rsid w:val="00BB08B5"/>
    <w:rsid w:val="00BB69EF"/>
    <w:rsid w:val="00BE2480"/>
    <w:rsid w:val="00BE6D25"/>
    <w:rsid w:val="00C440B8"/>
    <w:rsid w:val="00C47DB3"/>
    <w:rsid w:val="00C50DF8"/>
    <w:rsid w:val="00C56082"/>
    <w:rsid w:val="00C6464B"/>
    <w:rsid w:val="00C92BB6"/>
    <w:rsid w:val="00C969BC"/>
    <w:rsid w:val="00CE6D55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EE6838"/>
    <w:rsid w:val="00F00790"/>
    <w:rsid w:val="00F0524D"/>
    <w:rsid w:val="00F226F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2023-09-12T17:48:00Z</dcterms:created>
  <dcterms:modified xsi:type="dcterms:W3CDTF">2023-09-12T18:48:00Z</dcterms:modified>
</cp:coreProperties>
</file>